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2A3C" w:rsidRDefault="000D419D">
      <w:pPr>
        <w:spacing w:after="0" w:line="240" w:lineRule="auto"/>
      </w:pPr>
      <w:bookmarkStart w:id="0" w:name="_GoBack"/>
      <w:bookmarkEnd w:id="0"/>
      <w:proofErr w:type="gramStart"/>
      <w:r>
        <w:rPr>
          <w:rFonts w:ascii="Cambria" w:eastAsia="Cambria" w:hAnsi="Cambria" w:cs="Cambria"/>
          <w:b/>
          <w:sz w:val="48"/>
        </w:rPr>
        <w:t>ELA  Blueprint</w:t>
      </w:r>
      <w:proofErr w:type="gramEnd"/>
      <w:r>
        <w:rPr>
          <w:rFonts w:ascii="Cambria" w:eastAsia="Cambria" w:hAnsi="Cambria" w:cs="Cambria"/>
          <w:b/>
          <w:sz w:val="48"/>
        </w:rPr>
        <w:t xml:space="preserve"> </w:t>
      </w:r>
      <w:r>
        <w:rPr>
          <w:rFonts w:ascii="Cambria" w:eastAsia="Cambria" w:hAnsi="Cambria" w:cs="Cambria"/>
          <w:b/>
          <w:sz w:val="48"/>
        </w:rPr>
        <w:tab/>
      </w:r>
      <w:r>
        <w:rPr>
          <w:rFonts w:ascii="Cambria" w:eastAsia="Cambria" w:hAnsi="Cambria" w:cs="Cambria"/>
          <w:b/>
          <w:sz w:val="48"/>
        </w:rPr>
        <w:tab/>
      </w:r>
      <w:r>
        <w:rPr>
          <w:rFonts w:ascii="Cambria" w:eastAsia="Cambria" w:hAnsi="Cambria" w:cs="Cambria"/>
          <w:b/>
          <w:sz w:val="48"/>
        </w:rPr>
        <w:tab/>
      </w:r>
      <w:r>
        <w:rPr>
          <w:rFonts w:ascii="Cambria" w:eastAsia="Cambria" w:hAnsi="Cambria" w:cs="Cambria"/>
          <w:b/>
          <w:sz w:val="48"/>
        </w:rPr>
        <w:tab/>
      </w:r>
      <w:r>
        <w:rPr>
          <w:rFonts w:ascii="Cambria" w:eastAsia="Cambria" w:hAnsi="Cambria" w:cs="Cambria"/>
          <w:b/>
          <w:sz w:val="48"/>
        </w:rPr>
        <w:tab/>
      </w:r>
      <w:r>
        <w:rPr>
          <w:rFonts w:ascii="Cambria" w:eastAsia="Cambria" w:hAnsi="Cambria" w:cs="Cambria"/>
          <w:b/>
          <w:sz w:val="48"/>
        </w:rPr>
        <w:tab/>
      </w:r>
      <w:r>
        <w:rPr>
          <w:rFonts w:ascii="Cambria" w:eastAsia="Cambria" w:hAnsi="Cambria" w:cs="Cambria"/>
          <w:b/>
          <w:sz w:val="48"/>
        </w:rPr>
        <w:tab/>
      </w:r>
      <w:r>
        <w:rPr>
          <w:rFonts w:ascii="Cambria" w:eastAsia="Cambria" w:hAnsi="Cambria" w:cs="Cambria"/>
          <w:b/>
          <w:sz w:val="48"/>
        </w:rPr>
        <w:tab/>
      </w:r>
      <w:r>
        <w:rPr>
          <w:rFonts w:ascii="Cambria" w:eastAsia="Cambria" w:hAnsi="Cambria" w:cs="Cambria"/>
          <w:b/>
          <w:sz w:val="48"/>
        </w:rPr>
        <w:tab/>
      </w:r>
      <w:r>
        <w:rPr>
          <w:rFonts w:ascii="Cambria" w:eastAsia="Cambria" w:hAnsi="Cambria" w:cs="Cambria"/>
          <w:b/>
          <w:sz w:val="48"/>
        </w:rPr>
        <w:tab/>
      </w:r>
      <w:r>
        <w:rPr>
          <w:rFonts w:ascii="Cambria" w:eastAsia="Cambria" w:hAnsi="Cambria" w:cs="Cambria"/>
          <w:b/>
          <w:sz w:val="48"/>
        </w:rPr>
        <w:tab/>
      </w:r>
      <w:r>
        <w:rPr>
          <w:rFonts w:ascii="Cambria" w:eastAsia="Cambria" w:hAnsi="Cambria" w:cs="Cambria"/>
          <w:b/>
          <w:sz w:val="48"/>
        </w:rPr>
        <w:tab/>
      </w:r>
      <w:r>
        <w:rPr>
          <w:noProof/>
        </w:rPr>
        <w:drawing>
          <wp:inline distT="0" distB="0" distL="0" distR="0">
            <wp:extent cx="1247775" cy="7429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tretch>
                      <a:fillRect/>
                    </a:stretch>
                  </pic:blipFill>
                  <pic:spPr>
                    <a:xfrm>
                      <a:off x="0" y="0"/>
                      <a:ext cx="1247775" cy="742950"/>
                    </a:xfrm>
                    <a:prstGeom prst="rect">
                      <a:avLst/>
                    </a:prstGeom>
                  </pic:spPr>
                </pic:pic>
              </a:graphicData>
            </a:graphic>
          </wp:inline>
        </w:drawing>
      </w:r>
      <w:r>
        <w:rPr>
          <w:rFonts w:ascii="Cambria" w:eastAsia="Cambria" w:hAnsi="Cambria" w:cs="Cambria"/>
          <w:b/>
          <w:sz w:val="48"/>
        </w:rPr>
        <w:t>12th Grade                          </w:t>
      </w:r>
      <w:r>
        <w:rPr>
          <w:rFonts w:ascii="Cambria" w:eastAsia="Cambria" w:hAnsi="Cambria" w:cs="Cambria"/>
          <w:b/>
          <w:sz w:val="32"/>
        </w:rPr>
        <w:t> </w:t>
      </w:r>
    </w:p>
    <w:p w:rsidR="00AF2A3C" w:rsidRDefault="00AF2A3C">
      <w:pPr>
        <w:spacing w:after="0" w:line="240" w:lineRule="auto"/>
      </w:pPr>
    </w:p>
    <w:p w:rsidR="00AF2A3C" w:rsidRDefault="00AF2A3C">
      <w:pPr>
        <w:spacing w:after="0" w:line="240" w:lineRule="auto"/>
      </w:pPr>
    </w:p>
    <w:tbl>
      <w:tblPr>
        <w:tblW w:w="135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3530"/>
      </w:tblGrid>
      <w:tr w:rsidR="00AF2A3C">
        <w:tc>
          <w:tcPr>
            <w:tcW w:w="13530" w:type="dxa"/>
            <w:shd w:val="clear" w:color="auto" w:fill="FFFF00"/>
            <w:tcMar>
              <w:top w:w="15" w:type="dxa"/>
              <w:left w:w="15" w:type="dxa"/>
              <w:bottom w:w="105" w:type="dxa"/>
              <w:right w:w="15" w:type="dxa"/>
            </w:tcMar>
            <w:vAlign w:val="center"/>
          </w:tcPr>
          <w:p w:rsidR="00AF2A3C" w:rsidRDefault="000D419D">
            <w:pPr>
              <w:spacing w:line="240" w:lineRule="auto"/>
            </w:pPr>
            <w:r>
              <w:rPr>
                <w:rFonts w:ascii="Cambria" w:eastAsia="Cambria" w:hAnsi="Cambria" w:cs="Cambria"/>
                <w:b/>
                <w:sz w:val="24"/>
                <w:highlight w:val="yellow"/>
                <w:u w:val="single"/>
              </w:rPr>
              <w:t>Explicit Standards</w:t>
            </w:r>
            <w:r>
              <w:rPr>
                <w:rFonts w:ascii="Cambria" w:eastAsia="Cambria" w:hAnsi="Cambria" w:cs="Cambria"/>
                <w:b/>
                <w:sz w:val="24"/>
                <w:highlight w:val="yellow"/>
              </w:rPr>
              <w:t xml:space="preserve"> = explicitly taught</w:t>
            </w:r>
            <w:r>
              <w:rPr>
                <w:rFonts w:ascii="Cambria" w:eastAsia="Cambria" w:hAnsi="Cambria" w:cs="Cambria"/>
                <w:sz w:val="24"/>
                <w:highlight w:val="yellow"/>
              </w:rPr>
              <w:t xml:space="preserve"> </w:t>
            </w:r>
            <w:r>
              <w:rPr>
                <w:rFonts w:ascii="Cambria" w:eastAsia="Cambria" w:hAnsi="Cambria" w:cs="Cambria"/>
                <w:b/>
                <w:sz w:val="24"/>
                <w:highlight w:val="yellow"/>
              </w:rPr>
              <w:t xml:space="preserve">skills </w:t>
            </w:r>
            <w:r>
              <w:rPr>
                <w:rFonts w:ascii="Cambria" w:eastAsia="Cambria" w:hAnsi="Cambria" w:cs="Cambria"/>
                <w:b/>
                <w:i/>
                <w:sz w:val="24"/>
                <w:highlight w:val="yellow"/>
              </w:rPr>
              <w:t>assessed</w:t>
            </w:r>
            <w:r>
              <w:rPr>
                <w:rFonts w:ascii="Cambria" w:eastAsia="Cambria" w:hAnsi="Cambria" w:cs="Cambria"/>
                <w:b/>
                <w:sz w:val="24"/>
                <w:highlight w:val="yellow"/>
              </w:rPr>
              <w:t xml:space="preserve"> for mastery during this specific instructional focus</w:t>
            </w:r>
          </w:p>
          <w:p w:rsidR="00AF2A3C" w:rsidRDefault="000D419D">
            <w:r>
              <w:rPr>
                <w:rFonts w:ascii="Cambria" w:eastAsia="Cambria" w:hAnsi="Cambria" w:cs="Cambria"/>
                <w:b/>
                <w:sz w:val="24"/>
                <w:highlight w:val="yellow"/>
                <w:u w:val="single"/>
              </w:rPr>
              <w:t>Implicit Standards</w:t>
            </w:r>
            <w:r>
              <w:rPr>
                <w:rFonts w:ascii="Cambria" w:eastAsia="Cambria" w:hAnsi="Cambria" w:cs="Cambria"/>
                <w:b/>
                <w:sz w:val="24"/>
                <w:highlight w:val="yellow"/>
              </w:rPr>
              <w:t xml:space="preserve"> = underlying skills that students need to have in order to be successful with the explicit standards</w:t>
            </w:r>
          </w:p>
        </w:tc>
      </w:tr>
    </w:tbl>
    <w:p w:rsidR="00AF2A3C" w:rsidRDefault="00AF2A3C">
      <w:pPr>
        <w:spacing w:after="0" w:line="240" w:lineRule="auto"/>
      </w:pPr>
    </w:p>
    <w:p w:rsidR="00AF2A3C" w:rsidRDefault="000D419D">
      <w:pPr>
        <w:spacing w:after="0" w:line="240" w:lineRule="auto"/>
      </w:pPr>
      <w:r>
        <w:rPr>
          <w:rFonts w:ascii="Cambria" w:eastAsia="Cambria" w:hAnsi="Cambria" w:cs="Cambria"/>
          <w:sz w:val="24"/>
        </w:rPr>
        <w:t>“Together anchor and grade level standards define the skills and understanding that all students must demonstrate.”</w:t>
      </w:r>
    </w:p>
    <w:p w:rsidR="00AF2A3C" w:rsidRDefault="000D419D">
      <w:pPr>
        <w:spacing w:after="0" w:line="240" w:lineRule="auto"/>
      </w:pPr>
      <w:proofErr w:type="gramStart"/>
      <w:r>
        <w:rPr>
          <w:rFonts w:ascii="Cambria" w:eastAsia="Cambria" w:hAnsi="Cambria" w:cs="Cambria"/>
          <w:sz w:val="24"/>
        </w:rPr>
        <w:t>(</w:t>
      </w:r>
      <w:r>
        <w:rPr>
          <w:rFonts w:ascii="Cambria" w:eastAsia="Cambria" w:hAnsi="Cambria" w:cs="Cambria"/>
          <w:i/>
          <w:sz w:val="24"/>
        </w:rPr>
        <w:t>Common Core Strategies Flip Chart,</w:t>
      </w:r>
      <w:r>
        <w:rPr>
          <w:rFonts w:ascii="Cambria" w:eastAsia="Cambria" w:hAnsi="Cambria" w:cs="Cambria"/>
          <w:sz w:val="24"/>
        </w:rPr>
        <w:t xml:space="preserve"> 2010).</w:t>
      </w:r>
      <w:proofErr w:type="gramEnd"/>
    </w:p>
    <w:p w:rsidR="00AF2A3C" w:rsidRDefault="00AF2A3C">
      <w:pPr>
        <w:spacing w:after="0" w:line="240" w:lineRule="auto"/>
      </w:pPr>
    </w:p>
    <w:p w:rsidR="00AF2A3C" w:rsidRDefault="000D419D">
      <w:pPr>
        <w:spacing w:after="0"/>
      </w:pPr>
      <w:r>
        <w:rPr>
          <w:rFonts w:ascii="Cambria" w:eastAsia="Cambria" w:hAnsi="Cambria" w:cs="Cambria"/>
          <w:b/>
          <w:sz w:val="28"/>
          <w:u w:val="single"/>
        </w:rPr>
        <w:t>12th Grade Instructional Focus Codes with Possible Titles</w:t>
      </w:r>
    </w:p>
    <w:p w:rsidR="00AF2A3C" w:rsidRDefault="00AF2A3C">
      <w:pPr>
        <w:spacing w:after="0"/>
      </w:pPr>
    </w:p>
    <w:p w:rsidR="00AF2A3C" w:rsidRDefault="009E13C0">
      <w:pPr>
        <w:spacing w:after="0"/>
      </w:pPr>
      <w:hyperlink w:anchor="id.xs8ffyams1n6">
        <w:r w:rsidR="000D419D">
          <w:rPr>
            <w:rFonts w:ascii="Cambria" w:eastAsia="Cambria" w:hAnsi="Cambria" w:cs="Cambria"/>
            <w:b/>
            <w:color w:val="1155CC"/>
            <w:sz w:val="28"/>
            <w:u w:val="single"/>
          </w:rPr>
          <w:t>E12IF1</w:t>
        </w:r>
      </w:hyperlink>
      <w:r w:rsidR="000D419D">
        <w:rPr>
          <w:rFonts w:ascii="Cambria" w:eastAsia="Cambria" w:hAnsi="Cambria" w:cs="Cambria"/>
          <w:b/>
          <w:sz w:val="28"/>
        </w:rPr>
        <w:t xml:space="preserve">   Memoir</w:t>
      </w:r>
    </w:p>
    <w:p w:rsidR="00AF2A3C" w:rsidRDefault="009E13C0">
      <w:pPr>
        <w:spacing w:after="0"/>
      </w:pPr>
      <w:hyperlink w:anchor="id.renvo3wmx8t0">
        <w:r w:rsidR="000D419D">
          <w:rPr>
            <w:rFonts w:ascii="Cambria" w:eastAsia="Cambria" w:hAnsi="Cambria" w:cs="Cambria"/>
            <w:b/>
            <w:color w:val="1155CC"/>
            <w:sz w:val="28"/>
            <w:u w:val="single"/>
          </w:rPr>
          <w:t xml:space="preserve">E12IF2 </w:t>
        </w:r>
      </w:hyperlink>
      <w:r w:rsidR="000D419D">
        <w:rPr>
          <w:rFonts w:ascii="Cambria" w:eastAsia="Cambria" w:hAnsi="Cambria" w:cs="Cambria"/>
          <w:b/>
          <w:sz w:val="28"/>
        </w:rPr>
        <w:t xml:space="preserve">  Shakespearean Drama</w:t>
      </w:r>
    </w:p>
    <w:p w:rsidR="00AF2A3C" w:rsidRDefault="009E13C0">
      <w:pPr>
        <w:spacing w:after="0"/>
      </w:pPr>
      <w:hyperlink w:anchor="id.835cvqen2i3">
        <w:r w:rsidR="000D419D">
          <w:rPr>
            <w:rFonts w:ascii="Cambria" w:eastAsia="Cambria" w:hAnsi="Cambria" w:cs="Cambria"/>
            <w:b/>
            <w:color w:val="1155CC"/>
            <w:sz w:val="28"/>
            <w:u w:val="single"/>
          </w:rPr>
          <w:t xml:space="preserve">E12IF3 </w:t>
        </w:r>
      </w:hyperlink>
      <w:r w:rsidR="000D419D">
        <w:rPr>
          <w:rFonts w:ascii="Cambria" w:eastAsia="Cambria" w:hAnsi="Cambria" w:cs="Cambria"/>
          <w:b/>
          <w:sz w:val="28"/>
        </w:rPr>
        <w:t xml:space="preserve">  Effective Argumentation</w:t>
      </w:r>
    </w:p>
    <w:p w:rsidR="00AF2A3C" w:rsidRDefault="009E13C0">
      <w:pPr>
        <w:spacing w:after="0"/>
      </w:pPr>
      <w:hyperlink w:anchor="id.i3dsxzt6k97">
        <w:r w:rsidR="000D419D">
          <w:rPr>
            <w:rFonts w:ascii="Cambria" w:eastAsia="Cambria" w:hAnsi="Cambria" w:cs="Cambria"/>
            <w:b/>
            <w:color w:val="1155CC"/>
            <w:sz w:val="28"/>
            <w:u w:val="single"/>
          </w:rPr>
          <w:t xml:space="preserve">E12IF4 </w:t>
        </w:r>
      </w:hyperlink>
      <w:r w:rsidR="000D419D">
        <w:rPr>
          <w:rFonts w:ascii="Cambria" w:eastAsia="Cambria" w:hAnsi="Cambria" w:cs="Cambria"/>
          <w:b/>
          <w:sz w:val="28"/>
        </w:rPr>
        <w:t xml:space="preserve">  Understanding Literature</w:t>
      </w:r>
    </w:p>
    <w:p w:rsidR="00AF2A3C" w:rsidRDefault="009E13C0">
      <w:pPr>
        <w:spacing w:after="0"/>
      </w:pPr>
      <w:hyperlink w:anchor="id.4rwc5ajgyxyy">
        <w:r w:rsidR="000D419D">
          <w:rPr>
            <w:rFonts w:ascii="Cambria" w:eastAsia="Cambria" w:hAnsi="Cambria" w:cs="Cambria"/>
            <w:b/>
            <w:color w:val="1155CC"/>
            <w:sz w:val="28"/>
            <w:u w:val="single"/>
          </w:rPr>
          <w:t>E12IF5</w:t>
        </w:r>
      </w:hyperlink>
      <w:r w:rsidR="000D419D">
        <w:rPr>
          <w:rFonts w:ascii="Cambria" w:eastAsia="Cambria" w:hAnsi="Cambria" w:cs="Cambria"/>
          <w:b/>
          <w:sz w:val="28"/>
        </w:rPr>
        <w:t xml:space="preserve">   Research Projects</w:t>
      </w:r>
    </w:p>
    <w:p w:rsidR="00AF2A3C" w:rsidRDefault="009E13C0">
      <w:pPr>
        <w:spacing w:after="0"/>
      </w:pPr>
      <w:hyperlink w:anchor="id.fftrg6ekvmv2">
        <w:r w:rsidR="000D419D">
          <w:rPr>
            <w:rFonts w:ascii="Cambria" w:eastAsia="Cambria" w:hAnsi="Cambria" w:cs="Cambria"/>
            <w:b/>
            <w:color w:val="1155CC"/>
            <w:sz w:val="28"/>
            <w:u w:val="single"/>
          </w:rPr>
          <w:t>E12IF6</w:t>
        </w:r>
      </w:hyperlink>
      <w:r w:rsidR="000D419D">
        <w:rPr>
          <w:rFonts w:ascii="Cambria" w:eastAsia="Cambria" w:hAnsi="Cambria" w:cs="Cambria"/>
          <w:b/>
          <w:color w:val="1155CC"/>
          <w:sz w:val="28"/>
        </w:rPr>
        <w:t xml:space="preserve">   </w:t>
      </w:r>
      <w:r w:rsidR="000D419D">
        <w:rPr>
          <w:rFonts w:ascii="Cambria" w:eastAsia="Cambria" w:hAnsi="Cambria" w:cs="Cambria"/>
          <w:b/>
          <w:sz w:val="28"/>
        </w:rPr>
        <w:t>Informal and Formal Presentations</w:t>
      </w:r>
    </w:p>
    <w:p w:rsidR="00AF2A3C" w:rsidRDefault="00AF2A3C">
      <w:pPr>
        <w:spacing w:after="0" w:line="240" w:lineRule="auto"/>
      </w:pPr>
    </w:p>
    <w:p w:rsidR="00AF2A3C" w:rsidRDefault="00AF2A3C">
      <w:pPr>
        <w:spacing w:after="0" w:line="240" w:lineRule="auto"/>
      </w:pPr>
    </w:p>
    <w:p w:rsidR="00AF2A3C" w:rsidRDefault="000D419D">
      <w:pPr>
        <w:spacing w:after="0" w:line="240" w:lineRule="auto"/>
      </w:pPr>
      <w:r>
        <w:rPr>
          <w:noProof/>
        </w:rPr>
        <w:drawing>
          <wp:inline distT="0" distB="0" distL="0" distR="0">
            <wp:extent cx="666750" cy="666750"/>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666750" cy="666750"/>
                    </a:xfrm>
                    <a:prstGeom prst="rect">
                      <a:avLst/>
                    </a:prstGeom>
                  </pic:spPr>
                </pic:pic>
              </a:graphicData>
            </a:graphic>
          </wp:inline>
        </w:drawing>
      </w:r>
      <w:r>
        <w:rPr>
          <w:rFonts w:ascii="Cambria" w:eastAsia="Cambria" w:hAnsi="Cambria" w:cs="Cambria"/>
        </w:rPr>
        <w:t>Adapted by</w:t>
      </w:r>
      <w:hyperlink r:id="rId9">
        <w:r>
          <w:rPr>
            <w:rFonts w:ascii="Cambria" w:eastAsia="Cambria" w:hAnsi="Cambria" w:cs="Cambria"/>
          </w:rPr>
          <w:t xml:space="preserve"> </w:t>
        </w:r>
      </w:hyperlink>
      <w:hyperlink r:id="rId10">
        <w:r>
          <w:rPr>
            <w:rFonts w:ascii="Cambria" w:eastAsia="Cambria" w:hAnsi="Cambria" w:cs="Cambria"/>
            <w:color w:val="1155CC"/>
            <w:u w:val="single"/>
          </w:rPr>
          <w:t>TIE</w:t>
        </w:r>
      </w:hyperlink>
      <w:r>
        <w:rPr>
          <w:rFonts w:ascii="Cambria" w:eastAsia="Cambria" w:hAnsi="Cambria" w:cs="Cambria"/>
        </w:rPr>
        <w:t xml:space="preserve"> from Lyon County School District, Yerington, NV</w:t>
      </w:r>
    </w:p>
    <w:p w:rsidR="00AF2A3C" w:rsidRDefault="000D419D">
      <w:pPr>
        <w:spacing w:after="0" w:line="240" w:lineRule="auto"/>
      </w:pPr>
      <w:r>
        <w:rPr>
          <w:rFonts w:ascii="Times" w:eastAsia="Times" w:hAnsi="Times" w:cs="Times"/>
          <w:sz w:val="20"/>
        </w:rPr>
        <w:br/>
      </w: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tbl>
      <w:tblPr>
        <w:tblW w:w="1440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4400"/>
      </w:tblGrid>
      <w:tr w:rsidR="00AF2A3C">
        <w:tc>
          <w:tcPr>
            <w:tcW w:w="14400" w:type="dxa"/>
            <w:shd w:val="clear" w:color="auto" w:fill="CFE2F3"/>
            <w:tcMar>
              <w:top w:w="100" w:type="dxa"/>
              <w:left w:w="100" w:type="dxa"/>
              <w:bottom w:w="100" w:type="dxa"/>
              <w:right w:w="100" w:type="dxa"/>
            </w:tcMar>
          </w:tcPr>
          <w:p w:rsidR="00AF2A3C" w:rsidRDefault="000D419D">
            <w:pPr>
              <w:spacing w:after="0" w:line="240" w:lineRule="auto"/>
              <w:jc w:val="center"/>
            </w:pPr>
            <w:bookmarkStart w:id="1" w:name="h.gjdgxs" w:colFirst="0" w:colLast="0"/>
            <w:bookmarkStart w:id="2" w:name="id.xs8ffyams1n6" w:colFirst="0" w:colLast="0"/>
            <w:bookmarkEnd w:id="1"/>
            <w:bookmarkEnd w:id="2"/>
            <w:r>
              <w:rPr>
                <w:rFonts w:ascii="Cambria" w:eastAsia="Cambria" w:hAnsi="Cambria" w:cs="Cambria"/>
                <w:b/>
                <w:sz w:val="28"/>
              </w:rPr>
              <w:lastRenderedPageBreak/>
              <w:t>Instructional Focus 1</w:t>
            </w:r>
          </w:p>
          <w:p w:rsidR="00AF2A3C" w:rsidRDefault="000D419D">
            <w:pPr>
              <w:spacing w:after="0" w:line="240" w:lineRule="auto"/>
              <w:jc w:val="center"/>
            </w:pPr>
            <w:r>
              <w:rPr>
                <w:rFonts w:ascii="Cambria" w:eastAsia="Cambria" w:hAnsi="Cambria" w:cs="Cambria"/>
                <w:b/>
                <w:sz w:val="24"/>
              </w:rPr>
              <w:t>Suggested Time:  6 weeks</w:t>
            </w:r>
          </w:p>
          <w:p w:rsidR="00AF2A3C" w:rsidRDefault="00AF2A3C">
            <w:pPr>
              <w:spacing w:after="0" w:line="240" w:lineRule="auto"/>
              <w:jc w:val="center"/>
            </w:pPr>
          </w:p>
          <w:p w:rsidR="00AF2A3C" w:rsidRDefault="000D419D">
            <w:pPr>
              <w:spacing w:after="0"/>
            </w:pPr>
            <w:r>
              <w:rPr>
                <w:rFonts w:ascii="Arial" w:eastAsia="Arial" w:hAnsi="Arial" w:cs="Arial"/>
                <w:sz w:val="18"/>
              </w:rPr>
              <w:t xml:space="preserve">Students will read from exemplary British memoirs </w:t>
            </w:r>
            <w:r>
              <w:rPr>
                <w:rFonts w:ascii="Arial" w:eastAsia="Arial" w:hAnsi="Arial" w:cs="Arial"/>
                <w:i/>
                <w:sz w:val="18"/>
              </w:rPr>
              <w:t>such as</w:t>
            </w:r>
            <w:r>
              <w:rPr>
                <w:rFonts w:ascii="Arial" w:eastAsia="Arial" w:hAnsi="Arial" w:cs="Arial"/>
                <w:sz w:val="18"/>
              </w:rPr>
              <w:t xml:space="preserve"> “Letters from Turkey” by Lady </w:t>
            </w:r>
            <w:proofErr w:type="spellStart"/>
            <w:r>
              <w:rPr>
                <w:rFonts w:ascii="Arial" w:eastAsia="Arial" w:hAnsi="Arial" w:cs="Arial"/>
                <w:sz w:val="18"/>
              </w:rPr>
              <w:t>Wortley</w:t>
            </w:r>
            <w:proofErr w:type="spellEnd"/>
            <w:r>
              <w:rPr>
                <w:rFonts w:ascii="Arial" w:eastAsia="Arial" w:hAnsi="Arial" w:cs="Arial"/>
                <w:sz w:val="18"/>
              </w:rPr>
              <w:t xml:space="preserve"> Montagu, </w:t>
            </w:r>
            <w:r>
              <w:rPr>
                <w:rFonts w:ascii="Arial" w:eastAsia="Arial" w:hAnsi="Arial" w:cs="Arial"/>
                <w:i/>
                <w:sz w:val="18"/>
              </w:rPr>
              <w:t xml:space="preserve">Mary Shelley’s Journal </w:t>
            </w:r>
            <w:r>
              <w:rPr>
                <w:rFonts w:ascii="Arial" w:eastAsia="Arial" w:hAnsi="Arial" w:cs="Arial"/>
                <w:sz w:val="18"/>
              </w:rPr>
              <w:t xml:space="preserve">edited by Frederick L. Jones, </w:t>
            </w:r>
            <w:r>
              <w:rPr>
                <w:rFonts w:ascii="Arial" w:eastAsia="Arial" w:hAnsi="Arial" w:cs="Arial"/>
                <w:i/>
                <w:sz w:val="18"/>
              </w:rPr>
              <w:t>The Diary of Samuel Pepys</w:t>
            </w:r>
            <w:r>
              <w:rPr>
                <w:rFonts w:ascii="Arial" w:eastAsia="Arial" w:hAnsi="Arial" w:cs="Arial"/>
                <w:sz w:val="18"/>
              </w:rPr>
              <w:t xml:space="preserve">, “National Prejudice” by Oliver Goldsmith, “On Seeing England for the First Time” by Jamaica Kincaid, </w:t>
            </w:r>
            <w:r>
              <w:rPr>
                <w:rFonts w:ascii="Arial" w:eastAsia="Arial" w:hAnsi="Arial" w:cs="Arial"/>
                <w:i/>
                <w:sz w:val="18"/>
              </w:rPr>
              <w:t xml:space="preserve">Confessions </w:t>
            </w:r>
            <w:r>
              <w:rPr>
                <w:rFonts w:ascii="Arial" w:eastAsia="Arial" w:hAnsi="Arial" w:cs="Arial"/>
                <w:sz w:val="18"/>
              </w:rPr>
              <w:t>by St. Augustine, “On Shooting an Elephant” by George Orwell, or other reputable texts. They will create a memoir in their own style to capture and represent something they have lived, possibly gearing the writing to college entrance essays. Students will comprehend the purpose and possibilities unique to the genre of memoir in recollecting, analyzing, and communicating life experiences for the edification of others who may benefit from a person’s life experiences. This IF also serves to facilitate understanding through authentic communication between teacher and student as a relationship building experience.</w:t>
            </w:r>
          </w:p>
          <w:p w:rsidR="00AF2A3C" w:rsidRDefault="00AF2A3C">
            <w:pPr>
              <w:spacing w:after="0"/>
            </w:pPr>
          </w:p>
          <w:p w:rsidR="00AF2A3C" w:rsidRDefault="000D419D">
            <w:pPr>
              <w:spacing w:after="0"/>
            </w:pPr>
            <w:r>
              <w:rPr>
                <w:rFonts w:ascii="Arial" w:eastAsia="Arial" w:hAnsi="Arial" w:cs="Arial"/>
                <w:b/>
                <w:sz w:val="18"/>
                <w:u w:val="single"/>
              </w:rPr>
              <w:t xml:space="preserve">Possible Focus Title: </w:t>
            </w:r>
            <w:r>
              <w:rPr>
                <w:rFonts w:ascii="Arial" w:eastAsia="Arial" w:hAnsi="Arial" w:cs="Arial"/>
                <w:b/>
                <w:i/>
                <w:sz w:val="18"/>
                <w:u w:val="single"/>
              </w:rPr>
              <w:t>Memoir</w:t>
            </w:r>
          </w:p>
        </w:tc>
      </w:tr>
    </w:tbl>
    <w:p w:rsidR="00AF2A3C" w:rsidRDefault="00AF2A3C">
      <w:pPr>
        <w:spacing w:after="0" w:line="240" w:lineRule="auto"/>
      </w:pPr>
    </w:p>
    <w:tbl>
      <w:tblPr>
        <w:tblW w:w="144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8175"/>
        <w:gridCol w:w="6225"/>
      </w:tblGrid>
      <w:tr w:rsidR="00AF2A3C">
        <w:tc>
          <w:tcPr>
            <w:tcW w:w="8175" w:type="dxa"/>
            <w:shd w:val="clear" w:color="auto" w:fill="CFE2F3"/>
            <w:tcMar>
              <w:top w:w="100" w:type="dxa"/>
              <w:left w:w="108" w:type="dxa"/>
              <w:bottom w:w="100" w:type="dxa"/>
              <w:right w:w="108" w:type="dxa"/>
            </w:tcMar>
          </w:tcPr>
          <w:p w:rsidR="00AF2A3C" w:rsidRDefault="000D419D">
            <w:pPr>
              <w:spacing w:after="0" w:line="240" w:lineRule="auto"/>
              <w:jc w:val="center"/>
            </w:pPr>
            <w:r>
              <w:rPr>
                <w:rFonts w:ascii="Cambria" w:eastAsia="Cambria" w:hAnsi="Cambria" w:cs="Cambria"/>
                <w:b/>
                <w:sz w:val="28"/>
              </w:rPr>
              <w:t>CCSS English Language Arts</w:t>
            </w:r>
            <w:r>
              <w:rPr>
                <w:sz w:val="28"/>
              </w:rPr>
              <w:t xml:space="preserve"> </w:t>
            </w:r>
            <w:r>
              <w:rPr>
                <w:rFonts w:ascii="Cambria" w:eastAsia="Cambria" w:hAnsi="Cambria" w:cs="Cambria"/>
                <w:b/>
                <w:sz w:val="28"/>
              </w:rPr>
              <w:t>Content</w:t>
            </w:r>
          </w:p>
        </w:tc>
        <w:tc>
          <w:tcPr>
            <w:tcW w:w="6225" w:type="dxa"/>
            <w:shd w:val="clear" w:color="auto" w:fill="CFE2F3"/>
            <w:tcMar>
              <w:top w:w="100" w:type="dxa"/>
              <w:left w:w="108" w:type="dxa"/>
              <w:bottom w:w="100" w:type="dxa"/>
              <w:right w:w="108" w:type="dxa"/>
            </w:tcMar>
          </w:tcPr>
          <w:p w:rsidR="00AF2A3C" w:rsidRDefault="000D419D">
            <w:pPr>
              <w:spacing w:after="0" w:line="240" w:lineRule="auto"/>
              <w:jc w:val="center"/>
            </w:pPr>
            <w:r>
              <w:rPr>
                <w:rFonts w:ascii="Cambria" w:eastAsia="Cambria" w:hAnsi="Cambria" w:cs="Cambria"/>
                <w:b/>
                <w:sz w:val="28"/>
              </w:rPr>
              <w:t>Content and Educator Notes</w:t>
            </w:r>
          </w:p>
        </w:tc>
      </w:tr>
      <w:tr w:rsidR="00AF2A3C">
        <w:tc>
          <w:tcPr>
            <w:tcW w:w="8175" w:type="dxa"/>
            <w:tcMar>
              <w:top w:w="100" w:type="dxa"/>
              <w:left w:w="108" w:type="dxa"/>
              <w:bottom w:w="100" w:type="dxa"/>
              <w:right w:w="108" w:type="dxa"/>
            </w:tcMar>
          </w:tcPr>
          <w:p w:rsidR="00AF2A3C" w:rsidRDefault="00AF2A3C">
            <w:pPr>
              <w:spacing w:after="0" w:line="240" w:lineRule="auto"/>
              <w:ind w:right="216"/>
              <w:jc w:val="center"/>
            </w:pPr>
          </w:p>
          <w:p w:rsidR="00AF2A3C" w:rsidRDefault="000D419D">
            <w:pPr>
              <w:spacing w:after="0" w:line="240" w:lineRule="auto"/>
              <w:ind w:right="216"/>
              <w:jc w:val="center"/>
            </w:pPr>
            <w:r>
              <w:rPr>
                <w:rFonts w:ascii="Cambria" w:eastAsia="Cambria" w:hAnsi="Cambria" w:cs="Cambria"/>
                <w:b/>
                <w:sz w:val="24"/>
              </w:rPr>
              <w:t>Click here to view as a single document all of the disaggregated standards related to this Instructional Focus.</w:t>
            </w:r>
          </w:p>
          <w:p w:rsidR="00AF2A3C" w:rsidRDefault="00AF2A3C">
            <w:pPr>
              <w:spacing w:after="0" w:line="240" w:lineRule="auto"/>
              <w:ind w:right="216"/>
              <w:jc w:val="center"/>
            </w:pPr>
          </w:p>
          <w:p w:rsidR="00AF2A3C" w:rsidRDefault="000D419D">
            <w:pPr>
              <w:spacing w:after="0" w:line="240" w:lineRule="auto"/>
              <w:ind w:left="36" w:right="216"/>
            </w:pPr>
            <w:r>
              <w:rPr>
                <w:rFonts w:ascii="Arial" w:eastAsia="Arial" w:hAnsi="Arial" w:cs="Arial"/>
                <w:b/>
                <w:sz w:val="18"/>
              </w:rPr>
              <w:t>EXPLICIT STANDARDS</w:t>
            </w:r>
          </w:p>
          <w:p w:rsidR="00AF2A3C" w:rsidRDefault="00AF2A3C">
            <w:pPr>
              <w:spacing w:after="0" w:line="240" w:lineRule="auto"/>
              <w:ind w:left="36" w:right="216"/>
            </w:pPr>
          </w:p>
          <w:p w:rsidR="00AF2A3C" w:rsidRDefault="009E13C0">
            <w:pPr>
              <w:spacing w:after="0" w:line="240" w:lineRule="auto"/>
              <w:ind w:left="36" w:right="216"/>
            </w:pPr>
            <w:hyperlink r:id="rId11">
              <w:r w:rsidR="000D419D">
                <w:rPr>
                  <w:rFonts w:ascii="Arial" w:eastAsia="Arial" w:hAnsi="Arial" w:cs="Arial"/>
                  <w:color w:val="0000FF"/>
                  <w:sz w:val="18"/>
                  <w:u w:val="single"/>
                </w:rPr>
                <w:t>RI.11-12.2</w:t>
              </w:r>
            </w:hyperlink>
            <w:r w:rsidR="000D419D">
              <w:rPr>
                <w:rFonts w:ascii="Arial" w:eastAsia="Arial" w:hAnsi="Arial" w:cs="Arial"/>
                <w:sz w:val="18"/>
              </w:rPr>
              <w:t xml:space="preserve"> Determine two or more central ideas of a text and analyze their development over the course of the text, including how they interact and build on one another to provide a complex analysis; provide an objective summary of the text.</w:t>
            </w:r>
          </w:p>
          <w:p w:rsidR="00AF2A3C" w:rsidRDefault="009E13C0">
            <w:pPr>
              <w:spacing w:after="0" w:line="240" w:lineRule="auto"/>
              <w:ind w:left="36" w:right="216"/>
            </w:pPr>
            <w:hyperlink r:id="rId12">
              <w:r w:rsidR="000D419D">
                <w:rPr>
                  <w:rFonts w:ascii="Arial" w:eastAsia="Arial" w:hAnsi="Arial" w:cs="Arial"/>
                  <w:color w:val="0000FF"/>
                  <w:sz w:val="18"/>
                  <w:u w:val="single"/>
                </w:rPr>
                <w:t>RI.11-12.3</w:t>
              </w:r>
            </w:hyperlink>
            <w:r w:rsidR="000D419D">
              <w:rPr>
                <w:rFonts w:ascii="Arial" w:eastAsia="Arial" w:hAnsi="Arial" w:cs="Arial"/>
                <w:sz w:val="18"/>
              </w:rPr>
              <w:t xml:space="preserve"> Analyze a complex set of ideas or sequence of events and </w:t>
            </w:r>
            <w:proofErr w:type="gramStart"/>
            <w:r w:rsidR="000D419D">
              <w:rPr>
                <w:rFonts w:ascii="Arial" w:eastAsia="Arial" w:hAnsi="Arial" w:cs="Arial"/>
                <w:sz w:val="18"/>
              </w:rPr>
              <w:t>explain</w:t>
            </w:r>
            <w:proofErr w:type="gramEnd"/>
            <w:r w:rsidR="000D419D">
              <w:rPr>
                <w:rFonts w:ascii="Arial" w:eastAsia="Arial" w:hAnsi="Arial" w:cs="Arial"/>
                <w:sz w:val="18"/>
              </w:rPr>
              <w:t xml:space="preserve"> how specific individuals, ideas, or events interact and develop over the course of the text.</w:t>
            </w:r>
          </w:p>
          <w:p w:rsidR="00AF2A3C" w:rsidRDefault="009E13C0">
            <w:pPr>
              <w:spacing w:after="0" w:line="240" w:lineRule="auto"/>
              <w:ind w:left="36" w:right="216"/>
            </w:pPr>
            <w:hyperlink r:id="rId13">
              <w:r w:rsidR="000D419D">
                <w:rPr>
                  <w:rFonts w:ascii="Arial" w:eastAsia="Arial" w:hAnsi="Arial" w:cs="Arial"/>
                  <w:color w:val="0000FF"/>
                  <w:sz w:val="18"/>
                  <w:u w:val="single"/>
                </w:rPr>
                <w:t>RI.11-12.6</w:t>
              </w:r>
            </w:hyperlink>
            <w:r w:rsidR="000D419D">
              <w:rPr>
                <w:rFonts w:ascii="Arial" w:eastAsia="Arial" w:hAnsi="Arial" w:cs="Arial"/>
                <w:sz w:val="18"/>
              </w:rPr>
              <w:t xml:space="preserve"> Determine an author’s point of view or purpose in a text in which the rhetoric is particularly effective, analyzing how style and content contribute to the power, persuasiveness, or beauty of the text.</w:t>
            </w:r>
          </w:p>
          <w:p w:rsidR="00AF2A3C" w:rsidRDefault="009E13C0">
            <w:pPr>
              <w:spacing w:after="0" w:line="240" w:lineRule="auto"/>
              <w:ind w:left="36" w:right="216"/>
            </w:pPr>
            <w:hyperlink r:id="rId14">
              <w:r w:rsidR="000D419D">
                <w:rPr>
                  <w:rFonts w:ascii="Arial" w:eastAsia="Arial" w:hAnsi="Arial" w:cs="Arial"/>
                  <w:color w:val="0000FF"/>
                  <w:sz w:val="18"/>
                  <w:u w:val="single"/>
                </w:rPr>
                <w:t>RI.11-12.10</w:t>
              </w:r>
            </w:hyperlink>
            <w:r w:rsidR="000D419D">
              <w:rPr>
                <w:rFonts w:ascii="Arial" w:eastAsia="Arial" w:hAnsi="Arial" w:cs="Arial"/>
                <w:sz w:val="18"/>
              </w:rPr>
              <w:t xml:space="preserve"> By the end of grade </w:t>
            </w:r>
            <w:proofErr w:type="gramStart"/>
            <w:r w:rsidR="000D419D">
              <w:rPr>
                <w:rFonts w:ascii="Arial" w:eastAsia="Arial" w:hAnsi="Arial" w:cs="Arial"/>
                <w:sz w:val="18"/>
              </w:rPr>
              <w:t>11,</w:t>
            </w:r>
            <w:proofErr w:type="gramEnd"/>
            <w:r w:rsidR="000D419D">
              <w:rPr>
                <w:rFonts w:ascii="Arial" w:eastAsia="Arial" w:hAnsi="Arial" w:cs="Arial"/>
                <w:sz w:val="18"/>
              </w:rPr>
              <w:t xml:space="preserve"> read and comprehend literary nonfiction in the grades 11–CCR text complexity band proficiently, with scaffolding as needed at the high end of the range. </w:t>
            </w:r>
            <w:r w:rsidR="000D419D">
              <w:rPr>
                <w:rFonts w:ascii="Arial" w:eastAsia="Arial" w:hAnsi="Arial" w:cs="Arial"/>
                <w:i/>
                <w:sz w:val="18"/>
              </w:rPr>
              <w:t>(Text complexity standards have not been disaggregated.)</w:t>
            </w:r>
          </w:p>
          <w:p w:rsidR="00AF2A3C" w:rsidRDefault="009E13C0">
            <w:pPr>
              <w:spacing w:after="0" w:line="240" w:lineRule="auto"/>
            </w:pPr>
            <w:hyperlink r:id="rId15">
              <w:r w:rsidR="000D419D">
                <w:rPr>
                  <w:rFonts w:ascii="Arial" w:eastAsia="Arial" w:hAnsi="Arial" w:cs="Arial"/>
                  <w:color w:val="1155CC"/>
                  <w:sz w:val="18"/>
                  <w:u w:val="single"/>
                </w:rPr>
                <w:t>W.11-12.3</w:t>
              </w:r>
            </w:hyperlink>
            <w:r w:rsidR="000D419D">
              <w:rPr>
                <w:rFonts w:ascii="Arial" w:eastAsia="Arial" w:hAnsi="Arial" w:cs="Arial"/>
                <w:sz w:val="18"/>
              </w:rPr>
              <w:t xml:space="preserve"> Write narratives to develop real or imagined experiences or events using effective technique, well-chosen details, and well-structured event sequences.</w:t>
            </w:r>
          </w:p>
          <w:p w:rsidR="00AF2A3C" w:rsidRDefault="000D419D">
            <w:pPr>
              <w:spacing w:after="0" w:line="240" w:lineRule="auto"/>
            </w:pPr>
            <w:r>
              <w:rPr>
                <w:rFonts w:ascii="Arial" w:eastAsia="Arial" w:hAnsi="Arial" w:cs="Arial"/>
                <w:sz w:val="18"/>
              </w:rPr>
              <w:t>a. Engage and orient the reader by setting out a problem, situation, or observation and its significance, establishing one or multiple point(s) of view, and introducing a narrator and/or characters; create a smooth progression of experiences or events.</w:t>
            </w:r>
          </w:p>
          <w:p w:rsidR="00AF2A3C" w:rsidRDefault="000D419D">
            <w:pPr>
              <w:spacing w:after="0" w:line="240" w:lineRule="auto"/>
            </w:pPr>
            <w:r>
              <w:rPr>
                <w:rFonts w:ascii="Arial" w:eastAsia="Arial" w:hAnsi="Arial" w:cs="Arial"/>
                <w:sz w:val="18"/>
              </w:rPr>
              <w:t>b. Use narrative techniques, such as dialogue, pacing, description, reflection, and multiple plot lines, to develop experiences, events, and/or characters.</w:t>
            </w:r>
          </w:p>
          <w:p w:rsidR="00AF2A3C" w:rsidRDefault="000D419D">
            <w:pPr>
              <w:spacing w:after="0" w:line="240" w:lineRule="auto"/>
            </w:pPr>
            <w:r>
              <w:rPr>
                <w:rFonts w:ascii="Arial" w:eastAsia="Arial" w:hAnsi="Arial" w:cs="Arial"/>
                <w:sz w:val="18"/>
              </w:rPr>
              <w:t>c. Use a variety of techniques to sequence events so that they build on one another to create a coherent whole and build toward a particular tone and outcome (e.g., a sense of mystery, suspense, growth, or resolution).</w:t>
            </w:r>
          </w:p>
          <w:p w:rsidR="00AF2A3C" w:rsidRDefault="000D419D">
            <w:pPr>
              <w:spacing w:after="0" w:line="240" w:lineRule="auto"/>
            </w:pPr>
            <w:r>
              <w:rPr>
                <w:rFonts w:ascii="Arial" w:eastAsia="Arial" w:hAnsi="Arial" w:cs="Arial"/>
                <w:sz w:val="18"/>
              </w:rPr>
              <w:t>d. Use precise words and phrases, telling details, and sensory language to convey a vivid picture of the experiences, events, setting, and/or characters.</w:t>
            </w:r>
          </w:p>
          <w:p w:rsidR="00AF2A3C" w:rsidRDefault="000D419D">
            <w:pPr>
              <w:spacing w:after="0" w:line="240" w:lineRule="auto"/>
            </w:pPr>
            <w:r>
              <w:rPr>
                <w:rFonts w:ascii="Arial" w:eastAsia="Arial" w:hAnsi="Arial" w:cs="Arial"/>
                <w:sz w:val="18"/>
              </w:rPr>
              <w:lastRenderedPageBreak/>
              <w:t>e. Provide a conclusion that follows from and reflects on what is experienced, observed, or resolved over the course of the narrative.</w:t>
            </w:r>
          </w:p>
          <w:p w:rsidR="00AF2A3C" w:rsidRDefault="009E13C0">
            <w:pPr>
              <w:spacing w:after="0" w:line="240" w:lineRule="auto"/>
            </w:pPr>
            <w:hyperlink r:id="rId16">
              <w:r w:rsidR="000D419D">
                <w:rPr>
                  <w:rFonts w:ascii="Arial" w:eastAsia="Arial" w:hAnsi="Arial" w:cs="Arial"/>
                  <w:color w:val="1155CC"/>
                  <w:sz w:val="18"/>
                  <w:u w:val="single"/>
                </w:rPr>
                <w:t>W.11-12.4</w:t>
              </w:r>
            </w:hyperlink>
            <w:r w:rsidR="000D419D">
              <w:rPr>
                <w:rFonts w:ascii="Arial" w:eastAsia="Arial" w:hAnsi="Arial" w:cs="Arial"/>
                <w:sz w:val="18"/>
              </w:rPr>
              <w:t xml:space="preserve"> Produce clear and coherent writing in which the development, organization, and style are appropriate to task, purpose, and audience. (Grade-specific expectations for writing types are defined in standards 1-3 above.)</w:t>
            </w:r>
          </w:p>
          <w:p w:rsidR="00AF2A3C" w:rsidRDefault="009E13C0">
            <w:pPr>
              <w:spacing w:after="0" w:line="240" w:lineRule="auto"/>
              <w:ind w:right="216"/>
            </w:pPr>
            <w:hyperlink r:id="rId17">
              <w:r w:rsidR="000D419D">
                <w:rPr>
                  <w:rFonts w:ascii="Arial" w:eastAsia="Arial" w:hAnsi="Arial" w:cs="Arial"/>
                  <w:color w:val="1155CC"/>
                  <w:sz w:val="18"/>
                  <w:u w:val="single"/>
                </w:rPr>
                <w:t>W.11-12.5</w:t>
              </w:r>
            </w:hyperlink>
            <w:r w:rsidR="000D419D">
              <w:rPr>
                <w:rFonts w:ascii="Arial" w:eastAsia="Arial" w:hAnsi="Arial" w:cs="Arial"/>
                <w:sz w:val="18"/>
              </w:rPr>
              <w:t xml:space="preserve"> 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 on page 54.)</w:t>
            </w:r>
          </w:p>
          <w:p w:rsidR="00AF2A3C" w:rsidRDefault="009E13C0">
            <w:pPr>
              <w:spacing w:after="0" w:line="240" w:lineRule="auto"/>
              <w:ind w:left="36" w:right="216"/>
            </w:pPr>
            <w:hyperlink r:id="rId18">
              <w:r w:rsidR="000D419D">
                <w:rPr>
                  <w:rFonts w:ascii="Arial" w:eastAsia="Arial" w:hAnsi="Arial" w:cs="Arial"/>
                  <w:color w:val="1155CC"/>
                  <w:sz w:val="18"/>
                  <w:u w:val="single"/>
                </w:rPr>
                <w:t>W.11-12.9</w:t>
              </w:r>
            </w:hyperlink>
            <w:r w:rsidR="000D419D">
              <w:rPr>
                <w:rFonts w:ascii="Arial" w:eastAsia="Arial" w:hAnsi="Arial" w:cs="Arial"/>
                <w:sz w:val="18"/>
              </w:rPr>
              <w:t xml:space="preserve"> Draw evidence from literary or informational texts to support </w:t>
            </w:r>
            <w:proofErr w:type="spellStart"/>
            <w:r w:rsidR="000D419D">
              <w:rPr>
                <w:rFonts w:ascii="Arial" w:eastAsia="Arial" w:hAnsi="Arial" w:cs="Arial"/>
                <w:sz w:val="18"/>
              </w:rPr>
              <w:t>analysis</w:t>
            </w:r>
            <w:proofErr w:type="gramStart"/>
            <w:r w:rsidR="000D419D">
              <w:rPr>
                <w:rFonts w:ascii="Arial" w:eastAsia="Arial" w:hAnsi="Arial" w:cs="Arial"/>
                <w:sz w:val="18"/>
              </w:rPr>
              <w:t>,reflection</w:t>
            </w:r>
            <w:proofErr w:type="spellEnd"/>
            <w:proofErr w:type="gramEnd"/>
            <w:r w:rsidR="000D419D">
              <w:rPr>
                <w:rFonts w:ascii="Arial" w:eastAsia="Arial" w:hAnsi="Arial" w:cs="Arial"/>
                <w:sz w:val="18"/>
              </w:rPr>
              <w:t>, and research.</w:t>
            </w:r>
            <w:r w:rsidR="000D419D">
              <w:rPr>
                <w:rFonts w:ascii="Arial" w:eastAsia="Arial" w:hAnsi="Arial" w:cs="Arial"/>
                <w:sz w:val="18"/>
              </w:rPr>
              <w:br/>
              <w:t xml:space="preserve">a. Apply grades </w:t>
            </w:r>
            <w:r w:rsidR="000D419D">
              <w:rPr>
                <w:rFonts w:ascii="Arial" w:eastAsia="Arial" w:hAnsi="Arial" w:cs="Arial"/>
                <w:i/>
                <w:sz w:val="18"/>
              </w:rPr>
              <w:t>11–12 Reading standards</w:t>
            </w:r>
            <w:r w:rsidR="000D419D">
              <w:rPr>
                <w:rFonts w:ascii="Arial" w:eastAsia="Arial" w:hAnsi="Arial" w:cs="Arial"/>
                <w:sz w:val="18"/>
              </w:rPr>
              <w:t xml:space="preserve"> to literature (e.g., “Demonstrate knowledge of eighteenth-, nineteenth- and early-twentieth-century foundational works of American literature, including how two or more texts from the same period treat similar themes or topics”).</w:t>
            </w:r>
            <w:r w:rsidR="000D419D">
              <w:rPr>
                <w:rFonts w:ascii="Arial" w:eastAsia="Arial" w:hAnsi="Arial" w:cs="Arial"/>
                <w:sz w:val="18"/>
              </w:rPr>
              <w:br/>
              <w:t xml:space="preserve">b. Apply </w:t>
            </w:r>
            <w:r w:rsidR="000D419D">
              <w:rPr>
                <w:rFonts w:ascii="Arial" w:eastAsia="Arial" w:hAnsi="Arial" w:cs="Arial"/>
                <w:i/>
                <w:sz w:val="18"/>
              </w:rPr>
              <w:t xml:space="preserve">grades 11–12 Reading standards </w:t>
            </w:r>
            <w:r w:rsidR="000D419D">
              <w:rPr>
                <w:rFonts w:ascii="Arial" w:eastAsia="Arial" w:hAnsi="Arial" w:cs="Arial"/>
                <w:sz w:val="18"/>
              </w:rPr>
              <w:t xml:space="preserve">to literary nonfiction (e.g., “Delineate and evaluate the reasoning in seminal U.S. texts, including the application of constitutional principles and use of legal reasoning [e.g., in U.S. Supreme Court Case majority opinions and dissents] and the premises, purposes, and arguments in works of public advocacy [e.g., </w:t>
            </w:r>
            <w:r w:rsidR="000D419D">
              <w:rPr>
                <w:rFonts w:ascii="Arial" w:eastAsia="Arial" w:hAnsi="Arial" w:cs="Arial"/>
                <w:i/>
                <w:sz w:val="18"/>
              </w:rPr>
              <w:t>The Federalist</w:t>
            </w:r>
            <w:r w:rsidR="000D419D">
              <w:rPr>
                <w:rFonts w:ascii="Arial" w:eastAsia="Arial" w:hAnsi="Arial" w:cs="Arial"/>
                <w:sz w:val="18"/>
              </w:rPr>
              <w:t>, presidential addresses]”).</w:t>
            </w:r>
          </w:p>
          <w:p w:rsidR="00AF2A3C" w:rsidRDefault="009E13C0">
            <w:pPr>
              <w:spacing w:after="0" w:line="240" w:lineRule="auto"/>
              <w:ind w:left="36" w:right="216"/>
            </w:pPr>
            <w:hyperlink r:id="rId19">
              <w:r w:rsidR="000D419D">
                <w:rPr>
                  <w:rFonts w:ascii="Arial" w:eastAsia="Arial" w:hAnsi="Arial" w:cs="Arial"/>
                  <w:color w:val="1155CC"/>
                  <w:sz w:val="18"/>
                  <w:u w:val="single"/>
                </w:rPr>
                <w:t>W.11-12.10</w:t>
              </w:r>
            </w:hyperlink>
            <w:r w:rsidR="000D419D">
              <w:rPr>
                <w:rFonts w:ascii="Arial" w:eastAsia="Arial" w:hAnsi="Arial" w:cs="Arial"/>
                <w:sz w:val="18"/>
              </w:rPr>
              <w:t xml:space="preserve"> Write routinely over extended time frames (time for research, reflection, and revision) and shorter time frames (a single sitting or a day or two) for a range of tasks, purposes, and audiences.</w:t>
            </w:r>
          </w:p>
          <w:p w:rsidR="00AF2A3C" w:rsidRDefault="009E13C0">
            <w:pPr>
              <w:spacing w:after="0" w:line="240" w:lineRule="auto"/>
              <w:ind w:right="216"/>
            </w:pPr>
            <w:hyperlink r:id="rId20">
              <w:r w:rsidR="000D419D">
                <w:rPr>
                  <w:rFonts w:ascii="Arial" w:eastAsia="Arial" w:hAnsi="Arial" w:cs="Arial"/>
                  <w:color w:val="1155CC"/>
                  <w:sz w:val="18"/>
                  <w:u w:val="single"/>
                </w:rPr>
                <w:t>SL.11-12.1</w:t>
              </w:r>
            </w:hyperlink>
            <w:r w:rsidR="000D419D">
              <w:rPr>
                <w:rFonts w:ascii="Arial" w:eastAsia="Arial" w:hAnsi="Arial" w:cs="Arial"/>
                <w:sz w:val="18"/>
              </w:rPr>
              <w:t xml:space="preserve"> Initiate and participate effectively in a range of collaborative discussions (one-on-one, in groups, and teacher-led) with diverse partners on grades 11–12 topics, texts, and issues, building on others’ ideas and expressing their own clearly and persuasively.</w:t>
            </w:r>
            <w:r w:rsidR="000D419D">
              <w:rPr>
                <w:rFonts w:ascii="Arial" w:eastAsia="Arial" w:hAnsi="Arial" w:cs="Arial"/>
                <w:sz w:val="18"/>
              </w:rPr>
              <w:br/>
              <w:t xml:space="preserve">a. Come to discussions </w:t>
            </w:r>
            <w:proofErr w:type="gramStart"/>
            <w:r w:rsidR="000D419D">
              <w:rPr>
                <w:rFonts w:ascii="Arial" w:eastAsia="Arial" w:hAnsi="Arial" w:cs="Arial"/>
                <w:sz w:val="18"/>
              </w:rPr>
              <w:t>prepared,</w:t>
            </w:r>
            <w:proofErr w:type="gramEnd"/>
            <w:r w:rsidR="000D419D">
              <w:rPr>
                <w:rFonts w:ascii="Arial" w:eastAsia="Arial" w:hAnsi="Arial" w:cs="Arial"/>
                <w:sz w:val="18"/>
              </w:rPr>
              <w:t xml:space="preserve"> having read and researched material under study; explicitly draw on that preparation by referring to evidence from texts and other research on the topic or issue to stimulate a thoughtful, well-reasoned exchange of ideas.</w:t>
            </w:r>
            <w:r w:rsidR="000D419D">
              <w:rPr>
                <w:rFonts w:ascii="Arial" w:eastAsia="Arial" w:hAnsi="Arial" w:cs="Arial"/>
                <w:sz w:val="18"/>
              </w:rPr>
              <w:br/>
              <w:t>b. Work with peers to promote civil, democratic discussions and decision making, set clear goals and deadlines, and establish individual roles as needed.</w:t>
            </w:r>
            <w:r w:rsidR="000D419D">
              <w:rPr>
                <w:rFonts w:ascii="Arial" w:eastAsia="Arial" w:hAnsi="Arial" w:cs="Arial"/>
                <w:sz w:val="18"/>
              </w:rPr>
              <w:br/>
              <w:t>c. Propel conversations by posing and responding to questions that probe reasoning and evidence; ensure a hearing for a full range of positions on a topic or issue; clarify, verify, or challenge ideas and conclusions; and promote divergent and creative perspectives.</w:t>
            </w:r>
            <w:r w:rsidR="000D419D">
              <w:rPr>
                <w:rFonts w:ascii="Arial" w:eastAsia="Arial" w:hAnsi="Arial" w:cs="Arial"/>
                <w:sz w:val="18"/>
              </w:rPr>
              <w:br/>
              <w:t>d. Respond thoughtfully to diverse perspectives; synthesize comments, claims, and evidence made on all sides of an issue; resolve contradictions when possible; and determine what additional information or research is required to deepen the investigation or complete the task.</w:t>
            </w:r>
          </w:p>
          <w:p w:rsidR="00AF2A3C" w:rsidRDefault="009E13C0">
            <w:pPr>
              <w:spacing w:after="0" w:line="240" w:lineRule="auto"/>
              <w:ind w:right="216"/>
            </w:pPr>
            <w:hyperlink r:id="rId21">
              <w:r w:rsidR="000D419D">
                <w:rPr>
                  <w:rFonts w:ascii="Arial" w:eastAsia="Arial" w:hAnsi="Arial" w:cs="Arial"/>
                  <w:color w:val="1155CC"/>
                  <w:sz w:val="18"/>
                  <w:u w:val="single"/>
                </w:rPr>
                <w:t>L.11-12.1</w:t>
              </w:r>
            </w:hyperlink>
            <w:r w:rsidR="000D419D">
              <w:rPr>
                <w:rFonts w:ascii="Arial" w:eastAsia="Arial" w:hAnsi="Arial" w:cs="Arial"/>
                <w:sz w:val="18"/>
              </w:rPr>
              <w:t xml:space="preserve"> </w:t>
            </w:r>
            <w:r w:rsidR="000D419D">
              <w:rPr>
                <w:rFonts w:ascii="Arial" w:eastAsia="Arial" w:hAnsi="Arial" w:cs="Arial"/>
                <w:sz w:val="18"/>
                <w:highlight w:val="white"/>
              </w:rPr>
              <w:t>Demonstrate command of the conventions of standard English grammar and usage when writing or speaking.</w:t>
            </w:r>
            <w:r w:rsidR="000D419D">
              <w:rPr>
                <w:rFonts w:ascii="Arial" w:eastAsia="Arial" w:hAnsi="Arial" w:cs="Arial"/>
                <w:sz w:val="18"/>
              </w:rPr>
              <w:br/>
            </w:r>
            <w:r w:rsidR="000D419D">
              <w:rPr>
                <w:rFonts w:ascii="Arial" w:eastAsia="Arial" w:hAnsi="Arial" w:cs="Arial"/>
                <w:sz w:val="18"/>
                <w:highlight w:val="white"/>
              </w:rPr>
              <w:t>a. Apply the understanding that usage is a matter of convention, can change over time, and is sometimes contested.</w:t>
            </w:r>
            <w:r w:rsidR="000D419D">
              <w:rPr>
                <w:rFonts w:ascii="Arial" w:eastAsia="Arial" w:hAnsi="Arial" w:cs="Arial"/>
                <w:sz w:val="18"/>
              </w:rPr>
              <w:br/>
            </w:r>
            <w:r w:rsidR="000D419D">
              <w:rPr>
                <w:rFonts w:ascii="Arial" w:eastAsia="Arial" w:hAnsi="Arial" w:cs="Arial"/>
                <w:sz w:val="18"/>
                <w:highlight w:val="white"/>
              </w:rPr>
              <w:t>b. Resolve issues of complex or contested usage, consulting references (</w:t>
            </w:r>
            <w:proofErr w:type="spellStart"/>
            <w:r w:rsidR="000D419D">
              <w:rPr>
                <w:rFonts w:ascii="Arial" w:eastAsia="Arial" w:hAnsi="Arial" w:cs="Arial"/>
                <w:sz w:val="18"/>
                <w:highlight w:val="white"/>
              </w:rPr>
              <w:t>e.g.</w:t>
            </w:r>
            <w:proofErr w:type="gramStart"/>
            <w:r w:rsidR="000D419D">
              <w:rPr>
                <w:rFonts w:ascii="Arial" w:eastAsia="Arial" w:hAnsi="Arial" w:cs="Arial"/>
                <w:sz w:val="18"/>
                <w:highlight w:val="white"/>
              </w:rPr>
              <w:t>,Merriam</w:t>
            </w:r>
            <w:proofErr w:type="spellEnd"/>
            <w:proofErr w:type="gramEnd"/>
            <w:r w:rsidR="000D419D">
              <w:rPr>
                <w:rFonts w:ascii="Arial" w:eastAsia="Arial" w:hAnsi="Arial" w:cs="Arial"/>
                <w:sz w:val="18"/>
                <w:highlight w:val="white"/>
              </w:rPr>
              <w:t xml:space="preserve">-Webster’s Dictionary of English Usage, Garner’s Modern American </w:t>
            </w:r>
            <w:r w:rsidR="000D419D">
              <w:rPr>
                <w:rFonts w:ascii="Arial" w:eastAsia="Arial" w:hAnsi="Arial" w:cs="Arial"/>
                <w:sz w:val="18"/>
              </w:rPr>
              <w:br/>
            </w:r>
            <w:r w:rsidR="000D419D">
              <w:rPr>
                <w:rFonts w:ascii="Arial" w:eastAsia="Arial" w:hAnsi="Arial" w:cs="Arial"/>
                <w:sz w:val="18"/>
                <w:highlight w:val="white"/>
              </w:rPr>
              <w:t>Usage) as needed.</w:t>
            </w:r>
          </w:p>
          <w:p w:rsidR="00AF2A3C" w:rsidRDefault="009E13C0">
            <w:pPr>
              <w:spacing w:after="0" w:line="240" w:lineRule="auto"/>
              <w:ind w:right="216"/>
            </w:pPr>
            <w:hyperlink r:id="rId22">
              <w:r w:rsidR="000D419D">
                <w:rPr>
                  <w:rFonts w:ascii="Arial" w:eastAsia="Arial" w:hAnsi="Arial" w:cs="Arial"/>
                  <w:color w:val="1155CC"/>
                  <w:sz w:val="18"/>
                  <w:u w:val="single"/>
                </w:rPr>
                <w:t>L.11-12.2</w:t>
              </w:r>
            </w:hyperlink>
            <w:r w:rsidR="000D419D">
              <w:rPr>
                <w:rFonts w:ascii="Arial" w:eastAsia="Arial" w:hAnsi="Arial" w:cs="Arial"/>
                <w:sz w:val="18"/>
              </w:rPr>
              <w:t xml:space="preserve"> </w:t>
            </w:r>
            <w:r w:rsidR="000D419D">
              <w:rPr>
                <w:rFonts w:ascii="Arial" w:eastAsia="Arial" w:hAnsi="Arial" w:cs="Arial"/>
                <w:sz w:val="18"/>
                <w:highlight w:val="white"/>
              </w:rPr>
              <w:t xml:space="preserve">Demonstrate command of the conventions of standard English capitalization, punctuation, and spelling when writing. </w:t>
            </w:r>
            <w:r w:rsidR="000D419D">
              <w:rPr>
                <w:rFonts w:ascii="Arial" w:eastAsia="Arial" w:hAnsi="Arial" w:cs="Arial"/>
                <w:sz w:val="18"/>
              </w:rPr>
              <w:br/>
            </w:r>
            <w:r w:rsidR="000D419D">
              <w:rPr>
                <w:rFonts w:ascii="Arial" w:eastAsia="Arial" w:hAnsi="Arial" w:cs="Arial"/>
                <w:sz w:val="18"/>
                <w:highlight w:val="white"/>
              </w:rPr>
              <w:t>a. Observe hyphenation conventions.</w:t>
            </w:r>
            <w:r w:rsidR="000D419D">
              <w:rPr>
                <w:rFonts w:ascii="Arial" w:eastAsia="Arial" w:hAnsi="Arial" w:cs="Arial"/>
                <w:sz w:val="18"/>
              </w:rPr>
              <w:br/>
            </w:r>
            <w:r w:rsidR="000D419D">
              <w:rPr>
                <w:rFonts w:ascii="Arial" w:eastAsia="Arial" w:hAnsi="Arial" w:cs="Arial"/>
                <w:sz w:val="18"/>
                <w:highlight w:val="white"/>
              </w:rPr>
              <w:t>b. Spell correctly.</w:t>
            </w:r>
          </w:p>
          <w:p w:rsidR="00AF2A3C" w:rsidRDefault="009E13C0">
            <w:pPr>
              <w:spacing w:after="0" w:line="240" w:lineRule="auto"/>
              <w:ind w:right="216"/>
            </w:pPr>
            <w:hyperlink r:id="rId23">
              <w:r w:rsidR="000D419D">
                <w:rPr>
                  <w:rFonts w:ascii="Arial" w:eastAsia="Arial" w:hAnsi="Arial" w:cs="Arial"/>
                  <w:color w:val="1155CC"/>
                  <w:sz w:val="18"/>
                  <w:u w:val="single"/>
                </w:rPr>
                <w:t>L.11-12.3</w:t>
              </w:r>
            </w:hyperlink>
            <w:r w:rsidR="000D419D">
              <w:rPr>
                <w:rFonts w:ascii="Arial" w:eastAsia="Arial" w:hAnsi="Arial" w:cs="Arial"/>
                <w:sz w:val="18"/>
              </w:rPr>
              <w:t xml:space="preserve"> </w:t>
            </w:r>
            <w:r w:rsidR="000D419D">
              <w:rPr>
                <w:rFonts w:ascii="Arial" w:eastAsia="Arial" w:hAnsi="Arial" w:cs="Arial"/>
                <w:sz w:val="18"/>
                <w:highlight w:val="white"/>
              </w:rPr>
              <w:t xml:space="preserve">Apply knowledge of language to understand how language functions in different contexts, to make effective choices for meaning or style, and to </w:t>
            </w:r>
            <w:r w:rsidR="000D419D">
              <w:rPr>
                <w:rFonts w:ascii="Arial" w:eastAsia="Arial" w:hAnsi="Arial" w:cs="Arial"/>
                <w:sz w:val="18"/>
              </w:rPr>
              <w:br/>
            </w:r>
            <w:r w:rsidR="000D419D">
              <w:rPr>
                <w:rFonts w:ascii="Arial" w:eastAsia="Arial" w:hAnsi="Arial" w:cs="Arial"/>
                <w:sz w:val="18"/>
                <w:highlight w:val="white"/>
              </w:rPr>
              <w:lastRenderedPageBreak/>
              <w:t>comprehend more fully when reading or listening.</w:t>
            </w:r>
            <w:r w:rsidR="000D419D">
              <w:rPr>
                <w:rFonts w:ascii="Arial" w:eastAsia="Arial" w:hAnsi="Arial" w:cs="Arial"/>
                <w:sz w:val="18"/>
              </w:rPr>
              <w:br/>
            </w:r>
            <w:r w:rsidR="000D419D">
              <w:rPr>
                <w:rFonts w:ascii="Arial" w:eastAsia="Arial" w:hAnsi="Arial" w:cs="Arial"/>
                <w:sz w:val="18"/>
                <w:highlight w:val="white"/>
              </w:rPr>
              <w:t xml:space="preserve">a. Vary syntax for effect, consulting references (e.g., </w:t>
            </w:r>
            <w:proofErr w:type="spellStart"/>
            <w:r w:rsidR="000D419D">
              <w:rPr>
                <w:rFonts w:ascii="Arial" w:eastAsia="Arial" w:hAnsi="Arial" w:cs="Arial"/>
                <w:sz w:val="18"/>
                <w:highlight w:val="white"/>
              </w:rPr>
              <w:t>Tufte’s</w:t>
            </w:r>
            <w:proofErr w:type="spellEnd"/>
            <w:r w:rsidR="000D419D">
              <w:rPr>
                <w:rFonts w:ascii="Arial" w:eastAsia="Arial" w:hAnsi="Arial" w:cs="Arial"/>
                <w:sz w:val="18"/>
                <w:highlight w:val="white"/>
              </w:rPr>
              <w:t xml:space="preserve"> Artful Sentences) for guidance as needed; apply an understanding of syntax to the study of complex texts when reading.</w:t>
            </w:r>
          </w:p>
          <w:p w:rsidR="00AF2A3C" w:rsidRDefault="009E13C0">
            <w:pPr>
              <w:spacing w:after="0" w:line="240" w:lineRule="auto"/>
              <w:ind w:right="216"/>
            </w:pPr>
            <w:hyperlink r:id="rId24">
              <w:r w:rsidR="000D419D">
                <w:rPr>
                  <w:rFonts w:ascii="Arial" w:eastAsia="Arial" w:hAnsi="Arial" w:cs="Arial"/>
                  <w:color w:val="1155CC"/>
                  <w:sz w:val="18"/>
                  <w:u w:val="single"/>
                </w:rPr>
                <w:t>L.11-12.5</w:t>
              </w:r>
            </w:hyperlink>
            <w:r w:rsidR="000D419D">
              <w:rPr>
                <w:rFonts w:ascii="Arial" w:eastAsia="Arial" w:hAnsi="Arial" w:cs="Arial"/>
                <w:sz w:val="18"/>
              </w:rPr>
              <w:t xml:space="preserve"> Demonstrate understanding of figurative language, word relationships, and nuances in word meanings.</w:t>
            </w:r>
            <w:r w:rsidR="000D419D">
              <w:rPr>
                <w:rFonts w:ascii="Arial" w:eastAsia="Arial" w:hAnsi="Arial" w:cs="Arial"/>
                <w:sz w:val="18"/>
              </w:rPr>
              <w:br/>
              <w:t>a. Interpret figures of speech (e.g., hyperbole, paradox) in context and analyze their role in the text.</w:t>
            </w:r>
            <w:r w:rsidR="000D419D">
              <w:rPr>
                <w:rFonts w:ascii="Arial" w:eastAsia="Arial" w:hAnsi="Arial" w:cs="Arial"/>
                <w:sz w:val="18"/>
              </w:rPr>
              <w:br/>
              <w:t>b. Analyze nuances in the meaning of words with similar denotations.</w:t>
            </w:r>
          </w:p>
          <w:p w:rsidR="00AF2A3C" w:rsidRDefault="009E13C0">
            <w:pPr>
              <w:spacing w:after="0" w:line="240" w:lineRule="auto"/>
              <w:ind w:right="216"/>
            </w:pPr>
            <w:hyperlink r:id="rId25">
              <w:r w:rsidR="000D419D">
                <w:rPr>
                  <w:rFonts w:ascii="Arial" w:eastAsia="Arial" w:hAnsi="Arial" w:cs="Arial"/>
                  <w:color w:val="1155CC"/>
                  <w:sz w:val="18"/>
                  <w:u w:val="single"/>
                </w:rPr>
                <w:t>L.11-12.6</w:t>
              </w:r>
            </w:hyperlink>
            <w:r w:rsidR="000D419D">
              <w:rPr>
                <w:rFonts w:ascii="Arial" w:eastAsia="Arial" w:hAnsi="Arial" w:cs="Arial"/>
                <w:sz w:val="18"/>
              </w:rPr>
              <w:t xml:space="preserve"> Acquire and use accurately general academic and domain-specific words and phrases, sufficient for reading, writing, speaking, and listening at the college </w:t>
            </w:r>
            <w:r w:rsidR="000D419D">
              <w:rPr>
                <w:rFonts w:ascii="Arial" w:eastAsia="Arial" w:hAnsi="Arial" w:cs="Arial"/>
                <w:sz w:val="18"/>
              </w:rPr>
              <w:br/>
              <w:t>and career readiness level; demonstrate independence in gathering vocabulary knowledge when considering a word or phrase important to comprehension or expression.</w:t>
            </w:r>
          </w:p>
          <w:p w:rsidR="00AF2A3C" w:rsidRDefault="00AF2A3C">
            <w:pPr>
              <w:spacing w:after="0" w:line="240" w:lineRule="auto"/>
              <w:ind w:right="216"/>
            </w:pPr>
          </w:p>
          <w:p w:rsidR="00AF2A3C" w:rsidRDefault="000D419D">
            <w:pPr>
              <w:spacing w:after="0" w:line="240" w:lineRule="auto"/>
            </w:pPr>
            <w:r>
              <w:rPr>
                <w:rFonts w:ascii="Arial" w:eastAsia="Arial" w:hAnsi="Arial" w:cs="Arial"/>
                <w:b/>
                <w:sz w:val="18"/>
              </w:rPr>
              <w:t>IMPLICIT STANDARDS</w:t>
            </w:r>
          </w:p>
          <w:p w:rsidR="00AF2A3C" w:rsidRDefault="00AF2A3C">
            <w:pPr>
              <w:spacing w:after="0" w:line="240" w:lineRule="auto"/>
            </w:pPr>
          </w:p>
          <w:p w:rsidR="00AF2A3C" w:rsidRDefault="00AF2A3C">
            <w:pPr>
              <w:spacing w:after="0" w:line="240" w:lineRule="auto"/>
            </w:pPr>
          </w:p>
        </w:tc>
        <w:tc>
          <w:tcPr>
            <w:tcW w:w="6225" w:type="dxa"/>
            <w:tcMar>
              <w:top w:w="100" w:type="dxa"/>
              <w:left w:w="108" w:type="dxa"/>
              <w:bottom w:w="100" w:type="dxa"/>
              <w:right w:w="108" w:type="dxa"/>
            </w:tcMar>
          </w:tcPr>
          <w:p w:rsidR="00AF2A3C" w:rsidRDefault="00AF2A3C">
            <w:pPr>
              <w:spacing w:after="0" w:line="240" w:lineRule="auto"/>
            </w:pPr>
          </w:p>
          <w:p w:rsidR="00AF2A3C" w:rsidRDefault="000D419D">
            <w:pPr>
              <w:spacing w:after="0" w:line="240" w:lineRule="auto"/>
            </w:pPr>
            <w:proofErr w:type="spellStart"/>
            <w:r>
              <w:rPr>
                <w:rFonts w:ascii="Arial" w:eastAsia="Arial" w:hAnsi="Arial" w:cs="Arial"/>
                <w:b/>
                <w:sz w:val="18"/>
                <w:u w:val="single"/>
              </w:rPr>
              <w:t>myOER</w:t>
            </w:r>
            <w:proofErr w:type="spellEnd"/>
            <w:r>
              <w:rPr>
                <w:rFonts w:ascii="Arial" w:eastAsia="Arial" w:hAnsi="Arial" w:cs="Arial"/>
                <w:b/>
                <w:sz w:val="18"/>
                <w:u w:val="single"/>
              </w:rPr>
              <w:t>:</w:t>
            </w:r>
          </w:p>
          <w:p w:rsidR="00AF2A3C" w:rsidRDefault="00AF2A3C">
            <w:pPr>
              <w:spacing w:after="0" w:line="240" w:lineRule="auto"/>
            </w:pPr>
          </w:p>
          <w:p w:rsidR="00AF2A3C" w:rsidRDefault="009E13C0">
            <w:pPr>
              <w:spacing w:after="0" w:line="240" w:lineRule="auto"/>
            </w:pPr>
            <w:hyperlink r:id="rId26" w:anchor="aScrollTop">
              <w:r w:rsidR="000D419D">
                <w:rPr>
                  <w:rFonts w:ascii="Arial" w:eastAsia="Arial" w:hAnsi="Arial" w:cs="Arial"/>
                  <w:color w:val="0000FF"/>
                  <w:sz w:val="18"/>
                  <w:u w:val="single"/>
                </w:rPr>
                <w:t>Diary Writing Using Samuel Pepys</w:t>
              </w:r>
            </w:hyperlink>
          </w:p>
          <w:p w:rsidR="00AF2A3C" w:rsidRDefault="009E13C0">
            <w:pPr>
              <w:spacing w:after="0" w:line="240" w:lineRule="auto"/>
            </w:pPr>
            <w:hyperlink r:id="rId27" w:anchor="aScrollTop"/>
          </w:p>
          <w:p w:rsidR="00AF2A3C" w:rsidRDefault="009E13C0">
            <w:pPr>
              <w:spacing w:after="0" w:line="240" w:lineRule="auto"/>
            </w:pPr>
            <w:hyperlink r:id="rId28" w:anchor="aScrollTop">
              <w:r w:rsidR="000D419D">
                <w:rPr>
                  <w:rFonts w:ascii="Arial" w:eastAsia="Arial" w:hAnsi="Arial" w:cs="Arial"/>
                  <w:color w:val="0000FF"/>
                  <w:sz w:val="18"/>
                  <w:u w:val="single"/>
                </w:rPr>
                <w:t>Misty Watercolors and Scattered Pictures</w:t>
              </w:r>
            </w:hyperlink>
          </w:p>
          <w:p w:rsidR="00AF2A3C" w:rsidRDefault="009E13C0">
            <w:pPr>
              <w:spacing w:after="0" w:line="240" w:lineRule="auto"/>
            </w:pPr>
            <w:hyperlink r:id="rId29" w:anchor="aScrollTop"/>
          </w:p>
          <w:p w:rsidR="00AF2A3C" w:rsidRDefault="000D419D">
            <w:pPr>
              <w:spacing w:after="0" w:line="240" w:lineRule="auto"/>
            </w:pPr>
            <w:r>
              <w:rPr>
                <w:rFonts w:ascii="Arial" w:eastAsia="Arial" w:hAnsi="Arial" w:cs="Arial"/>
                <w:sz w:val="18"/>
              </w:rPr>
              <w:t xml:space="preserve">Lesson examples above address at least one (or more) of the Common Core State Standards included in this Instructional Focus. To find more lessons for this instructional focus, please use the </w:t>
            </w:r>
            <w:r>
              <w:rPr>
                <w:rFonts w:ascii="Arial" w:eastAsia="Arial" w:hAnsi="Arial" w:cs="Arial"/>
                <w:b/>
                <w:sz w:val="18"/>
              </w:rPr>
              <w:t>Advanced Search</w:t>
            </w:r>
            <w:r>
              <w:rPr>
                <w:rFonts w:ascii="Arial" w:eastAsia="Arial" w:hAnsi="Arial" w:cs="Arial"/>
                <w:sz w:val="18"/>
              </w:rPr>
              <w:t xml:space="preserve"> and type the keyword – </w:t>
            </w:r>
            <w:r>
              <w:rPr>
                <w:rFonts w:ascii="Arial" w:eastAsia="Arial" w:hAnsi="Arial" w:cs="Arial"/>
                <w:b/>
                <w:sz w:val="18"/>
              </w:rPr>
              <w:t>E12IF1</w:t>
            </w:r>
            <w:r>
              <w:rPr>
                <w:rFonts w:ascii="Arial" w:eastAsia="Arial" w:hAnsi="Arial" w:cs="Arial"/>
                <w:sz w:val="18"/>
              </w:rPr>
              <w:t xml:space="preserve">. </w:t>
            </w:r>
          </w:p>
          <w:p w:rsidR="00AF2A3C" w:rsidRDefault="00AF2A3C">
            <w:pPr>
              <w:spacing w:after="0" w:line="240" w:lineRule="auto"/>
            </w:pPr>
          </w:p>
          <w:p w:rsidR="00AF2A3C" w:rsidRDefault="000D419D">
            <w:pPr>
              <w:spacing w:after="0" w:line="240" w:lineRule="auto"/>
            </w:pPr>
            <w:r>
              <w:rPr>
                <w:rFonts w:ascii="Arial" w:eastAsia="Arial" w:hAnsi="Arial" w:cs="Arial"/>
                <w:b/>
                <w:sz w:val="18"/>
                <w:u w:val="single"/>
              </w:rPr>
              <w:t>Teacher Ideas/Links:</w:t>
            </w:r>
          </w:p>
        </w:tc>
      </w:tr>
    </w:tbl>
    <w:p w:rsidR="00AF2A3C" w:rsidRDefault="00AF2A3C">
      <w:pPr>
        <w:spacing w:after="0" w:line="240" w:lineRule="auto"/>
      </w:pPr>
    </w:p>
    <w:p w:rsidR="00AF2A3C" w:rsidRDefault="00AF2A3C">
      <w:pPr>
        <w:spacing w:after="0" w:line="240" w:lineRule="auto"/>
      </w:pPr>
    </w:p>
    <w:tbl>
      <w:tblPr>
        <w:tblW w:w="144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4400"/>
      </w:tblGrid>
      <w:tr w:rsidR="00AF2A3C">
        <w:tc>
          <w:tcPr>
            <w:tcW w:w="14400" w:type="dxa"/>
            <w:shd w:val="clear" w:color="auto" w:fill="CFE2F3"/>
            <w:tcMar>
              <w:top w:w="100" w:type="dxa"/>
              <w:left w:w="108" w:type="dxa"/>
              <w:bottom w:w="100" w:type="dxa"/>
              <w:right w:w="108" w:type="dxa"/>
            </w:tcMar>
          </w:tcPr>
          <w:p w:rsidR="00AF2A3C" w:rsidRDefault="000D419D">
            <w:pPr>
              <w:spacing w:after="0" w:line="240" w:lineRule="auto"/>
              <w:jc w:val="center"/>
            </w:pPr>
            <w:bookmarkStart w:id="3" w:name="id.renvo3wmx8t0" w:colFirst="0" w:colLast="0"/>
            <w:bookmarkEnd w:id="3"/>
            <w:r>
              <w:rPr>
                <w:rFonts w:ascii="Cambria" w:eastAsia="Cambria" w:hAnsi="Cambria" w:cs="Cambria"/>
                <w:b/>
                <w:sz w:val="28"/>
              </w:rPr>
              <w:t>Instructional Focus 2</w:t>
            </w:r>
          </w:p>
          <w:p w:rsidR="00AF2A3C" w:rsidRDefault="000D419D">
            <w:pPr>
              <w:spacing w:after="0" w:line="240" w:lineRule="auto"/>
              <w:jc w:val="center"/>
            </w:pPr>
            <w:r>
              <w:rPr>
                <w:rFonts w:ascii="Cambria" w:eastAsia="Cambria" w:hAnsi="Cambria" w:cs="Cambria"/>
                <w:b/>
                <w:sz w:val="24"/>
              </w:rPr>
              <w:t>Suggested Time: 8 weeks</w:t>
            </w:r>
          </w:p>
          <w:p w:rsidR="00AF2A3C" w:rsidRDefault="00AF2A3C">
            <w:pPr>
              <w:spacing w:after="0" w:line="240" w:lineRule="auto"/>
              <w:jc w:val="center"/>
            </w:pPr>
          </w:p>
          <w:p w:rsidR="00AF2A3C" w:rsidRDefault="000D419D">
            <w:pPr>
              <w:spacing w:after="0" w:line="240" w:lineRule="auto"/>
            </w:pPr>
            <w:r>
              <w:rPr>
                <w:rFonts w:ascii="Arial" w:eastAsia="Arial" w:hAnsi="Arial" w:cs="Arial"/>
                <w:sz w:val="18"/>
              </w:rPr>
              <w:t xml:space="preserve">Students will critically read and analyze a masterpiece Shakespearean drama such as </w:t>
            </w:r>
            <w:r>
              <w:rPr>
                <w:rFonts w:ascii="Arial" w:eastAsia="Arial" w:hAnsi="Arial" w:cs="Arial"/>
                <w:i/>
                <w:sz w:val="18"/>
              </w:rPr>
              <w:t xml:space="preserve">Hamlet </w:t>
            </w:r>
            <w:r>
              <w:rPr>
                <w:rFonts w:ascii="Arial" w:eastAsia="Arial" w:hAnsi="Arial" w:cs="Arial"/>
                <w:sz w:val="18"/>
              </w:rPr>
              <w:t xml:space="preserve">or </w:t>
            </w:r>
            <w:r>
              <w:rPr>
                <w:rFonts w:ascii="Arial" w:eastAsia="Arial" w:hAnsi="Arial" w:cs="Arial"/>
                <w:i/>
                <w:sz w:val="18"/>
              </w:rPr>
              <w:t xml:space="preserve">Macbeth. </w:t>
            </w:r>
            <w:r>
              <w:rPr>
                <w:rFonts w:ascii="Arial" w:eastAsia="Arial" w:hAnsi="Arial" w:cs="Arial"/>
                <w:sz w:val="18"/>
              </w:rPr>
              <w:t>Due to Shakespeare’s elevated status in the literary world and his significant contributions to literature and the English language, students will focus study on at least one of his seminal masterpieces in order to build fluency, literacy, and critical thinking skills such as inferring, arguing, comparing, contrasting, evaluating, and interpreting. Students will build literacy and fluency by reading aloud, performing scenes from the play, viewing video performances of the play, and listening to the play. They will process what they read by responding to questions, discussing key elements and themes, writing, and analyzing the text through a variety of teacher selected tasks and learning opportunities.</w:t>
            </w:r>
          </w:p>
          <w:p w:rsidR="00AF2A3C" w:rsidRDefault="00AF2A3C">
            <w:pPr>
              <w:spacing w:after="0" w:line="240" w:lineRule="auto"/>
            </w:pPr>
          </w:p>
          <w:p w:rsidR="00AF2A3C" w:rsidRDefault="000D419D">
            <w:pPr>
              <w:spacing w:after="0" w:line="240" w:lineRule="auto"/>
            </w:pPr>
            <w:r>
              <w:rPr>
                <w:rFonts w:ascii="Arial" w:eastAsia="Arial" w:hAnsi="Arial" w:cs="Arial"/>
                <w:b/>
                <w:sz w:val="18"/>
                <w:u w:val="single"/>
              </w:rPr>
              <w:t xml:space="preserve">Possible Focus Title: </w:t>
            </w:r>
            <w:r>
              <w:rPr>
                <w:rFonts w:ascii="Arial" w:eastAsia="Arial" w:hAnsi="Arial" w:cs="Arial"/>
                <w:b/>
                <w:i/>
                <w:sz w:val="18"/>
                <w:u w:val="single"/>
              </w:rPr>
              <w:t>Shakespearean Drama</w:t>
            </w:r>
          </w:p>
          <w:p w:rsidR="00AF2A3C" w:rsidRDefault="00AF2A3C">
            <w:pPr>
              <w:spacing w:after="0" w:line="240" w:lineRule="auto"/>
              <w:jc w:val="center"/>
            </w:pPr>
          </w:p>
        </w:tc>
      </w:tr>
    </w:tbl>
    <w:p w:rsidR="00AF2A3C" w:rsidRDefault="00AF2A3C">
      <w:pPr>
        <w:spacing w:after="0" w:line="240" w:lineRule="auto"/>
      </w:pPr>
    </w:p>
    <w:tbl>
      <w:tblPr>
        <w:tblW w:w="1440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160"/>
        <w:gridCol w:w="6240"/>
      </w:tblGrid>
      <w:tr w:rsidR="00AF2A3C">
        <w:tc>
          <w:tcPr>
            <w:tcW w:w="8160" w:type="dxa"/>
            <w:shd w:val="clear" w:color="auto" w:fill="CFE2F3"/>
            <w:tcMar>
              <w:top w:w="100" w:type="dxa"/>
              <w:left w:w="100" w:type="dxa"/>
              <w:bottom w:w="100" w:type="dxa"/>
              <w:right w:w="100" w:type="dxa"/>
            </w:tcMar>
          </w:tcPr>
          <w:p w:rsidR="00AF2A3C" w:rsidRDefault="000D419D">
            <w:pPr>
              <w:spacing w:after="0" w:line="240" w:lineRule="auto"/>
              <w:jc w:val="center"/>
            </w:pPr>
            <w:r>
              <w:rPr>
                <w:rFonts w:ascii="Cambria" w:eastAsia="Cambria" w:hAnsi="Cambria" w:cs="Cambria"/>
                <w:b/>
                <w:sz w:val="28"/>
              </w:rPr>
              <w:t>CCSS English Language Arts</w:t>
            </w:r>
            <w:r>
              <w:rPr>
                <w:sz w:val="28"/>
              </w:rPr>
              <w:t xml:space="preserve"> </w:t>
            </w:r>
            <w:r>
              <w:rPr>
                <w:rFonts w:ascii="Cambria" w:eastAsia="Cambria" w:hAnsi="Cambria" w:cs="Cambria"/>
                <w:b/>
                <w:sz w:val="28"/>
              </w:rPr>
              <w:t>Content</w:t>
            </w:r>
          </w:p>
        </w:tc>
        <w:tc>
          <w:tcPr>
            <w:tcW w:w="6240" w:type="dxa"/>
            <w:shd w:val="clear" w:color="auto" w:fill="CFE2F3"/>
            <w:tcMar>
              <w:top w:w="100" w:type="dxa"/>
              <w:left w:w="100" w:type="dxa"/>
              <w:bottom w:w="100" w:type="dxa"/>
              <w:right w:w="100" w:type="dxa"/>
            </w:tcMar>
          </w:tcPr>
          <w:p w:rsidR="00AF2A3C" w:rsidRDefault="000D419D">
            <w:pPr>
              <w:spacing w:after="0" w:line="240" w:lineRule="auto"/>
              <w:jc w:val="center"/>
            </w:pPr>
            <w:r>
              <w:rPr>
                <w:rFonts w:ascii="Cambria" w:eastAsia="Cambria" w:hAnsi="Cambria" w:cs="Cambria"/>
                <w:b/>
                <w:sz w:val="28"/>
              </w:rPr>
              <w:t>Content and Educator Notes</w:t>
            </w:r>
          </w:p>
        </w:tc>
      </w:tr>
      <w:tr w:rsidR="00AF2A3C">
        <w:tc>
          <w:tcPr>
            <w:tcW w:w="8160" w:type="dxa"/>
            <w:tcMar>
              <w:top w:w="100" w:type="dxa"/>
              <w:left w:w="100" w:type="dxa"/>
              <w:bottom w:w="100" w:type="dxa"/>
              <w:right w:w="100" w:type="dxa"/>
            </w:tcMar>
          </w:tcPr>
          <w:p w:rsidR="00AF2A3C" w:rsidRDefault="00AF2A3C">
            <w:pPr>
              <w:spacing w:after="0"/>
              <w:ind w:left="40"/>
              <w:jc w:val="center"/>
            </w:pPr>
          </w:p>
          <w:p w:rsidR="00AF2A3C" w:rsidRDefault="000D419D">
            <w:pPr>
              <w:spacing w:after="0"/>
              <w:ind w:left="40"/>
              <w:jc w:val="center"/>
            </w:pPr>
            <w:r>
              <w:rPr>
                <w:rFonts w:ascii="Cambria" w:eastAsia="Cambria" w:hAnsi="Cambria" w:cs="Cambria"/>
                <w:b/>
                <w:sz w:val="24"/>
              </w:rPr>
              <w:t>Click here to view as a single document all of the disaggregated standards related to this Instructional Focus.</w:t>
            </w:r>
          </w:p>
          <w:p w:rsidR="00AF2A3C" w:rsidRDefault="00AF2A3C">
            <w:pPr>
              <w:spacing w:after="0"/>
              <w:ind w:left="40"/>
            </w:pPr>
          </w:p>
          <w:p w:rsidR="00AF2A3C" w:rsidRDefault="000D419D">
            <w:pPr>
              <w:spacing w:after="0"/>
              <w:ind w:left="40"/>
            </w:pPr>
            <w:r>
              <w:rPr>
                <w:rFonts w:ascii="Arial" w:eastAsia="Arial" w:hAnsi="Arial" w:cs="Arial"/>
                <w:b/>
                <w:sz w:val="18"/>
              </w:rPr>
              <w:t>EXPLICIT  STANDARDS</w:t>
            </w:r>
          </w:p>
          <w:p w:rsidR="00AF2A3C" w:rsidRDefault="00AF2A3C">
            <w:pPr>
              <w:spacing w:after="0"/>
              <w:ind w:left="40"/>
            </w:pPr>
          </w:p>
          <w:p w:rsidR="00AF2A3C" w:rsidRDefault="009E13C0">
            <w:pPr>
              <w:spacing w:after="0"/>
              <w:ind w:left="40"/>
            </w:pPr>
            <w:hyperlink r:id="rId30">
              <w:r w:rsidR="000D419D">
                <w:rPr>
                  <w:rFonts w:ascii="Arial" w:eastAsia="Arial" w:hAnsi="Arial" w:cs="Arial"/>
                  <w:color w:val="0000FF"/>
                  <w:sz w:val="18"/>
                  <w:u w:val="single"/>
                </w:rPr>
                <w:t>RL.11-12.1</w:t>
              </w:r>
            </w:hyperlink>
            <w:r w:rsidR="000D419D">
              <w:rPr>
                <w:rFonts w:ascii="Arial" w:eastAsia="Arial" w:hAnsi="Arial" w:cs="Arial"/>
                <w:sz w:val="18"/>
              </w:rPr>
              <w:t xml:space="preserve"> Cite strong and thorough textual evidence to support analysis of what the text says explicitly as well as inferences drawn from the text, including determining where the text leaves </w:t>
            </w:r>
            <w:r w:rsidR="000D419D">
              <w:rPr>
                <w:rFonts w:ascii="Arial" w:eastAsia="Arial" w:hAnsi="Arial" w:cs="Arial"/>
                <w:sz w:val="18"/>
              </w:rPr>
              <w:lastRenderedPageBreak/>
              <w:t>matters uncertain.</w:t>
            </w:r>
          </w:p>
          <w:p w:rsidR="00AF2A3C" w:rsidRDefault="009E13C0">
            <w:pPr>
              <w:spacing w:after="0"/>
              <w:ind w:left="40"/>
            </w:pPr>
            <w:hyperlink r:id="rId31">
              <w:r w:rsidR="000D419D">
                <w:rPr>
                  <w:rFonts w:ascii="Arial" w:eastAsia="Arial" w:hAnsi="Arial" w:cs="Arial"/>
                  <w:color w:val="0000FF"/>
                  <w:sz w:val="18"/>
                  <w:u w:val="single"/>
                </w:rPr>
                <w:t>RL.11-12.2</w:t>
              </w:r>
            </w:hyperlink>
            <w:r w:rsidR="000D419D">
              <w:rPr>
                <w:rFonts w:ascii="Arial" w:eastAsia="Arial" w:hAnsi="Arial" w:cs="Arial"/>
                <w:sz w:val="18"/>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AF2A3C" w:rsidRDefault="009E13C0">
            <w:pPr>
              <w:spacing w:after="0"/>
              <w:ind w:left="40"/>
            </w:pPr>
            <w:hyperlink r:id="rId32">
              <w:r w:rsidR="000D419D">
                <w:rPr>
                  <w:rFonts w:ascii="Arial" w:eastAsia="Arial" w:hAnsi="Arial" w:cs="Arial"/>
                  <w:color w:val="0000FF"/>
                  <w:sz w:val="18"/>
                  <w:u w:val="single"/>
                </w:rPr>
                <w:t>RL.11-12.4</w:t>
              </w:r>
            </w:hyperlink>
            <w:r w:rsidR="000D419D">
              <w:rPr>
                <w:rFonts w:ascii="Arial" w:eastAsia="Arial" w:hAnsi="Arial" w:cs="Arial"/>
                <w:sz w:val="18"/>
              </w:rPr>
              <w:t xml:space="preserve">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rsidR="00AF2A3C" w:rsidRDefault="009E13C0">
            <w:pPr>
              <w:spacing w:after="0"/>
            </w:pPr>
            <w:hyperlink r:id="rId33">
              <w:r w:rsidR="000D419D">
                <w:rPr>
                  <w:rFonts w:ascii="Arial" w:eastAsia="Arial" w:hAnsi="Arial" w:cs="Arial"/>
                  <w:color w:val="0000FF"/>
                  <w:sz w:val="18"/>
                  <w:u w:val="single"/>
                </w:rPr>
                <w:t>RL.11-12.6</w:t>
              </w:r>
            </w:hyperlink>
            <w:r w:rsidR="000D419D">
              <w:rPr>
                <w:rFonts w:ascii="Arial" w:eastAsia="Arial" w:hAnsi="Arial" w:cs="Arial"/>
                <w:sz w:val="18"/>
              </w:rPr>
              <w:t xml:space="preserve"> Analyze a case in which grasping point of view requires distinguishing what is directly stated in a text from what is really meant (e.g., satire, sarcasm, irony, or understatement).</w:t>
            </w:r>
          </w:p>
          <w:p w:rsidR="00AF2A3C" w:rsidRDefault="009E13C0">
            <w:pPr>
              <w:spacing w:after="0"/>
            </w:pPr>
            <w:hyperlink r:id="rId34">
              <w:r w:rsidR="000D419D">
                <w:rPr>
                  <w:rFonts w:ascii="Arial" w:eastAsia="Arial" w:hAnsi="Arial" w:cs="Arial"/>
                  <w:color w:val="0000FF"/>
                  <w:sz w:val="18"/>
                  <w:u w:val="single"/>
                </w:rPr>
                <w:t>RL.11-12.7</w:t>
              </w:r>
            </w:hyperlink>
            <w:r w:rsidR="000D419D">
              <w:rPr>
                <w:rFonts w:ascii="Arial" w:eastAsia="Arial" w:hAnsi="Arial" w:cs="Arial"/>
                <w:sz w:val="18"/>
              </w:rPr>
              <w:t xml:space="preserve"> Analyze multiple interpretations of a story, drama, or poem (e.g., recorded or live production of a play or recorded novel or poetry)</w:t>
            </w:r>
            <w:proofErr w:type="gramStart"/>
            <w:r w:rsidR="000D419D">
              <w:rPr>
                <w:rFonts w:ascii="Arial" w:eastAsia="Arial" w:hAnsi="Arial" w:cs="Arial"/>
                <w:sz w:val="18"/>
              </w:rPr>
              <w:t>,</w:t>
            </w:r>
            <w:proofErr w:type="gramEnd"/>
            <w:r w:rsidR="000D419D">
              <w:rPr>
                <w:rFonts w:ascii="Arial" w:eastAsia="Arial" w:hAnsi="Arial" w:cs="Arial"/>
                <w:sz w:val="18"/>
              </w:rPr>
              <w:t xml:space="preserve"> evaluating how each version interprets the source text. (Include at least one play by Shakespeare and one play by an American dramatist.)</w:t>
            </w:r>
          </w:p>
          <w:p w:rsidR="00AF2A3C" w:rsidRDefault="009E13C0">
            <w:pPr>
              <w:spacing w:after="0"/>
            </w:pPr>
            <w:hyperlink r:id="rId35">
              <w:r w:rsidR="000D419D">
                <w:rPr>
                  <w:rFonts w:ascii="Arial" w:eastAsia="Arial" w:hAnsi="Arial" w:cs="Arial"/>
                  <w:color w:val="0000FF"/>
                  <w:sz w:val="18"/>
                  <w:u w:val="single"/>
                </w:rPr>
                <w:t>RL.11-12.10</w:t>
              </w:r>
            </w:hyperlink>
            <w:r w:rsidR="000D419D">
              <w:rPr>
                <w:rFonts w:ascii="Arial" w:eastAsia="Arial" w:hAnsi="Arial" w:cs="Arial"/>
                <w:sz w:val="18"/>
              </w:rPr>
              <w:t xml:space="preserve"> By the end of grade 11, read and comprehend literature, including stories, dramas, and poems, in the grades 11–CCR text complexity band proficiently, with scaffolding as needed at the high end of the range. </w:t>
            </w:r>
            <w:r w:rsidR="000D419D">
              <w:rPr>
                <w:rFonts w:ascii="Arial" w:eastAsia="Arial" w:hAnsi="Arial" w:cs="Arial"/>
                <w:i/>
                <w:sz w:val="18"/>
              </w:rPr>
              <w:t>(Note: Text complexity standards have not been disaggregated.)</w:t>
            </w:r>
          </w:p>
          <w:p w:rsidR="00AF2A3C" w:rsidRDefault="009E13C0">
            <w:pPr>
              <w:spacing w:after="0"/>
              <w:ind w:left="45"/>
            </w:pPr>
            <w:hyperlink r:id="rId36">
              <w:r w:rsidR="000D419D">
                <w:rPr>
                  <w:rFonts w:ascii="Arial" w:eastAsia="Arial" w:hAnsi="Arial" w:cs="Arial"/>
                  <w:color w:val="1155CC"/>
                  <w:sz w:val="18"/>
                  <w:u w:val="single"/>
                </w:rPr>
                <w:t>W.11-12.4</w:t>
              </w:r>
            </w:hyperlink>
            <w:r w:rsidR="000D419D">
              <w:rPr>
                <w:rFonts w:ascii="Arial" w:eastAsia="Arial" w:hAnsi="Arial" w:cs="Arial"/>
                <w:sz w:val="18"/>
              </w:rPr>
              <w:t xml:space="preserve"> Produce clear and coherent writing in which the development, organization, and style are appropriate to task, purpose, and audience. (Grade-specific expectations for writing types are defined in standards 1-3 above.)</w:t>
            </w:r>
          </w:p>
          <w:p w:rsidR="00AF2A3C" w:rsidRDefault="009E13C0">
            <w:pPr>
              <w:spacing w:after="0"/>
            </w:pPr>
            <w:hyperlink r:id="rId37">
              <w:r w:rsidR="000D419D">
                <w:rPr>
                  <w:rFonts w:ascii="Arial" w:eastAsia="Arial" w:hAnsi="Arial" w:cs="Arial"/>
                  <w:color w:val="1155CC"/>
                  <w:sz w:val="18"/>
                  <w:u w:val="single"/>
                </w:rPr>
                <w:t>W.11-12.5</w:t>
              </w:r>
            </w:hyperlink>
            <w:r w:rsidR="000D419D">
              <w:rPr>
                <w:rFonts w:ascii="Arial" w:eastAsia="Arial" w:hAnsi="Arial" w:cs="Arial"/>
                <w:sz w:val="18"/>
              </w:rPr>
              <w:t xml:space="preserve"> 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 on page 54.)</w:t>
            </w:r>
          </w:p>
          <w:p w:rsidR="00AF2A3C" w:rsidRDefault="009E13C0">
            <w:pPr>
              <w:spacing w:after="0"/>
              <w:ind w:left="40"/>
            </w:pPr>
            <w:hyperlink r:id="rId38">
              <w:r w:rsidR="000D419D">
                <w:rPr>
                  <w:rFonts w:ascii="Arial" w:eastAsia="Arial" w:hAnsi="Arial" w:cs="Arial"/>
                  <w:color w:val="1155CC"/>
                  <w:sz w:val="18"/>
                  <w:u w:val="single"/>
                </w:rPr>
                <w:t>W.11-12.10</w:t>
              </w:r>
            </w:hyperlink>
            <w:r w:rsidR="000D419D">
              <w:rPr>
                <w:rFonts w:ascii="Arial" w:eastAsia="Arial" w:hAnsi="Arial" w:cs="Arial"/>
                <w:sz w:val="18"/>
              </w:rPr>
              <w:t xml:space="preserve"> Write routinely over extended time frames (time for research, reflection, and revision) and shorter time frames (a single sitting or a day or two) for a range of tasks, purposes, and audiences.</w:t>
            </w:r>
          </w:p>
          <w:p w:rsidR="00AF2A3C" w:rsidRDefault="009E13C0">
            <w:pPr>
              <w:spacing w:after="0"/>
            </w:pPr>
            <w:hyperlink r:id="rId39">
              <w:r w:rsidR="000D419D">
                <w:rPr>
                  <w:rFonts w:ascii="Arial" w:eastAsia="Arial" w:hAnsi="Arial" w:cs="Arial"/>
                  <w:color w:val="1155CC"/>
                  <w:sz w:val="18"/>
                  <w:u w:val="single"/>
                </w:rPr>
                <w:t>SL.11-12.1</w:t>
              </w:r>
            </w:hyperlink>
            <w:r w:rsidR="000D419D">
              <w:rPr>
                <w:rFonts w:ascii="Arial" w:eastAsia="Arial" w:hAnsi="Arial" w:cs="Arial"/>
                <w:sz w:val="18"/>
              </w:rPr>
              <w:t xml:space="preserve"> Initiate and participate effectively in a range of collaborative discussions (one-on-one, in groups, and teacher-led) with diverse partners on grades 11–12 topics, texts, and issues, building on others’ ideas and expressing their own clearly and persuasively.</w:t>
            </w:r>
          </w:p>
          <w:p w:rsidR="00AF2A3C" w:rsidRDefault="000D419D">
            <w:pPr>
              <w:spacing w:after="0"/>
            </w:pPr>
            <w:r>
              <w:rPr>
                <w:rFonts w:ascii="Arial" w:eastAsia="Arial" w:hAnsi="Arial" w:cs="Arial"/>
                <w:sz w:val="18"/>
              </w:rPr>
              <w:t xml:space="preserve">a. Come to discussions </w:t>
            </w:r>
            <w:proofErr w:type="gramStart"/>
            <w:r>
              <w:rPr>
                <w:rFonts w:ascii="Arial" w:eastAsia="Arial" w:hAnsi="Arial" w:cs="Arial"/>
                <w:sz w:val="18"/>
              </w:rPr>
              <w:t>prepared,</w:t>
            </w:r>
            <w:proofErr w:type="gramEnd"/>
            <w:r>
              <w:rPr>
                <w:rFonts w:ascii="Arial" w:eastAsia="Arial" w:hAnsi="Arial" w:cs="Arial"/>
                <w:sz w:val="18"/>
              </w:rPr>
              <w:t xml:space="preserve"> having read and researched material under study; explicitly draw on that preparation by referring to evidence from texts and other research on the topic or issue to stimulate a thoughtful, well-reasoned exchange of ideas.</w:t>
            </w:r>
          </w:p>
          <w:p w:rsidR="00AF2A3C" w:rsidRDefault="000D419D">
            <w:pPr>
              <w:spacing w:after="0"/>
            </w:pPr>
            <w:r>
              <w:rPr>
                <w:rFonts w:ascii="Arial" w:eastAsia="Arial" w:hAnsi="Arial" w:cs="Arial"/>
                <w:sz w:val="18"/>
              </w:rPr>
              <w:t>b. Work with peers to promote civil, democratic discussions and decision making, set clear goals and deadlines, and establish individual roles as needed.</w:t>
            </w:r>
          </w:p>
          <w:p w:rsidR="00AF2A3C" w:rsidRDefault="000D419D">
            <w:pPr>
              <w:spacing w:after="0"/>
            </w:pPr>
            <w:r>
              <w:rPr>
                <w:rFonts w:ascii="Arial" w:eastAsia="Arial" w:hAnsi="Arial" w:cs="Arial"/>
                <w:sz w:val="18"/>
              </w:rPr>
              <w:t>c. Propel conversations by posing and responding to questions that probe reasoning and evidence; ensure a hearing for a full range of positions on a topic or issue; clarify, verify, or challenge ideas and conclusions; and promote divergent and creative perspectives.</w:t>
            </w:r>
          </w:p>
          <w:p w:rsidR="00AF2A3C" w:rsidRDefault="000D419D">
            <w:pPr>
              <w:spacing w:after="0"/>
            </w:pPr>
            <w:r>
              <w:rPr>
                <w:rFonts w:ascii="Arial" w:eastAsia="Arial" w:hAnsi="Arial" w:cs="Arial"/>
                <w:sz w:val="18"/>
              </w:rPr>
              <w:t>d. Respond thoughtfully to diverse perspectives; synthesize comments, claims, and evidence made on all sides of an issue; resolve contradictions when possible; and determine what additional information or research is required to deepen the investigation or complete the task.</w:t>
            </w:r>
          </w:p>
          <w:p w:rsidR="00AF2A3C" w:rsidRDefault="009E13C0">
            <w:pPr>
              <w:spacing w:after="0"/>
            </w:pPr>
            <w:hyperlink r:id="rId40">
              <w:r w:rsidR="000D419D">
                <w:rPr>
                  <w:rFonts w:ascii="Arial" w:eastAsia="Arial" w:hAnsi="Arial" w:cs="Arial"/>
                  <w:color w:val="1155CC"/>
                  <w:sz w:val="18"/>
                  <w:u w:val="single"/>
                </w:rPr>
                <w:t>L.11-12.1</w:t>
              </w:r>
            </w:hyperlink>
            <w:r w:rsidR="000D419D">
              <w:rPr>
                <w:rFonts w:ascii="Arial" w:eastAsia="Arial" w:hAnsi="Arial" w:cs="Arial"/>
                <w:sz w:val="18"/>
              </w:rPr>
              <w:t xml:space="preserve"> </w:t>
            </w:r>
            <w:r w:rsidR="000D419D">
              <w:rPr>
                <w:rFonts w:ascii="Arial" w:eastAsia="Arial" w:hAnsi="Arial" w:cs="Arial"/>
                <w:sz w:val="18"/>
                <w:highlight w:val="white"/>
              </w:rPr>
              <w:t>Demonstrate command of the conventions of standard English grammar and usage when writing or speaking.</w:t>
            </w:r>
          </w:p>
          <w:p w:rsidR="00AF2A3C" w:rsidRDefault="000D419D">
            <w:pPr>
              <w:spacing w:after="0"/>
            </w:pPr>
            <w:r>
              <w:rPr>
                <w:rFonts w:ascii="Arial" w:eastAsia="Arial" w:hAnsi="Arial" w:cs="Arial"/>
                <w:sz w:val="18"/>
                <w:highlight w:val="white"/>
              </w:rPr>
              <w:t xml:space="preserve">a. Apply the understanding that usage is a matter of convention, can change over time, and is </w:t>
            </w:r>
            <w:r>
              <w:rPr>
                <w:rFonts w:ascii="Arial" w:eastAsia="Arial" w:hAnsi="Arial" w:cs="Arial"/>
                <w:sz w:val="18"/>
                <w:highlight w:val="white"/>
              </w:rPr>
              <w:lastRenderedPageBreak/>
              <w:t>sometimes contested.</w:t>
            </w:r>
          </w:p>
          <w:p w:rsidR="00AF2A3C" w:rsidRDefault="000D419D">
            <w:pPr>
              <w:spacing w:after="0"/>
            </w:pPr>
            <w:r>
              <w:rPr>
                <w:rFonts w:ascii="Arial" w:eastAsia="Arial" w:hAnsi="Arial" w:cs="Arial"/>
                <w:sz w:val="18"/>
                <w:highlight w:val="white"/>
              </w:rPr>
              <w:t>b. Resolve issues of complex or contested usage, consulting references (</w:t>
            </w:r>
            <w:proofErr w:type="spellStart"/>
            <w:r>
              <w:rPr>
                <w:rFonts w:ascii="Arial" w:eastAsia="Arial" w:hAnsi="Arial" w:cs="Arial"/>
                <w:sz w:val="18"/>
                <w:highlight w:val="white"/>
              </w:rPr>
              <w:t>e.g.,Merriam</w:t>
            </w:r>
            <w:proofErr w:type="spellEnd"/>
            <w:r>
              <w:rPr>
                <w:rFonts w:ascii="Arial" w:eastAsia="Arial" w:hAnsi="Arial" w:cs="Arial"/>
                <w:sz w:val="18"/>
                <w:highlight w:val="white"/>
              </w:rPr>
              <w:t>-Webster’s Dictionary of English Usage, Garner’s Modern American</w:t>
            </w:r>
          </w:p>
          <w:p w:rsidR="00AF2A3C" w:rsidRDefault="000D419D">
            <w:pPr>
              <w:spacing w:after="0"/>
            </w:pPr>
            <w:r>
              <w:rPr>
                <w:rFonts w:ascii="Arial" w:eastAsia="Arial" w:hAnsi="Arial" w:cs="Arial"/>
                <w:sz w:val="18"/>
                <w:highlight w:val="white"/>
              </w:rPr>
              <w:t>Usage) as needed.</w:t>
            </w:r>
          </w:p>
          <w:p w:rsidR="00AF2A3C" w:rsidRDefault="009E13C0">
            <w:pPr>
              <w:spacing w:after="0"/>
            </w:pPr>
            <w:hyperlink r:id="rId41">
              <w:r w:rsidR="000D419D">
                <w:rPr>
                  <w:rFonts w:ascii="Arial" w:eastAsia="Arial" w:hAnsi="Arial" w:cs="Arial"/>
                  <w:color w:val="1155CC"/>
                  <w:sz w:val="18"/>
                  <w:u w:val="single"/>
                </w:rPr>
                <w:t>L.11-12.2</w:t>
              </w:r>
            </w:hyperlink>
            <w:r w:rsidR="000D419D">
              <w:rPr>
                <w:rFonts w:ascii="Arial" w:eastAsia="Arial" w:hAnsi="Arial" w:cs="Arial"/>
                <w:sz w:val="18"/>
              </w:rPr>
              <w:t xml:space="preserve"> </w:t>
            </w:r>
            <w:r w:rsidR="000D419D">
              <w:rPr>
                <w:rFonts w:ascii="Arial" w:eastAsia="Arial" w:hAnsi="Arial" w:cs="Arial"/>
                <w:sz w:val="18"/>
                <w:highlight w:val="white"/>
              </w:rPr>
              <w:t>Demonstrate command of the conventions of standard English capitalization, punctuation, and spelling when writing.</w:t>
            </w:r>
          </w:p>
          <w:p w:rsidR="00AF2A3C" w:rsidRDefault="000D419D">
            <w:pPr>
              <w:spacing w:after="0"/>
            </w:pPr>
            <w:r>
              <w:rPr>
                <w:rFonts w:ascii="Arial" w:eastAsia="Arial" w:hAnsi="Arial" w:cs="Arial"/>
                <w:sz w:val="18"/>
                <w:highlight w:val="white"/>
              </w:rPr>
              <w:t>a. Observe hyphenation conventions.</w:t>
            </w:r>
          </w:p>
          <w:p w:rsidR="00AF2A3C" w:rsidRDefault="000D419D">
            <w:pPr>
              <w:spacing w:after="0"/>
            </w:pPr>
            <w:r>
              <w:rPr>
                <w:rFonts w:ascii="Arial" w:eastAsia="Arial" w:hAnsi="Arial" w:cs="Arial"/>
                <w:sz w:val="18"/>
                <w:highlight w:val="white"/>
              </w:rPr>
              <w:t>b. Spell correctly.</w:t>
            </w:r>
          </w:p>
          <w:p w:rsidR="00AF2A3C" w:rsidRDefault="009E13C0">
            <w:pPr>
              <w:spacing w:after="0"/>
            </w:pPr>
            <w:hyperlink r:id="rId42">
              <w:r w:rsidR="000D419D">
                <w:rPr>
                  <w:rFonts w:ascii="Arial" w:eastAsia="Arial" w:hAnsi="Arial" w:cs="Arial"/>
                  <w:color w:val="1155CC"/>
                  <w:sz w:val="18"/>
                  <w:u w:val="single"/>
                </w:rPr>
                <w:t>L.11-12.4</w:t>
              </w:r>
            </w:hyperlink>
            <w:r w:rsidR="000D419D">
              <w:rPr>
                <w:rFonts w:ascii="Arial" w:eastAsia="Arial" w:hAnsi="Arial" w:cs="Arial"/>
                <w:sz w:val="18"/>
              </w:rPr>
              <w:t xml:space="preserve"> </w:t>
            </w:r>
            <w:r w:rsidR="000D419D">
              <w:rPr>
                <w:rFonts w:ascii="Arial" w:eastAsia="Arial" w:hAnsi="Arial" w:cs="Arial"/>
                <w:sz w:val="18"/>
                <w:highlight w:val="white"/>
              </w:rPr>
              <w:t>Determine or clarify the meaning of unknown and multiple-meaning words and phrases based on grades 11–12 reading and content, choosing flexibly from a range of strategies.</w:t>
            </w:r>
          </w:p>
          <w:p w:rsidR="00AF2A3C" w:rsidRDefault="000D419D">
            <w:pPr>
              <w:spacing w:after="0"/>
            </w:pPr>
            <w:r>
              <w:rPr>
                <w:rFonts w:ascii="Arial" w:eastAsia="Arial" w:hAnsi="Arial" w:cs="Arial"/>
                <w:sz w:val="18"/>
                <w:highlight w:val="white"/>
              </w:rPr>
              <w:t>a. Use context (e.g., the overall meaning of a sentence, paragraph, or text; a word’s position or function in a sentence) as a clue to the meaning of a word or phrase.</w:t>
            </w:r>
          </w:p>
          <w:p w:rsidR="00AF2A3C" w:rsidRDefault="000D419D">
            <w:pPr>
              <w:spacing w:after="0"/>
            </w:pPr>
            <w:r>
              <w:rPr>
                <w:rFonts w:ascii="Arial" w:eastAsia="Arial" w:hAnsi="Arial" w:cs="Arial"/>
                <w:sz w:val="18"/>
                <w:highlight w:val="white"/>
              </w:rPr>
              <w:t>b. Identify and correctly use patterns of word changes that indicate different meanings or parts of speech (e.g., conceive, conception, conceivable).</w:t>
            </w:r>
          </w:p>
          <w:p w:rsidR="00AF2A3C" w:rsidRDefault="000D419D">
            <w:pPr>
              <w:spacing w:after="0"/>
            </w:pPr>
            <w:r>
              <w:rPr>
                <w:rFonts w:ascii="Arial" w:eastAsia="Arial" w:hAnsi="Arial" w:cs="Arial"/>
                <w:sz w:val="18"/>
                <w:highlight w:val="white"/>
              </w:rPr>
              <w:t xml:space="preserve">c. Consult general and specialized reference materials (e.g., dictionaries, glossaries, thesauruses), both print and digital, to find the pronunciation of a word or determine or clarify its precise meaning, </w:t>
            </w:r>
            <w:proofErr w:type="spellStart"/>
            <w:r>
              <w:rPr>
                <w:rFonts w:ascii="Arial" w:eastAsia="Arial" w:hAnsi="Arial" w:cs="Arial"/>
                <w:sz w:val="18"/>
                <w:highlight w:val="white"/>
              </w:rPr>
              <w:t>its</w:t>
            </w:r>
            <w:proofErr w:type="spellEnd"/>
            <w:r>
              <w:rPr>
                <w:rFonts w:ascii="Arial" w:eastAsia="Arial" w:hAnsi="Arial" w:cs="Arial"/>
                <w:sz w:val="18"/>
                <w:highlight w:val="white"/>
              </w:rPr>
              <w:t xml:space="preserve"> part of speech, its etymology, or its standard usage.</w:t>
            </w:r>
          </w:p>
          <w:p w:rsidR="00AF2A3C" w:rsidRDefault="000D419D">
            <w:pPr>
              <w:spacing w:after="0"/>
            </w:pPr>
            <w:r>
              <w:rPr>
                <w:rFonts w:ascii="Arial" w:eastAsia="Arial" w:hAnsi="Arial" w:cs="Arial"/>
                <w:sz w:val="18"/>
                <w:highlight w:val="white"/>
              </w:rPr>
              <w:t>d. Verify the preliminary determination of the meaning of a word or phrase (e.g., by checking the inferred meaning in context or in a dictionary).</w:t>
            </w:r>
          </w:p>
          <w:p w:rsidR="00AF2A3C" w:rsidRDefault="009E13C0">
            <w:pPr>
              <w:spacing w:after="0"/>
            </w:pPr>
            <w:hyperlink r:id="rId43">
              <w:r w:rsidR="000D419D">
                <w:rPr>
                  <w:rFonts w:ascii="Arial" w:eastAsia="Arial" w:hAnsi="Arial" w:cs="Arial"/>
                  <w:color w:val="1155CC"/>
                  <w:sz w:val="18"/>
                  <w:u w:val="single"/>
                </w:rPr>
                <w:t>L.11-12.5</w:t>
              </w:r>
            </w:hyperlink>
            <w:r w:rsidR="000D419D">
              <w:rPr>
                <w:rFonts w:ascii="Arial" w:eastAsia="Arial" w:hAnsi="Arial" w:cs="Arial"/>
                <w:sz w:val="18"/>
              </w:rPr>
              <w:t xml:space="preserve"> Demonstrate understanding of figurative language, word relationships, and nuances in word meanings.</w:t>
            </w:r>
          </w:p>
          <w:p w:rsidR="00AF2A3C" w:rsidRDefault="000D419D">
            <w:pPr>
              <w:spacing w:after="0"/>
            </w:pPr>
            <w:r>
              <w:rPr>
                <w:rFonts w:ascii="Arial" w:eastAsia="Arial" w:hAnsi="Arial" w:cs="Arial"/>
                <w:sz w:val="18"/>
              </w:rPr>
              <w:t>a. Interpret figures of speech (e.g., hyperbole, paradox) in context and analyze their role in the text.</w:t>
            </w:r>
          </w:p>
          <w:p w:rsidR="00AF2A3C" w:rsidRDefault="000D419D">
            <w:pPr>
              <w:spacing w:after="0"/>
            </w:pPr>
            <w:r>
              <w:rPr>
                <w:rFonts w:ascii="Arial" w:eastAsia="Arial" w:hAnsi="Arial" w:cs="Arial"/>
                <w:sz w:val="18"/>
              </w:rPr>
              <w:t>b. Analyze nuances in the meaning of words with similar denotations.</w:t>
            </w:r>
          </w:p>
          <w:p w:rsidR="00AF2A3C" w:rsidRDefault="009E13C0">
            <w:pPr>
              <w:spacing w:after="0"/>
            </w:pPr>
            <w:hyperlink r:id="rId44">
              <w:r w:rsidR="000D419D">
                <w:rPr>
                  <w:rFonts w:ascii="Arial" w:eastAsia="Arial" w:hAnsi="Arial" w:cs="Arial"/>
                  <w:color w:val="1155CC"/>
                  <w:sz w:val="18"/>
                  <w:u w:val="single"/>
                </w:rPr>
                <w:t>L.11-12.6</w:t>
              </w:r>
            </w:hyperlink>
            <w:r w:rsidR="000D419D">
              <w:rPr>
                <w:rFonts w:ascii="Arial" w:eastAsia="Arial" w:hAnsi="Arial" w:cs="Arial"/>
                <w:sz w:val="18"/>
              </w:rPr>
              <w:t xml:space="preserve"> Acquire and use accurately general academic and domain-specific words and phrases, sufficient for reading, writing, speaking, and listening at the college</w:t>
            </w:r>
          </w:p>
          <w:p w:rsidR="00AF2A3C" w:rsidRDefault="000D419D">
            <w:pPr>
              <w:spacing w:after="0"/>
            </w:pPr>
            <w:proofErr w:type="gramStart"/>
            <w:r>
              <w:rPr>
                <w:rFonts w:ascii="Arial" w:eastAsia="Arial" w:hAnsi="Arial" w:cs="Arial"/>
                <w:sz w:val="18"/>
              </w:rPr>
              <w:t>and</w:t>
            </w:r>
            <w:proofErr w:type="gramEnd"/>
            <w:r>
              <w:rPr>
                <w:rFonts w:ascii="Arial" w:eastAsia="Arial" w:hAnsi="Arial" w:cs="Arial"/>
                <w:sz w:val="18"/>
              </w:rPr>
              <w:t xml:space="preserve"> career readiness level; demonstrate independence in gathering vocabulary knowledge when considering a word or phrase important to comprehension or expression.</w:t>
            </w:r>
          </w:p>
          <w:p w:rsidR="00AF2A3C" w:rsidRDefault="000D419D">
            <w:pPr>
              <w:spacing w:after="0"/>
            </w:pPr>
            <w:r>
              <w:rPr>
                <w:rFonts w:ascii="Arial" w:eastAsia="Arial" w:hAnsi="Arial" w:cs="Arial"/>
                <w:sz w:val="18"/>
              </w:rPr>
              <w:t xml:space="preserve"> </w:t>
            </w:r>
          </w:p>
          <w:p w:rsidR="00AF2A3C" w:rsidRDefault="000D419D">
            <w:pPr>
              <w:spacing w:after="0"/>
            </w:pPr>
            <w:r>
              <w:rPr>
                <w:rFonts w:ascii="Arial" w:eastAsia="Arial" w:hAnsi="Arial" w:cs="Arial"/>
                <w:b/>
                <w:sz w:val="18"/>
              </w:rPr>
              <w:t>IMPLICIT STANDARDS</w:t>
            </w:r>
          </w:p>
          <w:p w:rsidR="00AF2A3C" w:rsidRDefault="00AF2A3C">
            <w:pPr>
              <w:spacing w:after="0" w:line="240" w:lineRule="auto"/>
              <w:ind w:right="216"/>
            </w:pPr>
          </w:p>
          <w:p w:rsidR="00AF2A3C" w:rsidRDefault="00AF2A3C">
            <w:pPr>
              <w:spacing w:after="0" w:line="240" w:lineRule="auto"/>
              <w:ind w:right="216"/>
            </w:pPr>
          </w:p>
        </w:tc>
        <w:tc>
          <w:tcPr>
            <w:tcW w:w="6240" w:type="dxa"/>
            <w:tcMar>
              <w:top w:w="100" w:type="dxa"/>
              <w:left w:w="100" w:type="dxa"/>
              <w:bottom w:w="100" w:type="dxa"/>
              <w:right w:w="100" w:type="dxa"/>
            </w:tcMar>
          </w:tcPr>
          <w:p w:rsidR="00AF2A3C" w:rsidRDefault="00AF2A3C">
            <w:pPr>
              <w:spacing w:after="0" w:line="240" w:lineRule="auto"/>
            </w:pPr>
          </w:p>
          <w:p w:rsidR="00AF2A3C" w:rsidRDefault="000D419D">
            <w:pPr>
              <w:spacing w:after="0" w:line="240" w:lineRule="auto"/>
            </w:pPr>
            <w:proofErr w:type="spellStart"/>
            <w:r>
              <w:rPr>
                <w:rFonts w:ascii="Arial" w:eastAsia="Arial" w:hAnsi="Arial" w:cs="Arial"/>
                <w:b/>
                <w:sz w:val="18"/>
                <w:u w:val="single"/>
              </w:rPr>
              <w:t>myOER</w:t>
            </w:r>
            <w:proofErr w:type="spellEnd"/>
            <w:r>
              <w:rPr>
                <w:rFonts w:ascii="Arial" w:eastAsia="Arial" w:hAnsi="Arial" w:cs="Arial"/>
                <w:b/>
                <w:sz w:val="18"/>
                <w:u w:val="single"/>
              </w:rPr>
              <w:t>:</w:t>
            </w:r>
          </w:p>
          <w:p w:rsidR="00AF2A3C" w:rsidRDefault="00AF2A3C">
            <w:pPr>
              <w:spacing w:after="0" w:line="240" w:lineRule="auto"/>
            </w:pPr>
          </w:p>
          <w:p w:rsidR="00AF2A3C" w:rsidRDefault="009E13C0">
            <w:pPr>
              <w:spacing w:after="0" w:line="240" w:lineRule="auto"/>
            </w:pPr>
            <w:hyperlink r:id="rId45" w:anchor="aScrollTop">
              <w:r w:rsidR="000D419D">
                <w:rPr>
                  <w:rFonts w:ascii="Arial" w:eastAsia="Arial" w:hAnsi="Arial" w:cs="Arial"/>
                  <w:color w:val="0000FF"/>
                  <w:sz w:val="18"/>
                  <w:u w:val="single"/>
                </w:rPr>
                <w:t>Shakespeare’s Othello and the Power of Language</w:t>
              </w:r>
            </w:hyperlink>
          </w:p>
          <w:p w:rsidR="00AF2A3C" w:rsidRDefault="009E13C0">
            <w:pPr>
              <w:spacing w:after="0" w:line="240" w:lineRule="auto"/>
            </w:pPr>
            <w:hyperlink r:id="rId46" w:anchor="aScrollTop"/>
          </w:p>
          <w:p w:rsidR="00AF2A3C" w:rsidRDefault="009E13C0">
            <w:pPr>
              <w:spacing w:after="0" w:line="240" w:lineRule="auto"/>
            </w:pPr>
            <w:hyperlink r:id="rId47" w:anchor="aScrollTop">
              <w:r w:rsidR="000D419D">
                <w:rPr>
                  <w:rFonts w:ascii="Arial" w:eastAsia="Arial" w:hAnsi="Arial" w:cs="Arial"/>
                  <w:color w:val="0000FF"/>
                  <w:sz w:val="18"/>
                  <w:u w:val="single"/>
                </w:rPr>
                <w:t>Analyzing Character in Hamlet through Epitaphs</w:t>
              </w:r>
            </w:hyperlink>
          </w:p>
          <w:p w:rsidR="00AF2A3C" w:rsidRDefault="009E13C0">
            <w:pPr>
              <w:spacing w:after="0" w:line="240" w:lineRule="auto"/>
            </w:pPr>
            <w:hyperlink r:id="rId48" w:anchor="aScrollTop"/>
          </w:p>
          <w:p w:rsidR="00AF2A3C" w:rsidRDefault="009E13C0">
            <w:pPr>
              <w:spacing w:after="0" w:line="240" w:lineRule="auto"/>
            </w:pPr>
            <w:hyperlink r:id="rId49" w:anchor="aScrollTop"/>
          </w:p>
          <w:p w:rsidR="00AF2A3C" w:rsidRDefault="000D419D">
            <w:pPr>
              <w:spacing w:after="0" w:line="240" w:lineRule="auto"/>
            </w:pPr>
            <w:r>
              <w:rPr>
                <w:rFonts w:ascii="Arial" w:eastAsia="Arial" w:hAnsi="Arial" w:cs="Arial"/>
                <w:sz w:val="18"/>
              </w:rPr>
              <w:t xml:space="preserve">Lesson examples above address at least one (or more) of the Common </w:t>
            </w:r>
            <w:r>
              <w:rPr>
                <w:rFonts w:ascii="Arial" w:eastAsia="Arial" w:hAnsi="Arial" w:cs="Arial"/>
                <w:sz w:val="18"/>
              </w:rPr>
              <w:lastRenderedPageBreak/>
              <w:t xml:space="preserve">Core State Standards included in this Instructional Focus. To find more lessons for this instructional focus, please use the </w:t>
            </w:r>
            <w:r>
              <w:rPr>
                <w:rFonts w:ascii="Arial" w:eastAsia="Arial" w:hAnsi="Arial" w:cs="Arial"/>
                <w:b/>
                <w:sz w:val="18"/>
              </w:rPr>
              <w:t>Advanced Search</w:t>
            </w:r>
            <w:r>
              <w:rPr>
                <w:rFonts w:ascii="Arial" w:eastAsia="Arial" w:hAnsi="Arial" w:cs="Arial"/>
                <w:sz w:val="18"/>
              </w:rPr>
              <w:t xml:space="preserve"> and type the keyword – </w:t>
            </w:r>
            <w:r>
              <w:rPr>
                <w:rFonts w:ascii="Arial" w:eastAsia="Arial" w:hAnsi="Arial" w:cs="Arial"/>
                <w:b/>
                <w:sz w:val="18"/>
              </w:rPr>
              <w:t>E12IF2</w:t>
            </w:r>
            <w:r>
              <w:rPr>
                <w:rFonts w:ascii="Arial" w:eastAsia="Arial" w:hAnsi="Arial" w:cs="Arial"/>
                <w:sz w:val="18"/>
              </w:rPr>
              <w:t xml:space="preserve">. </w:t>
            </w:r>
          </w:p>
          <w:p w:rsidR="00AF2A3C" w:rsidRDefault="00AF2A3C">
            <w:pPr>
              <w:spacing w:after="0" w:line="240" w:lineRule="auto"/>
            </w:pPr>
          </w:p>
          <w:p w:rsidR="00AF2A3C" w:rsidRDefault="00AF2A3C">
            <w:pPr>
              <w:spacing w:after="0" w:line="240" w:lineRule="auto"/>
            </w:pPr>
          </w:p>
          <w:p w:rsidR="00AF2A3C" w:rsidRDefault="000D419D">
            <w:pPr>
              <w:spacing w:after="0" w:line="240" w:lineRule="auto"/>
            </w:pPr>
            <w:r>
              <w:rPr>
                <w:rFonts w:ascii="Arial" w:eastAsia="Arial" w:hAnsi="Arial" w:cs="Arial"/>
                <w:b/>
                <w:sz w:val="18"/>
                <w:u w:val="single"/>
              </w:rPr>
              <w:t>Teacher Ideas/Links:</w:t>
            </w:r>
          </w:p>
        </w:tc>
      </w:tr>
    </w:tbl>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tbl>
      <w:tblPr>
        <w:tblW w:w="144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4400"/>
      </w:tblGrid>
      <w:tr w:rsidR="00AF2A3C">
        <w:tc>
          <w:tcPr>
            <w:tcW w:w="14400" w:type="dxa"/>
            <w:shd w:val="clear" w:color="auto" w:fill="CFE2F3"/>
            <w:tcMar>
              <w:top w:w="100" w:type="dxa"/>
              <w:left w:w="108" w:type="dxa"/>
              <w:bottom w:w="100" w:type="dxa"/>
              <w:right w:w="108" w:type="dxa"/>
            </w:tcMar>
          </w:tcPr>
          <w:p w:rsidR="00AF2A3C" w:rsidRDefault="000D419D">
            <w:pPr>
              <w:spacing w:after="0" w:line="240" w:lineRule="auto"/>
              <w:jc w:val="center"/>
            </w:pPr>
            <w:bookmarkStart w:id="4" w:name="id.835cvqen2i3" w:colFirst="0" w:colLast="0"/>
            <w:bookmarkEnd w:id="4"/>
            <w:r>
              <w:rPr>
                <w:rFonts w:ascii="Cambria" w:eastAsia="Cambria" w:hAnsi="Cambria" w:cs="Cambria"/>
                <w:b/>
                <w:sz w:val="28"/>
              </w:rPr>
              <w:t>Instructional Focus 3</w:t>
            </w:r>
          </w:p>
          <w:p w:rsidR="00AF2A3C" w:rsidRDefault="000D419D">
            <w:pPr>
              <w:spacing w:after="0" w:line="240" w:lineRule="auto"/>
              <w:jc w:val="center"/>
            </w:pPr>
            <w:r>
              <w:rPr>
                <w:rFonts w:ascii="Cambria" w:eastAsia="Cambria" w:hAnsi="Cambria" w:cs="Cambria"/>
                <w:b/>
                <w:sz w:val="24"/>
              </w:rPr>
              <w:t>Suggested Time: 6 weeks</w:t>
            </w:r>
          </w:p>
          <w:p w:rsidR="00AF2A3C" w:rsidRDefault="00AF2A3C">
            <w:pPr>
              <w:spacing w:after="0" w:line="240" w:lineRule="auto"/>
              <w:jc w:val="center"/>
            </w:pPr>
          </w:p>
          <w:p w:rsidR="00AF2A3C" w:rsidRDefault="000D419D">
            <w:pPr>
              <w:spacing w:after="0" w:line="240" w:lineRule="auto"/>
            </w:pPr>
            <w:r>
              <w:rPr>
                <w:rFonts w:ascii="Arial" w:eastAsia="Arial" w:hAnsi="Arial" w:cs="Arial"/>
                <w:sz w:val="18"/>
              </w:rPr>
              <w:t>In this IF, students will read persuasive texts, determine multiple ideas, and analyze their development and interaction in order to move from providing objective summaries to crafting more complex analyses. After analyzing persuasive texts, students will write at least one persuasive argument to support a claim using multiple sources of information in diverse media. Students will identify and analyze structures within persuasive texts, evaluate the credibility and accuracy of sources, and analyze what sources say explicitly and implicitly as they cite textual evidence to support their claims. Whether students write short argumentative essays or a long persuasive essay, they should orally present their argument in a formal presentation, (e.g. Chautauqua’s, debates, or other formal presentations).</w:t>
            </w:r>
          </w:p>
          <w:p w:rsidR="00AF2A3C" w:rsidRDefault="00AF2A3C">
            <w:pPr>
              <w:spacing w:after="0" w:line="240" w:lineRule="auto"/>
            </w:pPr>
          </w:p>
          <w:p w:rsidR="00AF2A3C" w:rsidRDefault="000D419D">
            <w:pPr>
              <w:spacing w:after="0" w:line="240" w:lineRule="auto"/>
            </w:pPr>
            <w:r>
              <w:rPr>
                <w:rFonts w:ascii="Arial" w:eastAsia="Arial" w:hAnsi="Arial" w:cs="Arial"/>
                <w:b/>
                <w:sz w:val="18"/>
                <w:u w:val="single"/>
              </w:rPr>
              <w:t xml:space="preserve">Possible Focus Title: </w:t>
            </w:r>
            <w:r>
              <w:rPr>
                <w:rFonts w:ascii="Arial" w:eastAsia="Arial" w:hAnsi="Arial" w:cs="Arial"/>
                <w:b/>
                <w:i/>
                <w:sz w:val="18"/>
                <w:u w:val="single"/>
              </w:rPr>
              <w:t>Effective Argumentation</w:t>
            </w:r>
          </w:p>
          <w:p w:rsidR="00AF2A3C" w:rsidRDefault="00AF2A3C">
            <w:pPr>
              <w:spacing w:after="0" w:line="240" w:lineRule="auto"/>
            </w:pPr>
          </w:p>
        </w:tc>
      </w:tr>
    </w:tbl>
    <w:p w:rsidR="00AF2A3C" w:rsidRDefault="00AF2A3C">
      <w:pPr>
        <w:spacing w:after="0" w:line="240" w:lineRule="auto"/>
      </w:pPr>
    </w:p>
    <w:tbl>
      <w:tblPr>
        <w:tblW w:w="1441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995"/>
        <w:gridCol w:w="6420"/>
      </w:tblGrid>
      <w:tr w:rsidR="00AF2A3C">
        <w:tc>
          <w:tcPr>
            <w:tcW w:w="7995" w:type="dxa"/>
            <w:shd w:val="clear" w:color="auto" w:fill="CFE2F3"/>
            <w:tcMar>
              <w:top w:w="100" w:type="dxa"/>
              <w:left w:w="108" w:type="dxa"/>
              <w:bottom w:w="100" w:type="dxa"/>
              <w:right w:w="108" w:type="dxa"/>
            </w:tcMar>
          </w:tcPr>
          <w:p w:rsidR="00AF2A3C" w:rsidRDefault="000D419D">
            <w:pPr>
              <w:spacing w:after="0" w:line="240" w:lineRule="auto"/>
              <w:jc w:val="center"/>
            </w:pPr>
            <w:bookmarkStart w:id="5" w:name="h.1fob9te" w:colFirst="0" w:colLast="0"/>
            <w:bookmarkEnd w:id="5"/>
            <w:r>
              <w:rPr>
                <w:rFonts w:ascii="Cambria" w:eastAsia="Cambria" w:hAnsi="Cambria" w:cs="Cambria"/>
                <w:b/>
                <w:sz w:val="28"/>
              </w:rPr>
              <w:t>CCSS English Language Arts</w:t>
            </w:r>
            <w:r>
              <w:rPr>
                <w:sz w:val="28"/>
              </w:rPr>
              <w:t xml:space="preserve"> </w:t>
            </w:r>
            <w:r>
              <w:rPr>
                <w:rFonts w:ascii="Cambria" w:eastAsia="Cambria" w:hAnsi="Cambria" w:cs="Cambria"/>
                <w:b/>
                <w:sz w:val="28"/>
              </w:rPr>
              <w:t>Content</w:t>
            </w:r>
          </w:p>
        </w:tc>
        <w:tc>
          <w:tcPr>
            <w:tcW w:w="6420" w:type="dxa"/>
            <w:shd w:val="clear" w:color="auto" w:fill="CFE2F3"/>
            <w:tcMar>
              <w:top w:w="100" w:type="dxa"/>
              <w:left w:w="108" w:type="dxa"/>
              <w:bottom w:w="100" w:type="dxa"/>
              <w:right w:w="108" w:type="dxa"/>
            </w:tcMar>
          </w:tcPr>
          <w:p w:rsidR="00AF2A3C" w:rsidRDefault="000D419D">
            <w:pPr>
              <w:spacing w:after="0" w:line="240" w:lineRule="auto"/>
              <w:jc w:val="center"/>
            </w:pPr>
            <w:r>
              <w:rPr>
                <w:rFonts w:ascii="Cambria" w:eastAsia="Cambria" w:hAnsi="Cambria" w:cs="Cambria"/>
                <w:b/>
                <w:sz w:val="28"/>
              </w:rPr>
              <w:t>Content and Educator Notes</w:t>
            </w:r>
          </w:p>
        </w:tc>
      </w:tr>
      <w:tr w:rsidR="00AF2A3C">
        <w:tc>
          <w:tcPr>
            <w:tcW w:w="7995" w:type="dxa"/>
            <w:tcMar>
              <w:top w:w="100" w:type="dxa"/>
              <w:left w:w="108" w:type="dxa"/>
              <w:bottom w:w="100" w:type="dxa"/>
              <w:right w:w="108" w:type="dxa"/>
            </w:tcMar>
          </w:tcPr>
          <w:p w:rsidR="00AF2A3C" w:rsidRDefault="00AF2A3C">
            <w:pPr>
              <w:spacing w:after="0" w:line="240" w:lineRule="auto"/>
              <w:ind w:right="216"/>
              <w:jc w:val="center"/>
            </w:pPr>
          </w:p>
          <w:p w:rsidR="00AF2A3C" w:rsidRDefault="000D419D">
            <w:pPr>
              <w:spacing w:after="0" w:line="240" w:lineRule="auto"/>
              <w:ind w:right="216"/>
              <w:jc w:val="center"/>
            </w:pPr>
            <w:r>
              <w:rPr>
                <w:rFonts w:ascii="Cambria" w:eastAsia="Cambria" w:hAnsi="Cambria" w:cs="Cambria"/>
                <w:b/>
                <w:sz w:val="24"/>
              </w:rPr>
              <w:t>Click here to view as a single document all of the disaggregated standards related to this Instructional Focus.</w:t>
            </w:r>
          </w:p>
          <w:p w:rsidR="00AF2A3C" w:rsidRDefault="00AF2A3C">
            <w:pPr>
              <w:spacing w:after="0" w:line="240" w:lineRule="auto"/>
              <w:ind w:right="216"/>
              <w:jc w:val="center"/>
            </w:pPr>
          </w:p>
          <w:p w:rsidR="00AF2A3C" w:rsidRDefault="000D419D">
            <w:pPr>
              <w:spacing w:after="0" w:line="240" w:lineRule="auto"/>
              <w:ind w:left="36" w:right="216"/>
            </w:pPr>
            <w:r>
              <w:rPr>
                <w:rFonts w:ascii="Arial" w:eastAsia="Arial" w:hAnsi="Arial" w:cs="Arial"/>
                <w:b/>
                <w:sz w:val="18"/>
              </w:rPr>
              <w:t>EXPLICIT STANDARDS</w:t>
            </w:r>
          </w:p>
          <w:p w:rsidR="00AF2A3C" w:rsidRDefault="00AF2A3C">
            <w:pPr>
              <w:spacing w:after="0" w:line="240" w:lineRule="auto"/>
              <w:ind w:left="36" w:right="216"/>
            </w:pPr>
          </w:p>
          <w:p w:rsidR="00AF2A3C" w:rsidRDefault="009E13C0">
            <w:pPr>
              <w:spacing w:after="0" w:line="240" w:lineRule="auto"/>
              <w:ind w:left="36" w:right="216"/>
            </w:pPr>
            <w:hyperlink r:id="rId50">
              <w:r w:rsidR="000D419D">
                <w:rPr>
                  <w:rFonts w:ascii="Arial" w:eastAsia="Arial" w:hAnsi="Arial" w:cs="Arial"/>
                  <w:color w:val="0000FF"/>
                  <w:sz w:val="18"/>
                  <w:u w:val="single"/>
                </w:rPr>
                <w:t>RL.11-12.3</w:t>
              </w:r>
            </w:hyperlink>
            <w:r w:rsidR="000D419D">
              <w:rPr>
                <w:rFonts w:ascii="Arial" w:eastAsia="Arial" w:hAnsi="Arial" w:cs="Arial"/>
                <w:sz w:val="18"/>
              </w:rPr>
              <w:t xml:space="preserve"> Analyze the impact of the author’s choices regarding how to develop and relate elements of a story or drama (e.g., where a story is set, how the action is ordered, how the characters are introduced and developed).</w:t>
            </w:r>
          </w:p>
          <w:p w:rsidR="00AF2A3C" w:rsidRDefault="009E13C0">
            <w:pPr>
              <w:spacing w:after="0" w:line="240" w:lineRule="auto"/>
              <w:ind w:left="36" w:right="216"/>
            </w:pPr>
            <w:hyperlink r:id="rId51">
              <w:r w:rsidR="000D419D">
                <w:rPr>
                  <w:rFonts w:ascii="Arial" w:eastAsia="Arial" w:hAnsi="Arial" w:cs="Arial"/>
                  <w:color w:val="0000FF"/>
                  <w:sz w:val="18"/>
                  <w:u w:val="single"/>
                </w:rPr>
                <w:t>RL.11-12.5</w:t>
              </w:r>
            </w:hyperlink>
            <w:r w:rsidR="000D419D">
              <w:rPr>
                <w:rFonts w:ascii="Arial" w:eastAsia="Arial" w:hAnsi="Arial" w:cs="Arial"/>
                <w:sz w:val="18"/>
              </w:rPr>
              <w:t xml:space="preserve"> Analyze how an author’s choices concerning how to structure specific parts of a text (e.g., the choice of where to begin or end a story, the choice to provide a comedic or tragic resolution) contribute to its overall structure and meaning as well as its aesthetic impact.</w:t>
            </w:r>
          </w:p>
          <w:p w:rsidR="00AF2A3C" w:rsidRDefault="009E13C0">
            <w:pPr>
              <w:spacing w:after="0" w:line="240" w:lineRule="auto"/>
              <w:ind w:right="216"/>
            </w:pPr>
            <w:hyperlink r:id="rId52">
              <w:r w:rsidR="000D419D">
                <w:rPr>
                  <w:rFonts w:ascii="Arial" w:eastAsia="Arial" w:hAnsi="Arial" w:cs="Arial"/>
                  <w:color w:val="0000FF"/>
                  <w:sz w:val="18"/>
                  <w:u w:val="single"/>
                </w:rPr>
                <w:t>RL.11-12.6</w:t>
              </w:r>
            </w:hyperlink>
            <w:r w:rsidR="000D419D">
              <w:rPr>
                <w:rFonts w:ascii="Arial" w:eastAsia="Arial" w:hAnsi="Arial" w:cs="Arial"/>
                <w:sz w:val="18"/>
              </w:rPr>
              <w:t xml:space="preserve"> Analyze a case in which grasping point of view requires distinguishing what is directly stated in a text from what is really meant (e.g., satire, sarcasm, irony, or understatement).</w:t>
            </w:r>
          </w:p>
          <w:p w:rsidR="00AF2A3C" w:rsidRDefault="009E13C0">
            <w:pPr>
              <w:spacing w:after="0" w:line="240" w:lineRule="auto"/>
              <w:ind w:left="36" w:right="216"/>
            </w:pPr>
            <w:hyperlink r:id="rId53">
              <w:r w:rsidR="000D419D">
                <w:rPr>
                  <w:rFonts w:ascii="Arial" w:eastAsia="Arial" w:hAnsi="Arial" w:cs="Arial"/>
                  <w:color w:val="0000FF"/>
                  <w:sz w:val="18"/>
                  <w:u w:val="single"/>
                </w:rPr>
                <w:t>RL.11-12.10</w:t>
              </w:r>
            </w:hyperlink>
            <w:r w:rsidR="000D419D">
              <w:rPr>
                <w:rFonts w:ascii="Arial" w:eastAsia="Arial" w:hAnsi="Arial" w:cs="Arial"/>
                <w:sz w:val="18"/>
              </w:rPr>
              <w:t xml:space="preserve"> By the end of grade 11, read and comprehend literature, including stories, dramas, and poems, in the grades 11–CCR text complexity band proficiently, with scaffolding as needed at the high end of the range. </w:t>
            </w:r>
            <w:r w:rsidR="000D419D">
              <w:rPr>
                <w:rFonts w:ascii="Arial" w:eastAsia="Arial" w:hAnsi="Arial" w:cs="Arial"/>
                <w:i/>
                <w:sz w:val="18"/>
              </w:rPr>
              <w:t>(Note: Text complexity standards have not been disaggregated.)</w:t>
            </w:r>
          </w:p>
          <w:p w:rsidR="00AF2A3C" w:rsidRDefault="009E13C0">
            <w:pPr>
              <w:spacing w:after="0" w:line="240" w:lineRule="auto"/>
              <w:ind w:left="36" w:right="216"/>
            </w:pPr>
            <w:hyperlink r:id="rId54">
              <w:r w:rsidR="000D419D">
                <w:rPr>
                  <w:rFonts w:ascii="Arial" w:eastAsia="Arial" w:hAnsi="Arial" w:cs="Arial"/>
                  <w:color w:val="0000FF"/>
                  <w:sz w:val="18"/>
                  <w:u w:val="single"/>
                </w:rPr>
                <w:t>RI.11-12.1</w:t>
              </w:r>
            </w:hyperlink>
            <w:r w:rsidR="000D419D">
              <w:rPr>
                <w:rFonts w:ascii="Arial" w:eastAsia="Arial" w:hAnsi="Arial" w:cs="Arial"/>
                <w:sz w:val="18"/>
              </w:rPr>
              <w:t xml:space="preserve"> Cite strong and thorough textual evidence to support analysis of what the text says explicitly as well as inferences drawn from the text, including determining where the text leaves matters uncertain.</w:t>
            </w:r>
          </w:p>
          <w:p w:rsidR="00AF2A3C" w:rsidRDefault="009E13C0">
            <w:pPr>
              <w:spacing w:after="0" w:line="240" w:lineRule="auto"/>
              <w:ind w:left="36" w:right="216"/>
            </w:pPr>
            <w:hyperlink r:id="rId55">
              <w:r w:rsidR="000D419D">
                <w:rPr>
                  <w:rFonts w:ascii="Arial" w:eastAsia="Arial" w:hAnsi="Arial" w:cs="Arial"/>
                  <w:color w:val="0000FF"/>
                  <w:sz w:val="18"/>
                  <w:u w:val="single"/>
                </w:rPr>
                <w:t>RI.11-12.2</w:t>
              </w:r>
            </w:hyperlink>
            <w:r w:rsidR="000D419D">
              <w:rPr>
                <w:rFonts w:ascii="Arial" w:eastAsia="Arial" w:hAnsi="Arial" w:cs="Arial"/>
                <w:sz w:val="18"/>
              </w:rPr>
              <w:t xml:space="preserve"> Determine two or more central ideas of a text and analyze their development over the course of the text, including how they interact and build on one another to provide a complex analysis; provide an objective summary of the text.</w:t>
            </w:r>
          </w:p>
          <w:p w:rsidR="00AF2A3C" w:rsidRDefault="009E13C0">
            <w:pPr>
              <w:spacing w:after="0" w:line="240" w:lineRule="auto"/>
              <w:ind w:left="36" w:right="216"/>
            </w:pPr>
            <w:hyperlink r:id="rId56">
              <w:r w:rsidR="000D419D">
                <w:rPr>
                  <w:rFonts w:ascii="Arial" w:eastAsia="Arial" w:hAnsi="Arial" w:cs="Arial"/>
                  <w:color w:val="0000FF"/>
                  <w:sz w:val="18"/>
                  <w:u w:val="single"/>
                </w:rPr>
                <w:t>RI.11-12.4</w:t>
              </w:r>
            </w:hyperlink>
            <w:r w:rsidR="000D419D">
              <w:rPr>
                <w:rFonts w:ascii="Arial" w:eastAsia="Arial" w:hAnsi="Arial" w:cs="Arial"/>
                <w:sz w:val="18"/>
              </w:rPr>
              <w:t xml:space="preserve"> Determine the meaning of words and phrases as they are used in a text, including figurative, connotative, and technical meanings; analyze how an author uses and refines the </w:t>
            </w:r>
            <w:r w:rsidR="000D419D">
              <w:rPr>
                <w:rFonts w:ascii="Arial" w:eastAsia="Arial" w:hAnsi="Arial" w:cs="Arial"/>
                <w:sz w:val="18"/>
              </w:rPr>
              <w:lastRenderedPageBreak/>
              <w:t>meaning of a key term or terms over the course of a text (e.g., how Madison defines faction in Federalist No.10).</w:t>
            </w:r>
          </w:p>
          <w:p w:rsidR="00AF2A3C" w:rsidRDefault="009E13C0">
            <w:pPr>
              <w:spacing w:after="0" w:line="240" w:lineRule="auto"/>
              <w:ind w:left="36" w:right="216"/>
            </w:pPr>
            <w:hyperlink r:id="rId57">
              <w:r w:rsidR="000D419D">
                <w:rPr>
                  <w:rFonts w:ascii="Arial" w:eastAsia="Arial" w:hAnsi="Arial" w:cs="Arial"/>
                  <w:color w:val="0000FF"/>
                  <w:sz w:val="18"/>
                  <w:u w:val="single"/>
                </w:rPr>
                <w:t>RI.11-12.5</w:t>
              </w:r>
            </w:hyperlink>
            <w:r w:rsidR="000D419D">
              <w:rPr>
                <w:rFonts w:ascii="Arial" w:eastAsia="Arial" w:hAnsi="Arial" w:cs="Arial"/>
                <w:sz w:val="18"/>
              </w:rPr>
              <w:t xml:space="preserve"> Analyze and evaluate the effectiveness of the structure an author uses in his or her exposition or argument, including whether the structure makes points clear, convincing, and engaging.</w:t>
            </w:r>
          </w:p>
          <w:p w:rsidR="00AF2A3C" w:rsidRDefault="009E13C0">
            <w:pPr>
              <w:spacing w:after="0" w:line="240" w:lineRule="auto"/>
              <w:ind w:left="36" w:right="216"/>
            </w:pPr>
            <w:hyperlink r:id="rId58">
              <w:r w:rsidR="000D419D">
                <w:rPr>
                  <w:rFonts w:ascii="Arial" w:eastAsia="Arial" w:hAnsi="Arial" w:cs="Arial"/>
                  <w:color w:val="0000FF"/>
                  <w:sz w:val="18"/>
                  <w:u w:val="single"/>
                </w:rPr>
                <w:t>RI.11-12.6</w:t>
              </w:r>
            </w:hyperlink>
            <w:r w:rsidR="000D419D">
              <w:rPr>
                <w:rFonts w:ascii="Arial" w:eastAsia="Arial" w:hAnsi="Arial" w:cs="Arial"/>
                <w:sz w:val="18"/>
              </w:rPr>
              <w:t xml:space="preserve"> Determine an author’s point of view or purpose in a text in which the rhetoric is particularly effective, analyzing how style and content contribute to the power, persuasiveness, or beauty of the text.</w:t>
            </w:r>
          </w:p>
          <w:p w:rsidR="00AF2A3C" w:rsidRDefault="009E13C0">
            <w:pPr>
              <w:spacing w:after="0" w:line="240" w:lineRule="auto"/>
              <w:ind w:left="30" w:right="216"/>
            </w:pPr>
            <w:hyperlink r:id="rId59">
              <w:r w:rsidR="000D419D">
                <w:rPr>
                  <w:rFonts w:ascii="Arial" w:eastAsia="Arial" w:hAnsi="Arial" w:cs="Arial"/>
                  <w:color w:val="0000FF"/>
                  <w:sz w:val="18"/>
                  <w:u w:val="single"/>
                </w:rPr>
                <w:t>RI.11-12.10</w:t>
              </w:r>
            </w:hyperlink>
            <w:r w:rsidR="000D419D">
              <w:rPr>
                <w:rFonts w:ascii="Arial" w:eastAsia="Arial" w:hAnsi="Arial" w:cs="Arial"/>
                <w:sz w:val="18"/>
              </w:rPr>
              <w:t xml:space="preserve"> By the end of grade </w:t>
            </w:r>
            <w:proofErr w:type="gramStart"/>
            <w:r w:rsidR="000D419D">
              <w:rPr>
                <w:rFonts w:ascii="Arial" w:eastAsia="Arial" w:hAnsi="Arial" w:cs="Arial"/>
                <w:sz w:val="18"/>
              </w:rPr>
              <w:t>11,</w:t>
            </w:r>
            <w:proofErr w:type="gramEnd"/>
            <w:r w:rsidR="000D419D">
              <w:rPr>
                <w:rFonts w:ascii="Arial" w:eastAsia="Arial" w:hAnsi="Arial" w:cs="Arial"/>
                <w:sz w:val="18"/>
              </w:rPr>
              <w:t xml:space="preserve"> read and comprehend literary nonfiction in the grades 11–CCR text complexity band proficiently, with scaffolding as needed at the high end of the range. </w:t>
            </w:r>
            <w:r w:rsidR="000D419D">
              <w:rPr>
                <w:rFonts w:ascii="Arial" w:eastAsia="Arial" w:hAnsi="Arial" w:cs="Arial"/>
                <w:i/>
                <w:sz w:val="18"/>
              </w:rPr>
              <w:t>(Note: Text complexity standards have not been disaggregated.)</w:t>
            </w:r>
          </w:p>
          <w:p w:rsidR="00AF2A3C" w:rsidRDefault="009E13C0">
            <w:pPr>
              <w:spacing w:after="0" w:line="240" w:lineRule="auto"/>
            </w:pPr>
            <w:hyperlink r:id="rId60">
              <w:r w:rsidR="000D419D">
                <w:rPr>
                  <w:rFonts w:ascii="Arial" w:eastAsia="Arial" w:hAnsi="Arial" w:cs="Arial"/>
                  <w:color w:val="1155CC"/>
                  <w:sz w:val="18"/>
                  <w:u w:val="single"/>
                </w:rPr>
                <w:t>W.11-12.1</w:t>
              </w:r>
            </w:hyperlink>
            <w:r w:rsidR="000D419D">
              <w:rPr>
                <w:rFonts w:ascii="Arial" w:eastAsia="Arial" w:hAnsi="Arial" w:cs="Arial"/>
                <w:sz w:val="18"/>
              </w:rPr>
              <w:t xml:space="preserve"> Write arguments to support claims in an analysis of substantive topics or texts, using valid reasoning and relevant and sufficient evidence.</w:t>
            </w:r>
          </w:p>
          <w:p w:rsidR="00AF2A3C" w:rsidRDefault="000D419D">
            <w:pPr>
              <w:spacing w:after="0" w:line="240" w:lineRule="auto"/>
            </w:pPr>
            <w:r>
              <w:rPr>
                <w:rFonts w:ascii="Arial" w:eastAsia="Arial" w:hAnsi="Arial" w:cs="Arial"/>
                <w:sz w:val="18"/>
              </w:rPr>
              <w:t>a. Introduce precise, knowledgeable claim(s), establish the significance of the claim(s), distinguish the claim(s) from alternate or opposing claims, and create an organization that logically sequences claim(s), counterclaims, reasons, and evidence.</w:t>
            </w:r>
            <w:r>
              <w:rPr>
                <w:rFonts w:ascii="Arial" w:eastAsia="Arial" w:hAnsi="Arial" w:cs="Arial"/>
                <w:sz w:val="18"/>
              </w:rPr>
              <w:br/>
              <w:t>b. Develop claim(s) and counterclaims fairly and thoroughly, supplying the most relevant evidence for each while pointing out the strengths and limitations of both in a manner that anticipates the audience’s knowledge level, concerns, values, and possible biases.</w:t>
            </w:r>
            <w:r>
              <w:rPr>
                <w:rFonts w:ascii="Arial" w:eastAsia="Arial" w:hAnsi="Arial" w:cs="Arial"/>
                <w:sz w:val="18"/>
              </w:rPr>
              <w:br/>
              <w:t>c. Use words, phrases, and clauses as well as varied syntax to link the major sections of the text, create cohesion, and clarify the relationships between claim(s) and reasons, between reasons and evidence, and between claim(s) and counterclaims.</w:t>
            </w:r>
            <w:r>
              <w:rPr>
                <w:rFonts w:ascii="Arial" w:eastAsia="Arial" w:hAnsi="Arial" w:cs="Arial"/>
                <w:sz w:val="18"/>
              </w:rPr>
              <w:br/>
              <w:t>d. Establish and maintain a formal style and objective tone while attending to the norms and conventions of the discipline in which they are writing.</w:t>
            </w:r>
            <w:r>
              <w:rPr>
                <w:rFonts w:ascii="Arial" w:eastAsia="Arial" w:hAnsi="Arial" w:cs="Arial"/>
                <w:sz w:val="18"/>
              </w:rPr>
              <w:br/>
              <w:t>e. Provide a concluding statement or section that follows from and supports the argument presented.</w:t>
            </w:r>
          </w:p>
          <w:p w:rsidR="00AF2A3C" w:rsidRDefault="009E13C0">
            <w:pPr>
              <w:spacing w:after="0" w:line="240" w:lineRule="auto"/>
            </w:pPr>
            <w:hyperlink r:id="rId61">
              <w:r w:rsidR="000D419D">
                <w:rPr>
                  <w:rFonts w:ascii="Arial" w:eastAsia="Arial" w:hAnsi="Arial" w:cs="Arial"/>
                  <w:color w:val="1155CC"/>
                  <w:sz w:val="18"/>
                  <w:u w:val="single"/>
                </w:rPr>
                <w:t>W.11-12.4</w:t>
              </w:r>
            </w:hyperlink>
            <w:r w:rsidR="000D419D">
              <w:rPr>
                <w:rFonts w:ascii="Arial" w:eastAsia="Arial" w:hAnsi="Arial" w:cs="Arial"/>
                <w:sz w:val="18"/>
              </w:rPr>
              <w:t xml:space="preserve"> Produce clear and coherent writing in which the development, organization, and style are appropriate to task, purpose, and audience. (Grade-specific expectations for writing types are defined in standards 1-3 above.)</w:t>
            </w:r>
          </w:p>
          <w:p w:rsidR="00AF2A3C" w:rsidRDefault="009E13C0">
            <w:pPr>
              <w:spacing w:after="0" w:line="240" w:lineRule="auto"/>
              <w:ind w:right="216"/>
            </w:pPr>
            <w:hyperlink r:id="rId62">
              <w:r w:rsidR="000D419D">
                <w:rPr>
                  <w:rFonts w:ascii="Arial" w:eastAsia="Arial" w:hAnsi="Arial" w:cs="Arial"/>
                  <w:color w:val="1155CC"/>
                  <w:sz w:val="18"/>
                  <w:u w:val="single"/>
                </w:rPr>
                <w:t>W.11-12.5</w:t>
              </w:r>
            </w:hyperlink>
            <w:r w:rsidR="000D419D">
              <w:rPr>
                <w:rFonts w:ascii="Arial" w:eastAsia="Arial" w:hAnsi="Arial" w:cs="Arial"/>
                <w:sz w:val="18"/>
              </w:rPr>
              <w:t xml:space="preserve"> 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w:t>
            </w:r>
          </w:p>
          <w:p w:rsidR="00AF2A3C" w:rsidRDefault="009E13C0">
            <w:pPr>
              <w:spacing w:after="0" w:line="240" w:lineRule="auto"/>
              <w:ind w:right="216"/>
            </w:pPr>
            <w:hyperlink r:id="rId63">
              <w:r w:rsidR="000D419D">
                <w:rPr>
                  <w:rFonts w:ascii="Arial" w:eastAsia="Arial" w:hAnsi="Arial" w:cs="Arial"/>
                  <w:color w:val="1155CC"/>
                  <w:sz w:val="18"/>
                  <w:u w:val="single"/>
                </w:rPr>
                <w:t>W.11-12.6</w:t>
              </w:r>
            </w:hyperlink>
            <w:r w:rsidR="000D419D">
              <w:rPr>
                <w:rFonts w:ascii="Arial" w:eastAsia="Arial" w:hAnsi="Arial" w:cs="Arial"/>
                <w:sz w:val="18"/>
              </w:rPr>
              <w:t xml:space="preserve"> Use technology, including the Internet, to produce, publish, and update individual or shared writing products in response to ongoing feedback, including new arguments or information.</w:t>
            </w:r>
          </w:p>
          <w:p w:rsidR="00AF2A3C" w:rsidRDefault="009E13C0">
            <w:pPr>
              <w:spacing w:after="0" w:line="240" w:lineRule="auto"/>
              <w:ind w:right="216"/>
            </w:pPr>
            <w:hyperlink r:id="rId64">
              <w:r w:rsidR="000D419D">
                <w:rPr>
                  <w:rFonts w:ascii="Arial" w:eastAsia="Arial" w:hAnsi="Arial" w:cs="Arial"/>
                  <w:color w:val="1155CC"/>
                  <w:sz w:val="18"/>
                  <w:u w:val="single"/>
                </w:rPr>
                <w:t>W.11-12.7</w:t>
              </w:r>
            </w:hyperlink>
            <w:r w:rsidR="000D419D">
              <w:rPr>
                <w:rFonts w:ascii="Arial" w:eastAsia="Arial" w:hAnsi="Arial" w:cs="Arial"/>
                <w:sz w:val="18"/>
              </w:rPr>
              <w:t xml:space="preserve"> </w:t>
            </w:r>
            <w:r w:rsidR="000D419D">
              <w:rPr>
                <w:rFonts w:ascii="Arial" w:eastAsia="Arial" w:hAnsi="Arial" w:cs="Arial"/>
                <w:color w:val="1A1A18"/>
                <w:sz w:val="18"/>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AF2A3C" w:rsidRDefault="009E13C0">
            <w:pPr>
              <w:spacing w:after="0" w:line="240" w:lineRule="auto"/>
              <w:ind w:right="216"/>
            </w:pPr>
            <w:hyperlink r:id="rId65">
              <w:r w:rsidR="000D419D">
                <w:rPr>
                  <w:rFonts w:ascii="Arial" w:eastAsia="Arial" w:hAnsi="Arial" w:cs="Arial"/>
                  <w:color w:val="1155CC"/>
                  <w:sz w:val="18"/>
                  <w:u w:val="single"/>
                </w:rPr>
                <w:t>W.11-12.9</w:t>
              </w:r>
            </w:hyperlink>
            <w:r w:rsidR="000D419D">
              <w:rPr>
                <w:rFonts w:ascii="Arial" w:eastAsia="Arial" w:hAnsi="Arial" w:cs="Arial"/>
                <w:sz w:val="18"/>
              </w:rPr>
              <w:t xml:space="preserve"> Draw evidence from literary or informational texts to support </w:t>
            </w:r>
            <w:proofErr w:type="spellStart"/>
            <w:r w:rsidR="000D419D">
              <w:rPr>
                <w:rFonts w:ascii="Arial" w:eastAsia="Arial" w:hAnsi="Arial" w:cs="Arial"/>
                <w:sz w:val="18"/>
              </w:rPr>
              <w:t>analysis</w:t>
            </w:r>
            <w:proofErr w:type="gramStart"/>
            <w:r w:rsidR="000D419D">
              <w:rPr>
                <w:rFonts w:ascii="Arial" w:eastAsia="Arial" w:hAnsi="Arial" w:cs="Arial"/>
                <w:sz w:val="18"/>
              </w:rPr>
              <w:t>,reflection</w:t>
            </w:r>
            <w:proofErr w:type="spellEnd"/>
            <w:proofErr w:type="gramEnd"/>
            <w:r w:rsidR="000D419D">
              <w:rPr>
                <w:rFonts w:ascii="Arial" w:eastAsia="Arial" w:hAnsi="Arial" w:cs="Arial"/>
                <w:sz w:val="18"/>
              </w:rPr>
              <w:t>, and research.</w:t>
            </w:r>
            <w:r w:rsidR="000D419D">
              <w:rPr>
                <w:rFonts w:ascii="Arial" w:eastAsia="Arial" w:hAnsi="Arial" w:cs="Arial"/>
                <w:sz w:val="18"/>
              </w:rPr>
              <w:br/>
              <w:t xml:space="preserve">a. Apply </w:t>
            </w:r>
            <w:r w:rsidR="000D419D">
              <w:rPr>
                <w:rFonts w:ascii="Arial" w:eastAsia="Arial" w:hAnsi="Arial" w:cs="Arial"/>
                <w:i/>
                <w:sz w:val="18"/>
              </w:rPr>
              <w:t xml:space="preserve">grades 11–12 Reading standards </w:t>
            </w:r>
            <w:r w:rsidR="000D419D">
              <w:rPr>
                <w:rFonts w:ascii="Arial" w:eastAsia="Arial" w:hAnsi="Arial" w:cs="Arial"/>
                <w:sz w:val="18"/>
              </w:rPr>
              <w:t>to literature (e.g., “Demonstrate knowledge of eighteenth-, nineteenth- and early-twentieth-century foundational works of American literature, including how two or more texts from the same period treat similar themes or topics”).</w:t>
            </w:r>
            <w:r w:rsidR="000D419D">
              <w:rPr>
                <w:rFonts w:ascii="Arial" w:eastAsia="Arial" w:hAnsi="Arial" w:cs="Arial"/>
                <w:sz w:val="18"/>
              </w:rPr>
              <w:br/>
              <w:t xml:space="preserve">b. Apply </w:t>
            </w:r>
            <w:r w:rsidR="000D419D">
              <w:rPr>
                <w:rFonts w:ascii="Arial" w:eastAsia="Arial" w:hAnsi="Arial" w:cs="Arial"/>
                <w:i/>
                <w:sz w:val="18"/>
              </w:rPr>
              <w:t xml:space="preserve">grades 11–12 Reading standards </w:t>
            </w:r>
            <w:r w:rsidR="000D419D">
              <w:rPr>
                <w:rFonts w:ascii="Arial" w:eastAsia="Arial" w:hAnsi="Arial" w:cs="Arial"/>
                <w:sz w:val="18"/>
              </w:rPr>
              <w:t xml:space="preserve">to literary nonfiction (e.g., “Delineate and evaluate the reasoning in seminal U.S. texts, including the application of constitutional principles and use of legal reasoning [e.g., in U.S. Supreme Court Case majority opinions and dissents] and the premises, purposes, and arguments in works of public advocacy [e.g., </w:t>
            </w:r>
            <w:r w:rsidR="000D419D">
              <w:rPr>
                <w:rFonts w:ascii="Arial" w:eastAsia="Arial" w:hAnsi="Arial" w:cs="Arial"/>
                <w:i/>
                <w:sz w:val="18"/>
              </w:rPr>
              <w:t>The Federalist</w:t>
            </w:r>
            <w:r w:rsidR="000D419D">
              <w:rPr>
                <w:rFonts w:ascii="Arial" w:eastAsia="Arial" w:hAnsi="Arial" w:cs="Arial"/>
                <w:sz w:val="18"/>
              </w:rPr>
              <w:t xml:space="preserve">, </w:t>
            </w:r>
            <w:r w:rsidR="000D419D">
              <w:rPr>
                <w:rFonts w:ascii="Arial" w:eastAsia="Arial" w:hAnsi="Arial" w:cs="Arial"/>
                <w:sz w:val="18"/>
              </w:rPr>
              <w:lastRenderedPageBreak/>
              <w:t>presidential addresses]”).</w:t>
            </w:r>
          </w:p>
          <w:p w:rsidR="00AF2A3C" w:rsidRDefault="009E13C0">
            <w:pPr>
              <w:spacing w:after="0" w:line="240" w:lineRule="auto"/>
              <w:ind w:left="36" w:right="216"/>
            </w:pPr>
            <w:hyperlink r:id="rId66">
              <w:r w:rsidR="000D419D">
                <w:rPr>
                  <w:rFonts w:ascii="Arial" w:eastAsia="Arial" w:hAnsi="Arial" w:cs="Arial"/>
                  <w:color w:val="1155CC"/>
                  <w:sz w:val="18"/>
                  <w:u w:val="single"/>
                </w:rPr>
                <w:t>W.11-12.10</w:t>
              </w:r>
            </w:hyperlink>
            <w:r w:rsidR="000D419D">
              <w:rPr>
                <w:rFonts w:ascii="Arial" w:eastAsia="Arial" w:hAnsi="Arial" w:cs="Arial"/>
                <w:sz w:val="18"/>
              </w:rPr>
              <w:t xml:space="preserve"> Write routinely over extended time frames (time for research, reflection, and revision) and shorter time frames (a single sitting or a day or two) for a range of tasks, purposes, and audiences.</w:t>
            </w:r>
          </w:p>
          <w:p w:rsidR="00AF2A3C" w:rsidRDefault="009E13C0">
            <w:pPr>
              <w:spacing w:after="0" w:line="240" w:lineRule="auto"/>
              <w:ind w:right="216"/>
            </w:pPr>
            <w:hyperlink r:id="rId67">
              <w:r w:rsidR="000D419D">
                <w:rPr>
                  <w:rFonts w:ascii="Arial" w:eastAsia="Arial" w:hAnsi="Arial" w:cs="Arial"/>
                  <w:color w:val="1155CC"/>
                  <w:sz w:val="18"/>
                  <w:u w:val="single"/>
                </w:rPr>
                <w:t>SL.11-12.2</w:t>
              </w:r>
            </w:hyperlink>
            <w:r w:rsidR="000D419D">
              <w:rPr>
                <w:rFonts w:ascii="Arial" w:eastAsia="Arial" w:hAnsi="Arial" w:cs="Arial"/>
                <w:sz w:val="18"/>
              </w:rPr>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w:t>
            </w:r>
          </w:p>
          <w:p w:rsidR="00AF2A3C" w:rsidRDefault="009E13C0">
            <w:pPr>
              <w:spacing w:after="0" w:line="240" w:lineRule="auto"/>
              <w:ind w:right="216"/>
            </w:pPr>
            <w:hyperlink r:id="rId68">
              <w:r w:rsidR="000D419D">
                <w:rPr>
                  <w:rFonts w:ascii="Arial" w:eastAsia="Arial" w:hAnsi="Arial" w:cs="Arial"/>
                  <w:color w:val="1155CC"/>
                  <w:sz w:val="18"/>
                  <w:u w:val="single"/>
                </w:rPr>
                <w:t>SL.11-12.3</w:t>
              </w:r>
            </w:hyperlink>
            <w:r w:rsidR="000D419D">
              <w:rPr>
                <w:rFonts w:ascii="Arial" w:eastAsia="Arial" w:hAnsi="Arial" w:cs="Arial"/>
                <w:sz w:val="18"/>
              </w:rPr>
              <w:t xml:space="preserve"> Evaluate a speaker’s point of view, reasoning, and use of evidence and rhetoric, </w:t>
            </w:r>
            <w:r w:rsidR="000D419D">
              <w:rPr>
                <w:rFonts w:ascii="Arial" w:eastAsia="Arial" w:hAnsi="Arial" w:cs="Arial"/>
                <w:sz w:val="18"/>
              </w:rPr>
              <w:br/>
              <w:t>assessing the stance, premises, links among ideas, word choice, points of emphasis, and tone used.</w:t>
            </w:r>
          </w:p>
          <w:p w:rsidR="00AF2A3C" w:rsidRDefault="009E13C0">
            <w:pPr>
              <w:spacing w:after="0" w:line="240" w:lineRule="auto"/>
              <w:ind w:right="216"/>
            </w:pPr>
            <w:hyperlink r:id="rId69">
              <w:r w:rsidR="000D419D">
                <w:rPr>
                  <w:rFonts w:ascii="Arial" w:eastAsia="Arial" w:hAnsi="Arial" w:cs="Arial"/>
                  <w:color w:val="1155CC"/>
                  <w:sz w:val="18"/>
                  <w:u w:val="single"/>
                </w:rPr>
                <w:t>SL.11-12.4</w:t>
              </w:r>
            </w:hyperlink>
            <w:r w:rsidR="000D419D">
              <w:rPr>
                <w:rFonts w:ascii="Arial" w:eastAsia="Arial" w:hAnsi="Arial" w:cs="Arial"/>
                <w:sz w:val="18"/>
              </w:rPr>
              <w:t xml:space="preserve">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or formal and informal tasks.</w:t>
            </w:r>
          </w:p>
          <w:p w:rsidR="00AF2A3C" w:rsidRDefault="009E13C0">
            <w:pPr>
              <w:spacing w:after="0" w:line="240" w:lineRule="auto"/>
              <w:ind w:right="216"/>
            </w:pPr>
            <w:hyperlink r:id="rId70">
              <w:r w:rsidR="000D419D">
                <w:rPr>
                  <w:rFonts w:ascii="Arial" w:eastAsia="Arial" w:hAnsi="Arial" w:cs="Arial"/>
                  <w:color w:val="1155CC"/>
                  <w:sz w:val="18"/>
                  <w:u w:val="single"/>
                </w:rPr>
                <w:t>SL.11-12.5</w:t>
              </w:r>
            </w:hyperlink>
            <w:r w:rsidR="000D419D">
              <w:rPr>
                <w:rFonts w:ascii="Arial" w:eastAsia="Arial" w:hAnsi="Arial" w:cs="Arial"/>
                <w:sz w:val="18"/>
              </w:rPr>
              <w:t xml:space="preserve"> Make strategic use of digital media (e.g., textual, graphical, audio, visual, and interactive elements) in presentations to enhance understanding of findings, reasoning, and evidence and to add interest</w:t>
            </w:r>
          </w:p>
          <w:p w:rsidR="00AF2A3C" w:rsidRDefault="009E13C0">
            <w:pPr>
              <w:spacing w:after="0" w:line="240" w:lineRule="auto"/>
              <w:ind w:right="216"/>
            </w:pPr>
            <w:hyperlink r:id="rId71">
              <w:r w:rsidR="000D419D">
                <w:rPr>
                  <w:rFonts w:ascii="Arial" w:eastAsia="Arial" w:hAnsi="Arial" w:cs="Arial"/>
                  <w:color w:val="1155CC"/>
                  <w:sz w:val="18"/>
                  <w:u w:val="single"/>
                </w:rPr>
                <w:t>SL.11-12.6</w:t>
              </w:r>
            </w:hyperlink>
            <w:r w:rsidR="000D419D">
              <w:rPr>
                <w:rFonts w:ascii="Arial" w:eastAsia="Arial" w:hAnsi="Arial" w:cs="Arial"/>
                <w:sz w:val="18"/>
              </w:rPr>
              <w:t xml:space="preserve"> Adapt speech to a variety of contexts and tasks, demonstrating a command of formal English when indicated or appropriate. (See grades 11–12 Language standards 1 and 3 on page 54 for specific expectations.</w:t>
            </w:r>
          </w:p>
          <w:p w:rsidR="00AF2A3C" w:rsidRDefault="009E13C0">
            <w:pPr>
              <w:spacing w:after="0" w:line="240" w:lineRule="auto"/>
              <w:ind w:right="216"/>
            </w:pPr>
            <w:hyperlink r:id="rId72">
              <w:r w:rsidR="000D419D">
                <w:rPr>
                  <w:rFonts w:ascii="Arial" w:eastAsia="Arial" w:hAnsi="Arial" w:cs="Arial"/>
                  <w:color w:val="1155CC"/>
                  <w:sz w:val="18"/>
                  <w:u w:val="single"/>
                </w:rPr>
                <w:t>L.11-12.1</w:t>
              </w:r>
            </w:hyperlink>
            <w:r w:rsidR="000D419D">
              <w:rPr>
                <w:rFonts w:ascii="Arial" w:eastAsia="Arial" w:hAnsi="Arial" w:cs="Arial"/>
                <w:sz w:val="18"/>
              </w:rPr>
              <w:t xml:space="preserve"> </w:t>
            </w:r>
            <w:r w:rsidR="000D419D">
              <w:rPr>
                <w:rFonts w:ascii="Arial" w:eastAsia="Arial" w:hAnsi="Arial" w:cs="Arial"/>
                <w:sz w:val="18"/>
                <w:highlight w:val="white"/>
              </w:rPr>
              <w:t>Demonstrate command of the conventions of standard English grammar and usage when writing or speaking.</w:t>
            </w:r>
            <w:r w:rsidR="000D419D">
              <w:rPr>
                <w:rFonts w:ascii="Arial" w:eastAsia="Arial" w:hAnsi="Arial" w:cs="Arial"/>
                <w:sz w:val="18"/>
              </w:rPr>
              <w:br/>
            </w:r>
            <w:r w:rsidR="000D419D">
              <w:rPr>
                <w:rFonts w:ascii="Arial" w:eastAsia="Arial" w:hAnsi="Arial" w:cs="Arial"/>
                <w:sz w:val="18"/>
                <w:highlight w:val="white"/>
              </w:rPr>
              <w:t>a. Apply the understanding that usage is a matter of convention, can change over time, and is sometimes contested.</w:t>
            </w:r>
            <w:r w:rsidR="000D419D">
              <w:rPr>
                <w:rFonts w:ascii="Arial" w:eastAsia="Arial" w:hAnsi="Arial" w:cs="Arial"/>
                <w:sz w:val="18"/>
              </w:rPr>
              <w:br/>
            </w:r>
            <w:r w:rsidR="000D419D">
              <w:rPr>
                <w:rFonts w:ascii="Arial" w:eastAsia="Arial" w:hAnsi="Arial" w:cs="Arial"/>
                <w:sz w:val="18"/>
                <w:highlight w:val="white"/>
              </w:rPr>
              <w:t>b. Resolve issues of complex or contested usage, consulting references (</w:t>
            </w:r>
            <w:proofErr w:type="spellStart"/>
            <w:r w:rsidR="000D419D">
              <w:rPr>
                <w:rFonts w:ascii="Arial" w:eastAsia="Arial" w:hAnsi="Arial" w:cs="Arial"/>
                <w:sz w:val="18"/>
                <w:highlight w:val="white"/>
              </w:rPr>
              <w:t>e.g.</w:t>
            </w:r>
            <w:proofErr w:type="gramStart"/>
            <w:r w:rsidR="000D419D">
              <w:rPr>
                <w:rFonts w:ascii="Arial" w:eastAsia="Arial" w:hAnsi="Arial" w:cs="Arial"/>
                <w:sz w:val="18"/>
                <w:highlight w:val="white"/>
              </w:rPr>
              <w:t>,Merriam</w:t>
            </w:r>
            <w:proofErr w:type="spellEnd"/>
            <w:proofErr w:type="gramEnd"/>
            <w:r w:rsidR="000D419D">
              <w:rPr>
                <w:rFonts w:ascii="Arial" w:eastAsia="Arial" w:hAnsi="Arial" w:cs="Arial"/>
                <w:sz w:val="18"/>
                <w:highlight w:val="white"/>
              </w:rPr>
              <w:t xml:space="preserve">-Webster’s Dictionary of English Usage, Garner’s Modern American </w:t>
            </w:r>
            <w:r w:rsidR="000D419D">
              <w:rPr>
                <w:rFonts w:ascii="Arial" w:eastAsia="Arial" w:hAnsi="Arial" w:cs="Arial"/>
                <w:sz w:val="18"/>
              </w:rPr>
              <w:br/>
            </w:r>
            <w:r w:rsidR="000D419D">
              <w:rPr>
                <w:rFonts w:ascii="Arial" w:eastAsia="Arial" w:hAnsi="Arial" w:cs="Arial"/>
                <w:sz w:val="18"/>
                <w:highlight w:val="white"/>
              </w:rPr>
              <w:t>Usage) as needed.</w:t>
            </w:r>
          </w:p>
          <w:p w:rsidR="00AF2A3C" w:rsidRDefault="009E13C0">
            <w:pPr>
              <w:spacing w:after="0" w:line="240" w:lineRule="auto"/>
              <w:ind w:right="216"/>
            </w:pPr>
            <w:hyperlink r:id="rId73">
              <w:r w:rsidR="000D419D">
                <w:rPr>
                  <w:rFonts w:ascii="Arial" w:eastAsia="Arial" w:hAnsi="Arial" w:cs="Arial"/>
                  <w:color w:val="1155CC"/>
                  <w:sz w:val="18"/>
                  <w:u w:val="single"/>
                </w:rPr>
                <w:t>L.11-12.2</w:t>
              </w:r>
            </w:hyperlink>
            <w:r w:rsidR="000D419D">
              <w:rPr>
                <w:rFonts w:ascii="Arial" w:eastAsia="Arial" w:hAnsi="Arial" w:cs="Arial"/>
                <w:sz w:val="18"/>
              </w:rPr>
              <w:t xml:space="preserve"> </w:t>
            </w:r>
            <w:r w:rsidR="000D419D">
              <w:rPr>
                <w:rFonts w:ascii="Arial" w:eastAsia="Arial" w:hAnsi="Arial" w:cs="Arial"/>
                <w:sz w:val="18"/>
                <w:highlight w:val="white"/>
              </w:rPr>
              <w:t xml:space="preserve">Demonstrate command of the conventions of standard English capitalization, punctuation, and spelling when writing. </w:t>
            </w:r>
            <w:r w:rsidR="000D419D">
              <w:rPr>
                <w:rFonts w:ascii="Arial" w:eastAsia="Arial" w:hAnsi="Arial" w:cs="Arial"/>
                <w:sz w:val="18"/>
              </w:rPr>
              <w:br/>
            </w:r>
            <w:r w:rsidR="000D419D">
              <w:rPr>
                <w:rFonts w:ascii="Arial" w:eastAsia="Arial" w:hAnsi="Arial" w:cs="Arial"/>
                <w:sz w:val="18"/>
                <w:highlight w:val="white"/>
              </w:rPr>
              <w:t>a. Observe hyphenation conventions.</w:t>
            </w:r>
            <w:r w:rsidR="000D419D">
              <w:rPr>
                <w:rFonts w:ascii="Arial" w:eastAsia="Arial" w:hAnsi="Arial" w:cs="Arial"/>
                <w:sz w:val="18"/>
              </w:rPr>
              <w:br/>
            </w:r>
            <w:r w:rsidR="000D419D">
              <w:rPr>
                <w:rFonts w:ascii="Arial" w:eastAsia="Arial" w:hAnsi="Arial" w:cs="Arial"/>
                <w:sz w:val="18"/>
                <w:highlight w:val="white"/>
              </w:rPr>
              <w:t>b. Spell correctly.</w:t>
            </w:r>
          </w:p>
          <w:p w:rsidR="00AF2A3C" w:rsidRDefault="009E13C0">
            <w:pPr>
              <w:spacing w:after="0" w:line="240" w:lineRule="auto"/>
              <w:ind w:right="216"/>
            </w:pPr>
            <w:hyperlink r:id="rId74">
              <w:r w:rsidR="000D419D">
                <w:rPr>
                  <w:rFonts w:ascii="Arial" w:eastAsia="Arial" w:hAnsi="Arial" w:cs="Arial"/>
                  <w:color w:val="1155CC"/>
                  <w:sz w:val="18"/>
                  <w:u w:val="single"/>
                </w:rPr>
                <w:t>L.11-12.5</w:t>
              </w:r>
            </w:hyperlink>
            <w:r w:rsidR="000D419D">
              <w:rPr>
                <w:rFonts w:ascii="Arial" w:eastAsia="Arial" w:hAnsi="Arial" w:cs="Arial"/>
                <w:sz w:val="18"/>
              </w:rPr>
              <w:t xml:space="preserve"> Demonstrate understanding of figurative language, word relationships, and nuances in word meanings.</w:t>
            </w:r>
            <w:r w:rsidR="000D419D">
              <w:rPr>
                <w:rFonts w:ascii="Arial" w:eastAsia="Arial" w:hAnsi="Arial" w:cs="Arial"/>
                <w:sz w:val="18"/>
              </w:rPr>
              <w:br/>
              <w:t>a. Interpret figures of speech (e.g., hyperbole, paradox) in context and analyze their role in the text.</w:t>
            </w:r>
            <w:r w:rsidR="000D419D">
              <w:rPr>
                <w:rFonts w:ascii="Arial" w:eastAsia="Arial" w:hAnsi="Arial" w:cs="Arial"/>
                <w:sz w:val="18"/>
              </w:rPr>
              <w:br/>
              <w:t>b. Analyze nuances in the meaning of words with similar denotations.</w:t>
            </w:r>
          </w:p>
          <w:p w:rsidR="00AF2A3C" w:rsidRDefault="009E13C0">
            <w:pPr>
              <w:spacing w:after="0" w:line="240" w:lineRule="auto"/>
              <w:ind w:left="-14" w:right="210"/>
            </w:pPr>
            <w:hyperlink r:id="rId75">
              <w:r w:rsidR="000D419D">
                <w:rPr>
                  <w:rFonts w:ascii="Arial" w:eastAsia="Arial" w:hAnsi="Arial" w:cs="Arial"/>
                  <w:color w:val="1155CC"/>
                  <w:sz w:val="18"/>
                  <w:u w:val="single"/>
                </w:rPr>
                <w:t>L.11-12.6</w:t>
              </w:r>
            </w:hyperlink>
            <w:r w:rsidR="000D419D">
              <w:rPr>
                <w:rFonts w:ascii="Arial" w:eastAsia="Arial" w:hAnsi="Arial" w:cs="Arial"/>
                <w:sz w:val="18"/>
              </w:rPr>
              <w:t xml:space="preserve"> Acquire and use accurately general academic and domain-specific words and   phrases, sufficient for reading, writing, speaking, and listening at the college </w:t>
            </w:r>
            <w:r w:rsidR="000D419D">
              <w:rPr>
                <w:rFonts w:ascii="Arial" w:eastAsia="Arial" w:hAnsi="Arial" w:cs="Arial"/>
                <w:sz w:val="18"/>
              </w:rPr>
              <w:br/>
              <w:t>and career readiness level; demonstrate independence in gathering vocabulary knowledge when considering a word or phrase important to comprehension or expression.</w:t>
            </w:r>
          </w:p>
          <w:p w:rsidR="00AF2A3C" w:rsidRDefault="00AF2A3C">
            <w:pPr>
              <w:spacing w:after="0" w:line="240" w:lineRule="auto"/>
              <w:ind w:right="216"/>
            </w:pPr>
          </w:p>
          <w:p w:rsidR="00AF2A3C" w:rsidRDefault="000D419D">
            <w:pPr>
              <w:spacing w:after="0" w:line="240" w:lineRule="auto"/>
            </w:pPr>
            <w:r>
              <w:rPr>
                <w:rFonts w:ascii="Arial" w:eastAsia="Arial" w:hAnsi="Arial" w:cs="Arial"/>
                <w:b/>
                <w:sz w:val="18"/>
              </w:rPr>
              <w:t>IMPLICIT STANDARDS</w:t>
            </w:r>
          </w:p>
          <w:p w:rsidR="00AF2A3C" w:rsidRDefault="00AF2A3C">
            <w:pPr>
              <w:spacing w:after="0" w:line="240" w:lineRule="auto"/>
            </w:pPr>
          </w:p>
          <w:p w:rsidR="00AF2A3C" w:rsidRDefault="00AF2A3C">
            <w:pPr>
              <w:spacing w:after="0" w:line="240" w:lineRule="auto"/>
            </w:pPr>
          </w:p>
        </w:tc>
        <w:tc>
          <w:tcPr>
            <w:tcW w:w="6420" w:type="dxa"/>
            <w:tcMar>
              <w:top w:w="100" w:type="dxa"/>
              <w:left w:w="108" w:type="dxa"/>
              <w:bottom w:w="100" w:type="dxa"/>
              <w:right w:w="108" w:type="dxa"/>
            </w:tcMar>
          </w:tcPr>
          <w:p w:rsidR="00AF2A3C" w:rsidRDefault="00AF2A3C">
            <w:pPr>
              <w:spacing w:after="0" w:line="240" w:lineRule="auto"/>
            </w:pPr>
          </w:p>
          <w:p w:rsidR="00AF2A3C" w:rsidRDefault="000D419D">
            <w:pPr>
              <w:spacing w:after="0" w:line="240" w:lineRule="auto"/>
            </w:pPr>
            <w:proofErr w:type="spellStart"/>
            <w:r>
              <w:rPr>
                <w:rFonts w:ascii="Arial" w:eastAsia="Arial" w:hAnsi="Arial" w:cs="Arial"/>
                <w:b/>
                <w:sz w:val="18"/>
                <w:u w:val="single"/>
              </w:rPr>
              <w:t>myOER</w:t>
            </w:r>
            <w:proofErr w:type="spellEnd"/>
            <w:r>
              <w:rPr>
                <w:rFonts w:ascii="Arial" w:eastAsia="Arial" w:hAnsi="Arial" w:cs="Arial"/>
                <w:b/>
                <w:sz w:val="18"/>
                <w:u w:val="single"/>
              </w:rPr>
              <w:t>:</w:t>
            </w:r>
          </w:p>
          <w:p w:rsidR="00AF2A3C" w:rsidRDefault="00AF2A3C">
            <w:pPr>
              <w:spacing w:after="0" w:line="240" w:lineRule="auto"/>
            </w:pPr>
          </w:p>
          <w:p w:rsidR="00AF2A3C" w:rsidRDefault="009E13C0">
            <w:pPr>
              <w:spacing w:after="0" w:line="240" w:lineRule="auto"/>
            </w:pPr>
            <w:hyperlink r:id="rId76" w:anchor="aScrollTop">
              <w:r w:rsidR="000D419D">
                <w:rPr>
                  <w:rFonts w:ascii="Arial" w:eastAsia="Arial" w:hAnsi="Arial" w:cs="Arial"/>
                  <w:color w:val="0000FF"/>
                  <w:sz w:val="18"/>
                  <w:highlight w:val="white"/>
                  <w:u w:val="single"/>
                </w:rPr>
                <w:t>And Then There Were None: Casting the Characters</w:t>
              </w:r>
            </w:hyperlink>
          </w:p>
          <w:p w:rsidR="00AF2A3C" w:rsidRDefault="009E13C0">
            <w:pPr>
              <w:spacing w:after="0" w:line="240" w:lineRule="auto"/>
            </w:pPr>
            <w:hyperlink r:id="rId77" w:anchor="aScrollTop"/>
          </w:p>
          <w:p w:rsidR="00AF2A3C" w:rsidRDefault="009E13C0">
            <w:pPr>
              <w:spacing w:after="0" w:line="240" w:lineRule="auto"/>
            </w:pPr>
            <w:hyperlink r:id="rId78" w:anchor="aScrollTop">
              <w:r w:rsidR="000D419D">
                <w:rPr>
                  <w:rFonts w:ascii="Arial" w:eastAsia="Arial" w:hAnsi="Arial" w:cs="Arial"/>
                  <w:color w:val="0000FF"/>
                  <w:sz w:val="18"/>
                  <w:highlight w:val="white"/>
                  <w:u w:val="single"/>
                </w:rPr>
                <w:t>Split Character Studies in Crime and Punishment</w:t>
              </w:r>
            </w:hyperlink>
          </w:p>
          <w:p w:rsidR="00AF2A3C" w:rsidRDefault="009E13C0">
            <w:pPr>
              <w:spacing w:after="0" w:line="240" w:lineRule="auto"/>
            </w:pPr>
            <w:hyperlink r:id="rId79" w:anchor="aScrollTop"/>
          </w:p>
          <w:p w:rsidR="00AF2A3C" w:rsidRDefault="000D419D">
            <w:pPr>
              <w:spacing w:after="0" w:line="240" w:lineRule="auto"/>
            </w:pPr>
            <w:r>
              <w:rPr>
                <w:rFonts w:ascii="Arial" w:eastAsia="Arial" w:hAnsi="Arial" w:cs="Arial"/>
                <w:sz w:val="18"/>
              </w:rPr>
              <w:t xml:space="preserve">Lesson examples above address at least one (or more) of the Common Core State Standards included in this Instructional Focus. To find more lessons for this instructional focus, please use the </w:t>
            </w:r>
            <w:r>
              <w:rPr>
                <w:rFonts w:ascii="Arial" w:eastAsia="Arial" w:hAnsi="Arial" w:cs="Arial"/>
                <w:b/>
                <w:sz w:val="18"/>
              </w:rPr>
              <w:t>Advanced Search</w:t>
            </w:r>
            <w:r>
              <w:rPr>
                <w:rFonts w:ascii="Arial" w:eastAsia="Arial" w:hAnsi="Arial" w:cs="Arial"/>
                <w:sz w:val="18"/>
              </w:rPr>
              <w:t xml:space="preserve"> and type the keyword – </w:t>
            </w:r>
            <w:r>
              <w:rPr>
                <w:rFonts w:ascii="Arial" w:eastAsia="Arial" w:hAnsi="Arial" w:cs="Arial"/>
                <w:b/>
                <w:sz w:val="18"/>
              </w:rPr>
              <w:t>E12IF3</w:t>
            </w:r>
            <w:r>
              <w:rPr>
                <w:rFonts w:ascii="Arial" w:eastAsia="Arial" w:hAnsi="Arial" w:cs="Arial"/>
                <w:sz w:val="18"/>
              </w:rPr>
              <w:t>.</w:t>
            </w:r>
          </w:p>
          <w:p w:rsidR="00AF2A3C" w:rsidRDefault="00AF2A3C">
            <w:pPr>
              <w:spacing w:after="0" w:line="240" w:lineRule="auto"/>
            </w:pPr>
          </w:p>
          <w:p w:rsidR="00AF2A3C" w:rsidRDefault="00AF2A3C">
            <w:pPr>
              <w:spacing w:after="0" w:line="240" w:lineRule="auto"/>
            </w:pPr>
          </w:p>
          <w:p w:rsidR="00AF2A3C" w:rsidRDefault="000D419D">
            <w:pPr>
              <w:spacing w:after="0" w:line="240" w:lineRule="auto"/>
            </w:pPr>
            <w:r>
              <w:rPr>
                <w:rFonts w:ascii="Arial" w:eastAsia="Arial" w:hAnsi="Arial" w:cs="Arial"/>
                <w:b/>
                <w:sz w:val="18"/>
                <w:u w:val="single"/>
              </w:rPr>
              <w:t>Teacher Ideas/Links:</w:t>
            </w:r>
          </w:p>
        </w:tc>
      </w:tr>
    </w:tbl>
    <w:p w:rsidR="00AF2A3C" w:rsidRDefault="00AF2A3C">
      <w:pPr>
        <w:spacing w:after="0" w:line="240" w:lineRule="auto"/>
      </w:pPr>
    </w:p>
    <w:tbl>
      <w:tblPr>
        <w:tblW w:w="1450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4508"/>
      </w:tblGrid>
      <w:tr w:rsidR="00AF2A3C">
        <w:tc>
          <w:tcPr>
            <w:tcW w:w="14508" w:type="dxa"/>
            <w:shd w:val="clear" w:color="auto" w:fill="CFE2F3"/>
            <w:tcMar>
              <w:top w:w="100" w:type="dxa"/>
              <w:left w:w="108" w:type="dxa"/>
              <w:bottom w:w="100" w:type="dxa"/>
              <w:right w:w="108" w:type="dxa"/>
            </w:tcMar>
          </w:tcPr>
          <w:p w:rsidR="00AF2A3C" w:rsidRDefault="000D419D">
            <w:pPr>
              <w:spacing w:after="0" w:line="240" w:lineRule="auto"/>
              <w:jc w:val="center"/>
            </w:pPr>
            <w:bookmarkStart w:id="6" w:name="id.i3dsxzt6k97" w:colFirst="0" w:colLast="0"/>
            <w:bookmarkEnd w:id="6"/>
            <w:r>
              <w:rPr>
                <w:rFonts w:ascii="Cambria" w:eastAsia="Cambria" w:hAnsi="Cambria" w:cs="Cambria"/>
                <w:b/>
                <w:sz w:val="28"/>
              </w:rPr>
              <w:lastRenderedPageBreak/>
              <w:t>Instructional Focus 4</w:t>
            </w:r>
          </w:p>
          <w:p w:rsidR="00AF2A3C" w:rsidRDefault="000D419D">
            <w:pPr>
              <w:spacing w:after="0" w:line="240" w:lineRule="auto"/>
              <w:jc w:val="center"/>
            </w:pPr>
            <w:r>
              <w:rPr>
                <w:rFonts w:ascii="Cambria" w:eastAsia="Cambria" w:hAnsi="Cambria" w:cs="Cambria"/>
                <w:b/>
                <w:sz w:val="24"/>
              </w:rPr>
              <w:t>Suggested Time:  6 weeks</w:t>
            </w:r>
          </w:p>
          <w:p w:rsidR="00AF2A3C" w:rsidRDefault="00AF2A3C">
            <w:pPr>
              <w:spacing w:after="0" w:line="240" w:lineRule="auto"/>
              <w:jc w:val="center"/>
            </w:pPr>
          </w:p>
          <w:p w:rsidR="00AF2A3C" w:rsidRDefault="000D419D">
            <w:pPr>
              <w:spacing w:after="0" w:line="240" w:lineRule="auto"/>
              <w:ind w:left="-58"/>
            </w:pPr>
            <w:r>
              <w:rPr>
                <w:rFonts w:ascii="Arial" w:eastAsia="Arial" w:hAnsi="Arial" w:cs="Arial"/>
                <w:sz w:val="18"/>
              </w:rPr>
              <w:t xml:space="preserve">In this IF, students will read short stories, novels, poetry, or dramas, in any combination to examine literary elements such as setting, plot sequence, etc. Teachers might select texts or consider grouping students into student-chosen literature circles. Students will analyze author’s choices and the impact of those choices on other literary elements within the texts as well as on audience. In addition to literary elements, students will determine the meanings of words and phrases, taking into consideration figurative and connotative meanings, and how diction influences tone. Students will examine how literary texts are structured, and the aesthetic impact of authors’ choices. Students will write informative/explanatory pieces to examine findings and analyses between texts or within individual texts. Students should be able to write objective summaries, but should have moved beyond those to more complex analyses. Student writing should reflect varied syntax. </w:t>
            </w:r>
          </w:p>
          <w:p w:rsidR="00AF2A3C" w:rsidRDefault="00AF2A3C">
            <w:pPr>
              <w:spacing w:after="0" w:line="240" w:lineRule="auto"/>
            </w:pPr>
          </w:p>
          <w:p w:rsidR="00AF2A3C" w:rsidRDefault="000D419D">
            <w:pPr>
              <w:spacing w:after="0" w:line="240" w:lineRule="auto"/>
            </w:pPr>
            <w:r>
              <w:rPr>
                <w:rFonts w:ascii="Arial" w:eastAsia="Arial" w:hAnsi="Arial" w:cs="Arial"/>
                <w:b/>
                <w:sz w:val="18"/>
                <w:u w:val="single"/>
              </w:rPr>
              <w:t xml:space="preserve">Possible Focus Title: </w:t>
            </w:r>
            <w:r>
              <w:rPr>
                <w:rFonts w:ascii="Arial" w:eastAsia="Arial" w:hAnsi="Arial" w:cs="Arial"/>
                <w:b/>
                <w:i/>
                <w:sz w:val="18"/>
                <w:u w:val="single"/>
              </w:rPr>
              <w:t>Understanding Literature</w:t>
            </w:r>
          </w:p>
          <w:p w:rsidR="00AF2A3C" w:rsidRDefault="00AF2A3C">
            <w:pPr>
              <w:spacing w:after="0" w:line="240" w:lineRule="auto"/>
            </w:pPr>
          </w:p>
        </w:tc>
      </w:tr>
    </w:tbl>
    <w:p w:rsidR="00AF2A3C" w:rsidRDefault="00AF2A3C">
      <w:pPr>
        <w:spacing w:after="0" w:line="240" w:lineRule="auto"/>
      </w:pPr>
    </w:p>
    <w:tbl>
      <w:tblPr>
        <w:tblW w:w="1450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8115"/>
        <w:gridCol w:w="6390"/>
      </w:tblGrid>
      <w:tr w:rsidR="00AF2A3C">
        <w:tc>
          <w:tcPr>
            <w:tcW w:w="8115" w:type="dxa"/>
            <w:shd w:val="clear" w:color="auto" w:fill="CFE2F3"/>
            <w:tcMar>
              <w:top w:w="100" w:type="dxa"/>
              <w:left w:w="108" w:type="dxa"/>
              <w:bottom w:w="100" w:type="dxa"/>
              <w:right w:w="108" w:type="dxa"/>
            </w:tcMar>
          </w:tcPr>
          <w:p w:rsidR="00AF2A3C" w:rsidRDefault="000D419D">
            <w:pPr>
              <w:spacing w:after="0" w:line="240" w:lineRule="auto"/>
              <w:jc w:val="center"/>
            </w:pPr>
            <w:bookmarkStart w:id="7" w:name="h.3znysh7" w:colFirst="0" w:colLast="0"/>
            <w:bookmarkEnd w:id="7"/>
            <w:r>
              <w:rPr>
                <w:rFonts w:ascii="Cambria" w:eastAsia="Cambria" w:hAnsi="Cambria" w:cs="Cambria"/>
                <w:b/>
                <w:sz w:val="28"/>
              </w:rPr>
              <w:t>CCSS English Language Arts</w:t>
            </w:r>
            <w:r>
              <w:rPr>
                <w:sz w:val="28"/>
              </w:rPr>
              <w:t xml:space="preserve"> </w:t>
            </w:r>
            <w:r>
              <w:rPr>
                <w:rFonts w:ascii="Cambria" w:eastAsia="Cambria" w:hAnsi="Cambria" w:cs="Cambria"/>
                <w:b/>
                <w:sz w:val="28"/>
              </w:rPr>
              <w:t>Content</w:t>
            </w:r>
          </w:p>
        </w:tc>
        <w:tc>
          <w:tcPr>
            <w:tcW w:w="6390" w:type="dxa"/>
            <w:shd w:val="clear" w:color="auto" w:fill="CFE2F3"/>
            <w:tcMar>
              <w:top w:w="100" w:type="dxa"/>
              <w:left w:w="108" w:type="dxa"/>
              <w:bottom w:w="100" w:type="dxa"/>
              <w:right w:w="108" w:type="dxa"/>
            </w:tcMar>
          </w:tcPr>
          <w:p w:rsidR="00AF2A3C" w:rsidRDefault="000D419D">
            <w:pPr>
              <w:spacing w:after="0" w:line="240" w:lineRule="auto"/>
              <w:jc w:val="center"/>
            </w:pPr>
            <w:r>
              <w:rPr>
                <w:rFonts w:ascii="Cambria" w:eastAsia="Cambria" w:hAnsi="Cambria" w:cs="Cambria"/>
                <w:b/>
                <w:sz w:val="28"/>
              </w:rPr>
              <w:t>Content and Educator Notes</w:t>
            </w:r>
          </w:p>
        </w:tc>
      </w:tr>
      <w:tr w:rsidR="00AF2A3C">
        <w:tc>
          <w:tcPr>
            <w:tcW w:w="8115" w:type="dxa"/>
            <w:tcMar>
              <w:top w:w="100" w:type="dxa"/>
              <w:left w:w="108" w:type="dxa"/>
              <w:bottom w:w="100" w:type="dxa"/>
              <w:right w:w="108" w:type="dxa"/>
            </w:tcMar>
          </w:tcPr>
          <w:p w:rsidR="00AF2A3C" w:rsidRDefault="00AF2A3C">
            <w:pPr>
              <w:spacing w:after="0" w:line="240" w:lineRule="auto"/>
              <w:ind w:right="216"/>
              <w:jc w:val="center"/>
            </w:pPr>
          </w:p>
          <w:p w:rsidR="00AF2A3C" w:rsidRDefault="000D419D">
            <w:pPr>
              <w:spacing w:after="0" w:line="240" w:lineRule="auto"/>
              <w:ind w:right="216"/>
              <w:jc w:val="center"/>
            </w:pPr>
            <w:r>
              <w:rPr>
                <w:rFonts w:ascii="Cambria" w:eastAsia="Cambria" w:hAnsi="Cambria" w:cs="Cambria"/>
                <w:b/>
                <w:sz w:val="24"/>
              </w:rPr>
              <w:t>Click here to view as a single document all of the disaggregated standards related to this Instructional Focus.</w:t>
            </w:r>
          </w:p>
          <w:p w:rsidR="00AF2A3C" w:rsidRDefault="00AF2A3C">
            <w:pPr>
              <w:spacing w:after="0" w:line="240" w:lineRule="auto"/>
              <w:ind w:right="216"/>
              <w:jc w:val="center"/>
            </w:pPr>
          </w:p>
          <w:p w:rsidR="00AF2A3C" w:rsidRDefault="000D419D">
            <w:pPr>
              <w:spacing w:after="0" w:line="240" w:lineRule="auto"/>
              <w:ind w:left="36" w:right="216"/>
            </w:pPr>
            <w:r>
              <w:rPr>
                <w:rFonts w:ascii="Arial" w:eastAsia="Arial" w:hAnsi="Arial" w:cs="Arial"/>
                <w:b/>
                <w:sz w:val="18"/>
              </w:rPr>
              <w:t>EXPLICIT STANDARDS</w:t>
            </w:r>
          </w:p>
          <w:p w:rsidR="00AF2A3C" w:rsidRDefault="00AF2A3C">
            <w:pPr>
              <w:spacing w:after="0" w:line="240" w:lineRule="auto"/>
              <w:ind w:left="36" w:right="216"/>
            </w:pPr>
          </w:p>
          <w:p w:rsidR="00AF2A3C" w:rsidRDefault="009E13C0">
            <w:pPr>
              <w:spacing w:after="0" w:line="240" w:lineRule="auto"/>
              <w:ind w:left="36" w:right="216"/>
            </w:pPr>
            <w:hyperlink r:id="rId80">
              <w:r w:rsidR="000D419D">
                <w:rPr>
                  <w:rFonts w:ascii="Arial" w:eastAsia="Arial" w:hAnsi="Arial" w:cs="Arial"/>
                  <w:color w:val="0000FF"/>
                  <w:sz w:val="18"/>
                  <w:u w:val="single"/>
                </w:rPr>
                <w:t>RL.11-12.1</w:t>
              </w:r>
            </w:hyperlink>
            <w:r w:rsidR="000D419D">
              <w:rPr>
                <w:rFonts w:ascii="Arial" w:eastAsia="Arial" w:hAnsi="Arial" w:cs="Arial"/>
                <w:sz w:val="18"/>
              </w:rPr>
              <w:t xml:space="preserve"> Cite strong and thorough textual evidence to support analysis of what the text says explicitly as well as inferences drawn from the text, including determining where the text leaves matters uncertain.</w:t>
            </w:r>
          </w:p>
          <w:p w:rsidR="00AF2A3C" w:rsidRDefault="009E13C0">
            <w:pPr>
              <w:spacing w:after="0" w:line="240" w:lineRule="auto"/>
              <w:ind w:left="36" w:right="216"/>
            </w:pPr>
            <w:hyperlink r:id="rId81">
              <w:r w:rsidR="000D419D">
                <w:rPr>
                  <w:rFonts w:ascii="Arial" w:eastAsia="Arial" w:hAnsi="Arial" w:cs="Arial"/>
                  <w:color w:val="0000FF"/>
                  <w:sz w:val="18"/>
                  <w:u w:val="single"/>
                </w:rPr>
                <w:t>RL.11-12.2</w:t>
              </w:r>
            </w:hyperlink>
            <w:r w:rsidR="000D419D">
              <w:rPr>
                <w:rFonts w:ascii="Arial" w:eastAsia="Arial" w:hAnsi="Arial" w:cs="Arial"/>
                <w:sz w:val="18"/>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AF2A3C" w:rsidRDefault="009E13C0">
            <w:pPr>
              <w:spacing w:after="0" w:line="240" w:lineRule="auto"/>
              <w:ind w:left="36" w:right="216"/>
            </w:pPr>
            <w:hyperlink r:id="rId82">
              <w:r w:rsidR="000D419D">
                <w:rPr>
                  <w:rFonts w:ascii="Arial" w:eastAsia="Arial" w:hAnsi="Arial" w:cs="Arial"/>
                  <w:color w:val="0000FF"/>
                  <w:sz w:val="18"/>
                  <w:u w:val="single"/>
                </w:rPr>
                <w:t>RL.11-12.3</w:t>
              </w:r>
            </w:hyperlink>
            <w:r w:rsidR="000D419D">
              <w:rPr>
                <w:rFonts w:ascii="Arial" w:eastAsia="Arial" w:hAnsi="Arial" w:cs="Arial"/>
                <w:sz w:val="18"/>
              </w:rPr>
              <w:t xml:space="preserve"> Analyze the impact of the author’s choices regarding how to develop and relate elements of a story or drama (e.g., where a story is set, how the action is ordered, how the characters are introduced and developed).</w:t>
            </w:r>
          </w:p>
          <w:p w:rsidR="00AF2A3C" w:rsidRDefault="009E13C0">
            <w:pPr>
              <w:spacing w:after="0" w:line="240" w:lineRule="auto"/>
              <w:ind w:left="36" w:right="216"/>
            </w:pPr>
            <w:hyperlink r:id="rId83">
              <w:r w:rsidR="000D419D">
                <w:rPr>
                  <w:rFonts w:ascii="Arial" w:eastAsia="Arial" w:hAnsi="Arial" w:cs="Arial"/>
                  <w:color w:val="0000FF"/>
                  <w:sz w:val="18"/>
                  <w:u w:val="single"/>
                </w:rPr>
                <w:t>RL.11-12.4</w:t>
              </w:r>
            </w:hyperlink>
            <w:r w:rsidR="000D419D">
              <w:rPr>
                <w:rFonts w:ascii="Arial" w:eastAsia="Arial" w:hAnsi="Arial" w:cs="Arial"/>
                <w:sz w:val="18"/>
              </w:rPr>
              <w:t xml:space="preserve">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rsidR="00AF2A3C" w:rsidRDefault="009E13C0">
            <w:pPr>
              <w:spacing w:after="0" w:line="240" w:lineRule="auto"/>
              <w:ind w:left="36" w:right="216"/>
            </w:pPr>
            <w:hyperlink r:id="rId84">
              <w:r w:rsidR="000D419D">
                <w:rPr>
                  <w:rFonts w:ascii="Arial" w:eastAsia="Arial" w:hAnsi="Arial" w:cs="Arial"/>
                  <w:color w:val="0000FF"/>
                  <w:sz w:val="18"/>
                  <w:u w:val="single"/>
                </w:rPr>
                <w:t>RL.11-12.5</w:t>
              </w:r>
            </w:hyperlink>
            <w:r w:rsidR="000D419D">
              <w:rPr>
                <w:rFonts w:ascii="Arial" w:eastAsia="Arial" w:hAnsi="Arial" w:cs="Arial"/>
                <w:sz w:val="18"/>
              </w:rPr>
              <w:t xml:space="preserve"> Analyze how an author’s choices concerning how to structure specific parts of a text (e.g., the choice of where to begin or end a story, the choice to provide a comedic or tragic resolution) contribute to its overall structure and meaning as well as its aesthetic impact.</w:t>
            </w:r>
          </w:p>
          <w:p w:rsidR="00AF2A3C" w:rsidRDefault="009E13C0">
            <w:pPr>
              <w:spacing w:after="0" w:line="240" w:lineRule="auto"/>
              <w:ind w:right="216"/>
            </w:pPr>
            <w:hyperlink r:id="rId85">
              <w:r w:rsidR="000D419D">
                <w:rPr>
                  <w:rFonts w:ascii="Arial" w:eastAsia="Arial" w:hAnsi="Arial" w:cs="Arial"/>
                  <w:color w:val="0000FF"/>
                  <w:sz w:val="18"/>
                  <w:u w:val="single"/>
                </w:rPr>
                <w:t>RL.11-12.7</w:t>
              </w:r>
            </w:hyperlink>
            <w:r w:rsidR="000D419D">
              <w:rPr>
                <w:rFonts w:ascii="Arial" w:eastAsia="Arial" w:hAnsi="Arial" w:cs="Arial"/>
                <w:sz w:val="18"/>
              </w:rPr>
              <w:t xml:space="preserve"> Analyze multiple interpretations of a story, drama, or poem (e.g., recorded or live production of a play or recorded novel or poetry)</w:t>
            </w:r>
            <w:proofErr w:type="gramStart"/>
            <w:r w:rsidR="000D419D">
              <w:rPr>
                <w:rFonts w:ascii="Arial" w:eastAsia="Arial" w:hAnsi="Arial" w:cs="Arial"/>
                <w:sz w:val="18"/>
              </w:rPr>
              <w:t>,</w:t>
            </w:r>
            <w:proofErr w:type="gramEnd"/>
            <w:r w:rsidR="000D419D">
              <w:rPr>
                <w:rFonts w:ascii="Arial" w:eastAsia="Arial" w:hAnsi="Arial" w:cs="Arial"/>
                <w:sz w:val="18"/>
              </w:rPr>
              <w:t xml:space="preserve"> evaluating how each version interprets the source text. (Include at least one play by Shakespeare and one play by an American dramatist.)</w:t>
            </w:r>
          </w:p>
          <w:p w:rsidR="00AF2A3C" w:rsidRDefault="009E13C0">
            <w:pPr>
              <w:spacing w:after="0" w:line="240" w:lineRule="auto"/>
              <w:ind w:left="36" w:right="216"/>
            </w:pPr>
            <w:hyperlink r:id="rId86">
              <w:r w:rsidR="000D419D">
                <w:rPr>
                  <w:rFonts w:ascii="Arial" w:eastAsia="Arial" w:hAnsi="Arial" w:cs="Arial"/>
                  <w:color w:val="0000FF"/>
                  <w:sz w:val="18"/>
                  <w:u w:val="single"/>
                </w:rPr>
                <w:t>RL.11-12.10</w:t>
              </w:r>
            </w:hyperlink>
            <w:r w:rsidR="000D419D">
              <w:rPr>
                <w:rFonts w:ascii="Arial" w:eastAsia="Arial" w:hAnsi="Arial" w:cs="Arial"/>
                <w:sz w:val="18"/>
              </w:rPr>
              <w:t xml:space="preserve"> By the end of grade 11, read and comprehend literature, including stories, dramas, and poems, in the grades 11–CCR text complexity band proficiently, with scaffolding as needed at the high end of the range. </w:t>
            </w:r>
            <w:r w:rsidR="000D419D">
              <w:rPr>
                <w:rFonts w:ascii="Arial" w:eastAsia="Arial" w:hAnsi="Arial" w:cs="Arial"/>
                <w:i/>
                <w:sz w:val="18"/>
              </w:rPr>
              <w:t>(Note: Text complexity standards have not been disaggregated.)</w:t>
            </w:r>
          </w:p>
          <w:p w:rsidR="00AF2A3C" w:rsidRDefault="009E13C0">
            <w:pPr>
              <w:spacing w:after="0" w:line="240" w:lineRule="auto"/>
              <w:jc w:val="both"/>
            </w:pPr>
            <w:hyperlink r:id="rId87">
              <w:r w:rsidR="000D419D">
                <w:rPr>
                  <w:rFonts w:ascii="Arial" w:eastAsia="Arial" w:hAnsi="Arial" w:cs="Arial"/>
                  <w:color w:val="1155CC"/>
                  <w:sz w:val="18"/>
                  <w:u w:val="single"/>
                </w:rPr>
                <w:t>W.11-12.1</w:t>
              </w:r>
            </w:hyperlink>
            <w:r w:rsidR="000D419D">
              <w:rPr>
                <w:rFonts w:ascii="Arial" w:eastAsia="Arial" w:hAnsi="Arial" w:cs="Arial"/>
                <w:sz w:val="18"/>
              </w:rPr>
              <w:t xml:space="preserve"> Write arguments to support claims in an analysis of substantive topics or texts, using </w:t>
            </w:r>
            <w:r w:rsidR="000D419D">
              <w:rPr>
                <w:rFonts w:ascii="Arial" w:eastAsia="Arial" w:hAnsi="Arial" w:cs="Arial"/>
                <w:sz w:val="18"/>
              </w:rPr>
              <w:lastRenderedPageBreak/>
              <w:t>valid reasoning and relevant and sufficient evidence.</w:t>
            </w:r>
          </w:p>
          <w:p w:rsidR="00AF2A3C" w:rsidRDefault="000D419D">
            <w:pPr>
              <w:spacing w:after="0" w:line="240" w:lineRule="auto"/>
            </w:pPr>
            <w:r>
              <w:rPr>
                <w:rFonts w:ascii="Arial" w:eastAsia="Arial" w:hAnsi="Arial" w:cs="Arial"/>
                <w:sz w:val="18"/>
              </w:rPr>
              <w:t>a. Introduce precise, knowledgeable claim(s), establish the significance of the claim(s), distinguish the claim(s) from alternate or opposing claims, and create an organization that logically sequences claim(s), counterclaims, reasons, and evidence.</w:t>
            </w:r>
            <w:r>
              <w:rPr>
                <w:rFonts w:ascii="Arial" w:eastAsia="Arial" w:hAnsi="Arial" w:cs="Arial"/>
                <w:sz w:val="18"/>
              </w:rPr>
              <w:br/>
              <w:t>b. Develop claim(s) and counterclaims fairly and thoroughly, supplying the most relevant evidence for each while pointing out the strengths and limitations of both in a manner that anticipates the audience’s knowledge level, concerns, values, and possible biases.</w:t>
            </w:r>
            <w:r>
              <w:rPr>
                <w:rFonts w:ascii="Arial" w:eastAsia="Arial" w:hAnsi="Arial" w:cs="Arial"/>
                <w:sz w:val="18"/>
              </w:rPr>
              <w:br/>
              <w:t>c. Use words, phrases, and clauses as well as varied syntax to link the major sections of the text, create cohesion, and clarify the relationships between claim(s) and reasons, between reasons and evidence, and between claim(s) and counterclaims.</w:t>
            </w:r>
            <w:r>
              <w:rPr>
                <w:rFonts w:ascii="Arial" w:eastAsia="Arial" w:hAnsi="Arial" w:cs="Arial"/>
                <w:sz w:val="18"/>
              </w:rPr>
              <w:br/>
              <w:t>d. Establish and maintain a formal style and objective tone while attending to the norms and conventions of the discipline in which they are writing.</w:t>
            </w:r>
            <w:r>
              <w:rPr>
                <w:rFonts w:ascii="Arial" w:eastAsia="Arial" w:hAnsi="Arial" w:cs="Arial"/>
                <w:sz w:val="18"/>
              </w:rPr>
              <w:br/>
              <w:t>e. Provide a concluding statement or section that follows from and supports the argument presented.</w:t>
            </w:r>
          </w:p>
          <w:p w:rsidR="00AF2A3C" w:rsidRDefault="009E13C0">
            <w:pPr>
              <w:spacing w:after="0" w:line="240" w:lineRule="auto"/>
              <w:jc w:val="both"/>
            </w:pPr>
            <w:hyperlink r:id="rId88">
              <w:r w:rsidR="000D419D">
                <w:rPr>
                  <w:rFonts w:ascii="Arial" w:eastAsia="Arial" w:hAnsi="Arial" w:cs="Arial"/>
                  <w:color w:val="1155CC"/>
                  <w:sz w:val="18"/>
                  <w:u w:val="single"/>
                </w:rPr>
                <w:t>W.11-12.2</w:t>
              </w:r>
            </w:hyperlink>
            <w:r w:rsidR="000D419D">
              <w:rPr>
                <w:rFonts w:ascii="Arial" w:eastAsia="Arial" w:hAnsi="Arial" w:cs="Arial"/>
                <w:sz w:val="18"/>
              </w:rPr>
              <w:t xml:space="preserve"> Write informative/explanatory texts to examine and convey complex ideas, concepts, and information clearly and accurately through the effective selection, organization, and analysis of content.</w:t>
            </w:r>
            <w:r w:rsidR="000D419D">
              <w:rPr>
                <w:rFonts w:ascii="Arial" w:eastAsia="Arial" w:hAnsi="Arial" w:cs="Arial"/>
                <w:sz w:val="18"/>
              </w:rPr>
              <w:br/>
              <w:t>a. Introduce a topic; organize complex ideas, concepts, and information so that each new element builds on that which precedes it to create a unified whole; include formatting (e.g., headings), graphics (e.g., figures, tables), and multimedia when useful to aiding comprehension.</w:t>
            </w:r>
            <w:r w:rsidR="000D419D">
              <w:rPr>
                <w:rFonts w:ascii="Arial" w:eastAsia="Arial" w:hAnsi="Arial" w:cs="Arial"/>
                <w:sz w:val="18"/>
              </w:rPr>
              <w:br/>
              <w:t>b. Develop the topic thoroughly by selecting the most significant and relevant facts, extended definitions, concrete details, quotations, or other information and examples appropriate to the audience’s knowledge of the topic.</w:t>
            </w:r>
            <w:r w:rsidR="000D419D">
              <w:rPr>
                <w:rFonts w:ascii="Arial" w:eastAsia="Arial" w:hAnsi="Arial" w:cs="Arial"/>
                <w:sz w:val="18"/>
              </w:rPr>
              <w:br/>
              <w:t>c. Use appropriate and varied transitions and syntax to link the major sections of the text, create cohesion, and clarify the relationships among complex ideas and concepts.</w:t>
            </w:r>
            <w:r w:rsidR="000D419D">
              <w:rPr>
                <w:rFonts w:ascii="Arial" w:eastAsia="Arial" w:hAnsi="Arial" w:cs="Arial"/>
                <w:sz w:val="18"/>
              </w:rPr>
              <w:br/>
              <w:t>d. Use precise language, domain-specific vocabulary, and techniques such as metaphor, simile, and analogy to manage the complexity of the topic.</w:t>
            </w:r>
            <w:r w:rsidR="000D419D">
              <w:rPr>
                <w:rFonts w:ascii="Arial" w:eastAsia="Arial" w:hAnsi="Arial" w:cs="Arial"/>
                <w:sz w:val="18"/>
              </w:rPr>
              <w:br/>
              <w:t>e. Establish and maintain a formal style and objective tone while attending to the norms and conventions of the discipline in which they are writing.</w:t>
            </w:r>
            <w:r w:rsidR="000D419D">
              <w:rPr>
                <w:rFonts w:ascii="Arial" w:eastAsia="Arial" w:hAnsi="Arial" w:cs="Arial"/>
                <w:sz w:val="18"/>
              </w:rPr>
              <w:br/>
              <w:t>f. Provide a concluding statement or section that follows from and supports the information or explanation presented (e.g., articulating implications or the significance of the topic).</w:t>
            </w:r>
          </w:p>
          <w:p w:rsidR="00AF2A3C" w:rsidRDefault="009E13C0">
            <w:pPr>
              <w:spacing w:after="0" w:line="240" w:lineRule="auto"/>
              <w:jc w:val="both"/>
            </w:pPr>
            <w:hyperlink r:id="rId89">
              <w:r w:rsidR="000D419D">
                <w:rPr>
                  <w:rFonts w:ascii="Arial" w:eastAsia="Arial" w:hAnsi="Arial" w:cs="Arial"/>
                  <w:color w:val="1155CC"/>
                  <w:sz w:val="18"/>
                  <w:u w:val="single"/>
                </w:rPr>
                <w:t>W.11-12.4</w:t>
              </w:r>
            </w:hyperlink>
            <w:r w:rsidR="000D419D">
              <w:rPr>
                <w:rFonts w:ascii="Arial" w:eastAsia="Arial" w:hAnsi="Arial" w:cs="Arial"/>
                <w:sz w:val="18"/>
              </w:rPr>
              <w:t xml:space="preserve"> Produce clear and coherent writing in which the development, organization, and style are appropriate to task, purpose, and audience. (Grade-specific expectations for writing types are defined in standards 1-3 above.)</w:t>
            </w:r>
          </w:p>
          <w:p w:rsidR="00AF2A3C" w:rsidRDefault="009E13C0">
            <w:pPr>
              <w:spacing w:after="0" w:line="240" w:lineRule="auto"/>
              <w:ind w:right="216"/>
            </w:pPr>
            <w:hyperlink r:id="rId90">
              <w:r w:rsidR="000D419D">
                <w:rPr>
                  <w:rFonts w:ascii="Arial" w:eastAsia="Arial" w:hAnsi="Arial" w:cs="Arial"/>
                  <w:color w:val="1155CC"/>
                  <w:sz w:val="18"/>
                  <w:u w:val="single"/>
                </w:rPr>
                <w:t>W.11-12.5</w:t>
              </w:r>
            </w:hyperlink>
            <w:r w:rsidR="000D419D">
              <w:rPr>
                <w:rFonts w:ascii="Arial" w:eastAsia="Arial" w:hAnsi="Arial" w:cs="Arial"/>
                <w:sz w:val="18"/>
              </w:rPr>
              <w:t xml:space="preserve"> 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w:t>
            </w:r>
            <w:proofErr w:type="gramStart"/>
            <w:r w:rsidR="000D419D">
              <w:rPr>
                <w:rFonts w:ascii="Arial" w:eastAsia="Arial" w:hAnsi="Arial" w:cs="Arial"/>
                <w:sz w:val="18"/>
              </w:rPr>
              <w:t>..)</w:t>
            </w:r>
            <w:proofErr w:type="gramEnd"/>
          </w:p>
          <w:p w:rsidR="00AF2A3C" w:rsidRDefault="009E13C0">
            <w:pPr>
              <w:spacing w:after="0" w:line="240" w:lineRule="auto"/>
              <w:ind w:left="36" w:right="216"/>
            </w:pPr>
            <w:hyperlink r:id="rId91">
              <w:r w:rsidR="000D419D">
                <w:rPr>
                  <w:rFonts w:ascii="Arial" w:eastAsia="Arial" w:hAnsi="Arial" w:cs="Arial"/>
                  <w:color w:val="1155CC"/>
                  <w:sz w:val="18"/>
                  <w:u w:val="single"/>
                </w:rPr>
                <w:t>W.11-12.10</w:t>
              </w:r>
            </w:hyperlink>
            <w:r w:rsidR="000D419D">
              <w:rPr>
                <w:rFonts w:ascii="Arial" w:eastAsia="Arial" w:hAnsi="Arial" w:cs="Arial"/>
                <w:sz w:val="18"/>
              </w:rPr>
              <w:t xml:space="preserve"> Write routinely over extended time frames (time for research, reflection, and revision) and shorter time frames (a single sitting or a day or two) for a range of tasks, purposes, and audiences.</w:t>
            </w:r>
          </w:p>
          <w:p w:rsidR="00AF2A3C" w:rsidRDefault="009E13C0">
            <w:pPr>
              <w:spacing w:after="0" w:line="240" w:lineRule="auto"/>
              <w:ind w:left="36" w:right="216"/>
            </w:pPr>
            <w:hyperlink r:id="rId92">
              <w:r w:rsidR="000D419D">
                <w:rPr>
                  <w:rFonts w:ascii="Arial" w:eastAsia="Arial" w:hAnsi="Arial" w:cs="Arial"/>
                  <w:color w:val="1155CC"/>
                  <w:sz w:val="18"/>
                  <w:u w:val="single"/>
                </w:rPr>
                <w:t>SL.11-12.1</w:t>
              </w:r>
            </w:hyperlink>
            <w:r w:rsidR="000D419D">
              <w:rPr>
                <w:rFonts w:ascii="Arial" w:eastAsia="Arial" w:hAnsi="Arial" w:cs="Arial"/>
                <w:sz w:val="18"/>
              </w:rPr>
              <w:t xml:space="preserve"> Initiate and participate effectively in a range of collaborative discussions (one-on-one, in groups, and teacher-led) with diverse partners on grades 11–12 topics, texts, and issues, building on others’ ideas and expressing their own clearly and persuasively.</w:t>
            </w:r>
            <w:r w:rsidR="000D419D">
              <w:rPr>
                <w:rFonts w:ascii="Arial" w:eastAsia="Arial" w:hAnsi="Arial" w:cs="Arial"/>
                <w:sz w:val="18"/>
              </w:rPr>
              <w:br/>
              <w:t xml:space="preserve">a. Come to discussions </w:t>
            </w:r>
            <w:proofErr w:type="gramStart"/>
            <w:r w:rsidR="000D419D">
              <w:rPr>
                <w:rFonts w:ascii="Arial" w:eastAsia="Arial" w:hAnsi="Arial" w:cs="Arial"/>
                <w:sz w:val="18"/>
              </w:rPr>
              <w:t>prepared,</w:t>
            </w:r>
            <w:proofErr w:type="gramEnd"/>
            <w:r w:rsidR="000D419D">
              <w:rPr>
                <w:rFonts w:ascii="Arial" w:eastAsia="Arial" w:hAnsi="Arial" w:cs="Arial"/>
                <w:sz w:val="18"/>
              </w:rPr>
              <w:t xml:space="preserve"> having read and researched material under study; explicitly draw on that preparation by referring to evidence from texts and other research on the topic or issue to stimulate a thoughtful, </w:t>
            </w:r>
            <w:proofErr w:type="spellStart"/>
            <w:r w:rsidR="000D419D">
              <w:rPr>
                <w:rFonts w:ascii="Arial" w:eastAsia="Arial" w:hAnsi="Arial" w:cs="Arial"/>
                <w:sz w:val="18"/>
              </w:rPr>
              <w:t>well reasoned</w:t>
            </w:r>
            <w:proofErr w:type="spellEnd"/>
            <w:r w:rsidR="000D419D">
              <w:rPr>
                <w:rFonts w:ascii="Arial" w:eastAsia="Arial" w:hAnsi="Arial" w:cs="Arial"/>
                <w:sz w:val="18"/>
              </w:rPr>
              <w:t xml:space="preserve"> exchange of ideas.</w:t>
            </w:r>
            <w:r w:rsidR="000D419D">
              <w:rPr>
                <w:rFonts w:ascii="Arial" w:eastAsia="Arial" w:hAnsi="Arial" w:cs="Arial"/>
                <w:sz w:val="18"/>
              </w:rPr>
              <w:br/>
              <w:t>b. Work with peers to promote civil, democratic discussions and decision making, set clear goals and deadlines, and establish individual roles as needed.</w:t>
            </w:r>
            <w:r w:rsidR="000D419D">
              <w:rPr>
                <w:rFonts w:ascii="Arial" w:eastAsia="Arial" w:hAnsi="Arial" w:cs="Arial"/>
                <w:sz w:val="18"/>
              </w:rPr>
              <w:br/>
            </w:r>
            <w:r w:rsidR="000D419D">
              <w:rPr>
                <w:rFonts w:ascii="Arial" w:eastAsia="Arial" w:hAnsi="Arial" w:cs="Arial"/>
                <w:sz w:val="18"/>
              </w:rPr>
              <w:lastRenderedPageBreak/>
              <w:t>c. Propel conversations by posing and responding to questions that probe reasoning and evidence; ensure a hearing for a full range of positions on a topic or issue; clarify, verify, or challenge ideas and conclusions; and promote divergent and creative perspectives.</w:t>
            </w:r>
            <w:r w:rsidR="000D419D">
              <w:rPr>
                <w:rFonts w:ascii="Arial" w:eastAsia="Arial" w:hAnsi="Arial" w:cs="Arial"/>
                <w:sz w:val="18"/>
              </w:rPr>
              <w:br/>
              <w:t>d. Respond thoughtfully to diverse perspectives; synthesize comments, claims, and evidence made on all sides of an issue; resolve contradictions when possible; and determine what additional information or research is required to deepen the investigation or complete the task.</w:t>
            </w:r>
          </w:p>
          <w:p w:rsidR="00AF2A3C" w:rsidRDefault="009E13C0">
            <w:pPr>
              <w:spacing w:after="0" w:line="240" w:lineRule="auto"/>
              <w:ind w:right="216"/>
            </w:pPr>
            <w:hyperlink r:id="rId93">
              <w:r w:rsidR="000D419D">
                <w:rPr>
                  <w:rFonts w:ascii="Arial" w:eastAsia="Arial" w:hAnsi="Arial" w:cs="Arial"/>
                  <w:color w:val="1155CC"/>
                  <w:sz w:val="18"/>
                  <w:u w:val="single"/>
                </w:rPr>
                <w:t>L.11-12.1</w:t>
              </w:r>
            </w:hyperlink>
            <w:r w:rsidR="000D419D">
              <w:rPr>
                <w:rFonts w:ascii="Arial" w:eastAsia="Arial" w:hAnsi="Arial" w:cs="Arial"/>
                <w:sz w:val="18"/>
              </w:rPr>
              <w:t xml:space="preserve"> </w:t>
            </w:r>
            <w:r w:rsidR="000D419D">
              <w:rPr>
                <w:rFonts w:ascii="Arial" w:eastAsia="Arial" w:hAnsi="Arial" w:cs="Arial"/>
                <w:sz w:val="18"/>
                <w:highlight w:val="white"/>
              </w:rPr>
              <w:t>Demonstrate command of the conventions of standard English grammar and usage when writing or speaking.</w:t>
            </w:r>
            <w:r w:rsidR="000D419D">
              <w:rPr>
                <w:rFonts w:ascii="Arial" w:eastAsia="Arial" w:hAnsi="Arial" w:cs="Arial"/>
                <w:sz w:val="18"/>
              </w:rPr>
              <w:br/>
            </w:r>
            <w:r w:rsidR="000D419D">
              <w:rPr>
                <w:rFonts w:ascii="Arial" w:eastAsia="Arial" w:hAnsi="Arial" w:cs="Arial"/>
                <w:sz w:val="18"/>
                <w:highlight w:val="white"/>
              </w:rPr>
              <w:t>a. Apply the understanding that usage is a matter of convention, can change over time, and is sometimes contested.</w:t>
            </w:r>
            <w:r w:rsidR="000D419D">
              <w:rPr>
                <w:rFonts w:ascii="Arial" w:eastAsia="Arial" w:hAnsi="Arial" w:cs="Arial"/>
                <w:sz w:val="18"/>
              </w:rPr>
              <w:br/>
            </w:r>
            <w:r w:rsidR="000D419D">
              <w:rPr>
                <w:rFonts w:ascii="Arial" w:eastAsia="Arial" w:hAnsi="Arial" w:cs="Arial"/>
                <w:sz w:val="18"/>
                <w:highlight w:val="white"/>
              </w:rPr>
              <w:t>b. Resolve issues of complex or contested usage, consulting references (</w:t>
            </w:r>
            <w:proofErr w:type="spellStart"/>
            <w:r w:rsidR="000D419D">
              <w:rPr>
                <w:rFonts w:ascii="Arial" w:eastAsia="Arial" w:hAnsi="Arial" w:cs="Arial"/>
                <w:sz w:val="18"/>
                <w:highlight w:val="white"/>
              </w:rPr>
              <w:t>e.g.</w:t>
            </w:r>
            <w:proofErr w:type="gramStart"/>
            <w:r w:rsidR="000D419D">
              <w:rPr>
                <w:rFonts w:ascii="Arial" w:eastAsia="Arial" w:hAnsi="Arial" w:cs="Arial"/>
                <w:sz w:val="18"/>
                <w:highlight w:val="white"/>
              </w:rPr>
              <w:t>,Merriam</w:t>
            </w:r>
            <w:proofErr w:type="spellEnd"/>
            <w:proofErr w:type="gramEnd"/>
            <w:r w:rsidR="000D419D">
              <w:rPr>
                <w:rFonts w:ascii="Arial" w:eastAsia="Arial" w:hAnsi="Arial" w:cs="Arial"/>
                <w:sz w:val="18"/>
                <w:highlight w:val="white"/>
              </w:rPr>
              <w:t>-Webster’s Dictionary of English Usage, Garner’s Modern American Usage) as needed.</w:t>
            </w:r>
          </w:p>
          <w:p w:rsidR="00AF2A3C" w:rsidRDefault="009E13C0">
            <w:pPr>
              <w:spacing w:after="0" w:line="240" w:lineRule="auto"/>
              <w:ind w:right="216"/>
            </w:pPr>
            <w:hyperlink r:id="rId94">
              <w:r w:rsidR="000D419D">
                <w:rPr>
                  <w:rFonts w:ascii="Arial" w:eastAsia="Arial" w:hAnsi="Arial" w:cs="Arial"/>
                  <w:color w:val="1155CC"/>
                  <w:sz w:val="18"/>
                  <w:u w:val="single"/>
                </w:rPr>
                <w:t>L.11-12.2</w:t>
              </w:r>
            </w:hyperlink>
            <w:r w:rsidR="000D419D">
              <w:rPr>
                <w:rFonts w:ascii="Arial" w:eastAsia="Arial" w:hAnsi="Arial" w:cs="Arial"/>
                <w:sz w:val="18"/>
              </w:rPr>
              <w:t xml:space="preserve"> </w:t>
            </w:r>
            <w:r w:rsidR="000D419D">
              <w:rPr>
                <w:rFonts w:ascii="Arial" w:eastAsia="Arial" w:hAnsi="Arial" w:cs="Arial"/>
                <w:sz w:val="18"/>
                <w:highlight w:val="white"/>
              </w:rPr>
              <w:t xml:space="preserve">Demonstrate command of the conventions of standard English capitalization, punctuation, and spelling when writing. </w:t>
            </w:r>
            <w:r w:rsidR="000D419D">
              <w:rPr>
                <w:rFonts w:ascii="Arial" w:eastAsia="Arial" w:hAnsi="Arial" w:cs="Arial"/>
                <w:sz w:val="18"/>
              </w:rPr>
              <w:br/>
            </w:r>
            <w:r w:rsidR="000D419D">
              <w:rPr>
                <w:rFonts w:ascii="Arial" w:eastAsia="Arial" w:hAnsi="Arial" w:cs="Arial"/>
                <w:sz w:val="18"/>
                <w:highlight w:val="white"/>
              </w:rPr>
              <w:t>a. Observe hyphenation conventions.</w:t>
            </w:r>
            <w:r w:rsidR="000D419D">
              <w:rPr>
                <w:rFonts w:ascii="Arial" w:eastAsia="Arial" w:hAnsi="Arial" w:cs="Arial"/>
                <w:sz w:val="18"/>
              </w:rPr>
              <w:br/>
            </w:r>
            <w:r w:rsidR="000D419D">
              <w:rPr>
                <w:rFonts w:ascii="Arial" w:eastAsia="Arial" w:hAnsi="Arial" w:cs="Arial"/>
                <w:sz w:val="18"/>
                <w:highlight w:val="white"/>
              </w:rPr>
              <w:t>b. Spell correctly.</w:t>
            </w:r>
          </w:p>
          <w:p w:rsidR="00AF2A3C" w:rsidRDefault="009E13C0">
            <w:pPr>
              <w:spacing w:after="0" w:line="240" w:lineRule="auto"/>
              <w:ind w:right="216"/>
            </w:pPr>
            <w:hyperlink r:id="rId95">
              <w:r w:rsidR="000D419D">
                <w:rPr>
                  <w:rFonts w:ascii="Arial" w:eastAsia="Arial" w:hAnsi="Arial" w:cs="Arial"/>
                  <w:color w:val="1155CC"/>
                  <w:sz w:val="18"/>
                  <w:highlight w:val="white"/>
                  <w:u w:val="single"/>
                </w:rPr>
                <w:t>L.11-12.4</w:t>
              </w:r>
            </w:hyperlink>
            <w:r w:rsidR="000D419D">
              <w:rPr>
                <w:rFonts w:ascii="Arial" w:eastAsia="Arial" w:hAnsi="Arial" w:cs="Arial"/>
                <w:sz w:val="18"/>
                <w:highlight w:val="white"/>
              </w:rPr>
              <w:t xml:space="preserve"> Determine or clarify the meaning of unknown and multiple-meaning words and phrases based on grades 11–12 reading and content, choosing flexibly from a range of strategies.</w:t>
            </w:r>
            <w:r w:rsidR="000D419D">
              <w:rPr>
                <w:rFonts w:ascii="Arial" w:eastAsia="Arial" w:hAnsi="Arial" w:cs="Arial"/>
                <w:sz w:val="18"/>
              </w:rPr>
              <w:br/>
            </w:r>
            <w:r w:rsidR="000D419D">
              <w:rPr>
                <w:rFonts w:ascii="Arial" w:eastAsia="Arial" w:hAnsi="Arial" w:cs="Arial"/>
                <w:sz w:val="18"/>
                <w:highlight w:val="white"/>
              </w:rPr>
              <w:t>a. Use context (e.g., the overall meaning of a sentence, paragraph, or text; a word’s position or function in a sentence) as a clue to the meaning of a word or phrase.</w:t>
            </w:r>
            <w:r w:rsidR="000D419D">
              <w:rPr>
                <w:rFonts w:ascii="Arial" w:eastAsia="Arial" w:hAnsi="Arial" w:cs="Arial"/>
                <w:sz w:val="18"/>
              </w:rPr>
              <w:br/>
            </w:r>
            <w:r w:rsidR="000D419D">
              <w:rPr>
                <w:rFonts w:ascii="Arial" w:eastAsia="Arial" w:hAnsi="Arial" w:cs="Arial"/>
                <w:sz w:val="18"/>
                <w:highlight w:val="white"/>
              </w:rPr>
              <w:t>b. Identify and correctly use patterns of word changes that indicate different meanings or parts of speech (e.g., conceive, conception, conceivable).</w:t>
            </w:r>
            <w:r w:rsidR="000D419D">
              <w:rPr>
                <w:rFonts w:ascii="Arial" w:eastAsia="Arial" w:hAnsi="Arial" w:cs="Arial"/>
                <w:sz w:val="18"/>
              </w:rPr>
              <w:br/>
            </w:r>
            <w:r w:rsidR="000D419D">
              <w:rPr>
                <w:rFonts w:ascii="Arial" w:eastAsia="Arial" w:hAnsi="Arial" w:cs="Arial"/>
                <w:sz w:val="18"/>
                <w:highlight w:val="white"/>
              </w:rPr>
              <w:t xml:space="preserve">c. Consult general and specialized reference materials (e.g., dictionaries, glossaries, thesauruses), both print and digital, to find the pronunciation of a word or determine or clarify its precise meaning, </w:t>
            </w:r>
            <w:proofErr w:type="spellStart"/>
            <w:r w:rsidR="000D419D">
              <w:rPr>
                <w:rFonts w:ascii="Arial" w:eastAsia="Arial" w:hAnsi="Arial" w:cs="Arial"/>
                <w:sz w:val="18"/>
                <w:highlight w:val="white"/>
              </w:rPr>
              <w:t>its</w:t>
            </w:r>
            <w:proofErr w:type="spellEnd"/>
            <w:r w:rsidR="000D419D">
              <w:rPr>
                <w:rFonts w:ascii="Arial" w:eastAsia="Arial" w:hAnsi="Arial" w:cs="Arial"/>
                <w:sz w:val="18"/>
                <w:highlight w:val="white"/>
              </w:rPr>
              <w:t xml:space="preserve"> part of speech, its etymology, or its standard usage.</w:t>
            </w:r>
            <w:r w:rsidR="000D419D">
              <w:rPr>
                <w:rFonts w:ascii="Arial" w:eastAsia="Arial" w:hAnsi="Arial" w:cs="Arial"/>
                <w:sz w:val="18"/>
              </w:rPr>
              <w:br/>
            </w:r>
            <w:r w:rsidR="000D419D">
              <w:rPr>
                <w:rFonts w:ascii="Arial" w:eastAsia="Arial" w:hAnsi="Arial" w:cs="Arial"/>
                <w:sz w:val="18"/>
                <w:highlight w:val="white"/>
              </w:rPr>
              <w:t>d. Verify the preliminary determination of the meaning of a word or phrase (e.g., by checking the inferred meaning in context or in a dictionary).</w:t>
            </w:r>
          </w:p>
          <w:p w:rsidR="00AF2A3C" w:rsidRDefault="009E13C0">
            <w:pPr>
              <w:spacing w:after="0" w:line="240" w:lineRule="auto"/>
              <w:ind w:right="216"/>
            </w:pPr>
            <w:hyperlink r:id="rId96">
              <w:r w:rsidR="000D419D">
                <w:rPr>
                  <w:rFonts w:ascii="Arial" w:eastAsia="Arial" w:hAnsi="Arial" w:cs="Arial"/>
                  <w:color w:val="1155CC"/>
                  <w:sz w:val="18"/>
                  <w:u w:val="single"/>
                </w:rPr>
                <w:t>L.11-12.5</w:t>
              </w:r>
            </w:hyperlink>
            <w:r w:rsidR="000D419D">
              <w:rPr>
                <w:rFonts w:ascii="Arial" w:eastAsia="Arial" w:hAnsi="Arial" w:cs="Arial"/>
                <w:sz w:val="18"/>
              </w:rPr>
              <w:t xml:space="preserve"> Demonstrate understanding of figurative language, word relationships, and nuances in word meanings.</w:t>
            </w:r>
            <w:r w:rsidR="000D419D">
              <w:rPr>
                <w:rFonts w:ascii="Arial" w:eastAsia="Arial" w:hAnsi="Arial" w:cs="Arial"/>
                <w:sz w:val="18"/>
              </w:rPr>
              <w:br/>
              <w:t>a. Interpret figures of speech (e.g., hyperbole, paradox) in context and analyze their role in the text.</w:t>
            </w:r>
            <w:r w:rsidR="000D419D">
              <w:rPr>
                <w:rFonts w:ascii="Arial" w:eastAsia="Arial" w:hAnsi="Arial" w:cs="Arial"/>
                <w:sz w:val="18"/>
              </w:rPr>
              <w:br/>
              <w:t>b. Analyze nuances in the meaning of words with similar denotations.</w:t>
            </w:r>
          </w:p>
          <w:p w:rsidR="00AF2A3C" w:rsidRDefault="009E13C0">
            <w:pPr>
              <w:spacing w:after="0" w:line="240" w:lineRule="auto"/>
              <w:ind w:right="216"/>
            </w:pPr>
            <w:hyperlink r:id="rId97">
              <w:r w:rsidR="000D419D">
                <w:rPr>
                  <w:rFonts w:ascii="Arial" w:eastAsia="Arial" w:hAnsi="Arial" w:cs="Arial"/>
                  <w:color w:val="1155CC"/>
                  <w:sz w:val="18"/>
                  <w:u w:val="single"/>
                </w:rPr>
                <w:t>L.11-12.6</w:t>
              </w:r>
            </w:hyperlink>
            <w:r w:rsidR="000D419D">
              <w:rPr>
                <w:rFonts w:ascii="Arial" w:eastAsia="Arial" w:hAnsi="Arial" w:cs="Arial"/>
                <w:sz w:val="18"/>
              </w:rPr>
              <w:t xml:space="preserve"> Acquire and use accurately general academic and domain-specific words and phrases, sufficient for reading, writing, speaking, and listening at the college </w:t>
            </w:r>
            <w:r w:rsidR="000D419D">
              <w:rPr>
                <w:rFonts w:ascii="Arial" w:eastAsia="Arial" w:hAnsi="Arial" w:cs="Arial"/>
                <w:sz w:val="18"/>
              </w:rPr>
              <w:br/>
              <w:t>and career readiness level; demonstrate independence in gathering vocabulary knowledge when considering a word or phrase important to comprehension or expression.</w:t>
            </w:r>
          </w:p>
          <w:p w:rsidR="00AF2A3C" w:rsidRDefault="00AF2A3C">
            <w:pPr>
              <w:spacing w:after="0" w:line="240" w:lineRule="auto"/>
              <w:ind w:right="216"/>
            </w:pPr>
          </w:p>
          <w:p w:rsidR="00AF2A3C" w:rsidRDefault="000D419D">
            <w:pPr>
              <w:spacing w:after="0" w:line="240" w:lineRule="auto"/>
            </w:pPr>
            <w:r>
              <w:rPr>
                <w:rFonts w:ascii="Arial" w:eastAsia="Arial" w:hAnsi="Arial" w:cs="Arial"/>
                <w:b/>
                <w:sz w:val="18"/>
              </w:rPr>
              <w:t>IMPLICIT STANDARDS</w:t>
            </w: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tc>
        <w:tc>
          <w:tcPr>
            <w:tcW w:w="6390" w:type="dxa"/>
            <w:tcMar>
              <w:top w:w="100" w:type="dxa"/>
              <w:left w:w="108" w:type="dxa"/>
              <w:bottom w:w="100" w:type="dxa"/>
              <w:right w:w="108" w:type="dxa"/>
            </w:tcMar>
          </w:tcPr>
          <w:p w:rsidR="00AF2A3C" w:rsidRDefault="00AF2A3C">
            <w:pPr>
              <w:spacing w:after="0" w:line="240" w:lineRule="auto"/>
            </w:pPr>
          </w:p>
          <w:p w:rsidR="00AF2A3C" w:rsidRDefault="000D419D">
            <w:pPr>
              <w:spacing w:after="0" w:line="240" w:lineRule="auto"/>
            </w:pPr>
            <w:proofErr w:type="spellStart"/>
            <w:r>
              <w:rPr>
                <w:rFonts w:ascii="Arial" w:eastAsia="Arial" w:hAnsi="Arial" w:cs="Arial"/>
                <w:b/>
                <w:sz w:val="18"/>
                <w:u w:val="single"/>
              </w:rPr>
              <w:t>myOER</w:t>
            </w:r>
            <w:proofErr w:type="spellEnd"/>
            <w:r>
              <w:rPr>
                <w:rFonts w:ascii="Arial" w:eastAsia="Arial" w:hAnsi="Arial" w:cs="Arial"/>
                <w:b/>
                <w:sz w:val="18"/>
                <w:u w:val="single"/>
              </w:rPr>
              <w:t>:</w:t>
            </w:r>
          </w:p>
          <w:p w:rsidR="00AF2A3C" w:rsidRDefault="00AF2A3C">
            <w:pPr>
              <w:spacing w:after="0" w:line="240" w:lineRule="auto"/>
            </w:pPr>
          </w:p>
          <w:p w:rsidR="00AF2A3C" w:rsidRDefault="009E13C0">
            <w:pPr>
              <w:spacing w:after="0" w:line="240" w:lineRule="auto"/>
            </w:pPr>
            <w:hyperlink r:id="rId98" w:anchor="aScrollTop">
              <w:r w:rsidR="000D419D">
                <w:rPr>
                  <w:rFonts w:ascii="Arial" w:eastAsia="Arial" w:hAnsi="Arial" w:cs="Arial"/>
                  <w:color w:val="0000FF"/>
                  <w:sz w:val="18"/>
                  <w:highlight w:val="white"/>
                  <w:u w:val="single"/>
                </w:rPr>
                <w:t>Easing into Shakespeare with a Modern Sonnet: Lesson 1</w:t>
              </w:r>
            </w:hyperlink>
          </w:p>
          <w:p w:rsidR="00AF2A3C" w:rsidRDefault="009E13C0">
            <w:pPr>
              <w:spacing w:after="0" w:line="240" w:lineRule="auto"/>
            </w:pPr>
            <w:hyperlink r:id="rId99" w:anchor="aScrollTop"/>
          </w:p>
          <w:p w:rsidR="00AF2A3C" w:rsidRDefault="009E13C0">
            <w:pPr>
              <w:spacing w:after="0" w:line="240" w:lineRule="auto"/>
            </w:pPr>
            <w:hyperlink r:id="rId100" w:anchor="aScrollTop">
              <w:r w:rsidR="000D419D">
                <w:rPr>
                  <w:rFonts w:ascii="Arial" w:eastAsia="Arial" w:hAnsi="Arial" w:cs="Arial"/>
                  <w:color w:val="0000FF"/>
                  <w:sz w:val="18"/>
                  <w:highlight w:val="white"/>
                  <w:u w:val="single"/>
                </w:rPr>
                <w:t>Exploring Setting: Constructing Character, Point of View, Atmosphere, and Theme</w:t>
              </w:r>
            </w:hyperlink>
          </w:p>
          <w:p w:rsidR="00AF2A3C" w:rsidRDefault="009E13C0">
            <w:pPr>
              <w:spacing w:after="0" w:line="240" w:lineRule="auto"/>
            </w:pPr>
            <w:hyperlink r:id="rId101" w:anchor="aScrollTop"/>
          </w:p>
          <w:p w:rsidR="00AF2A3C" w:rsidRDefault="000D419D">
            <w:pPr>
              <w:spacing w:after="0" w:line="240" w:lineRule="auto"/>
            </w:pPr>
            <w:r>
              <w:rPr>
                <w:rFonts w:ascii="Arial" w:eastAsia="Arial" w:hAnsi="Arial" w:cs="Arial"/>
                <w:sz w:val="18"/>
              </w:rPr>
              <w:t xml:space="preserve">Lesson examples above address at least one (or more) of the Common Core State Standards included in this Instructional Focus. To find more lessons for this instructional focus, please use the </w:t>
            </w:r>
            <w:r>
              <w:rPr>
                <w:rFonts w:ascii="Arial" w:eastAsia="Arial" w:hAnsi="Arial" w:cs="Arial"/>
                <w:b/>
                <w:sz w:val="18"/>
              </w:rPr>
              <w:t>Advanced Search</w:t>
            </w:r>
            <w:r>
              <w:rPr>
                <w:rFonts w:ascii="Arial" w:eastAsia="Arial" w:hAnsi="Arial" w:cs="Arial"/>
                <w:sz w:val="18"/>
              </w:rPr>
              <w:t xml:space="preserve"> and type the keyword – </w:t>
            </w:r>
            <w:r>
              <w:rPr>
                <w:rFonts w:ascii="Arial" w:eastAsia="Arial" w:hAnsi="Arial" w:cs="Arial"/>
                <w:b/>
                <w:sz w:val="18"/>
              </w:rPr>
              <w:t>E12IF4</w:t>
            </w:r>
            <w:r>
              <w:rPr>
                <w:rFonts w:ascii="Arial" w:eastAsia="Arial" w:hAnsi="Arial" w:cs="Arial"/>
                <w:sz w:val="18"/>
              </w:rPr>
              <w:t>.</w:t>
            </w:r>
          </w:p>
          <w:p w:rsidR="00AF2A3C" w:rsidRDefault="00AF2A3C">
            <w:pPr>
              <w:spacing w:after="0" w:line="240" w:lineRule="auto"/>
            </w:pPr>
          </w:p>
          <w:p w:rsidR="00AF2A3C" w:rsidRDefault="000D419D">
            <w:pPr>
              <w:spacing w:after="0" w:line="240" w:lineRule="auto"/>
            </w:pPr>
            <w:r>
              <w:rPr>
                <w:rFonts w:ascii="Arial" w:eastAsia="Arial" w:hAnsi="Arial" w:cs="Arial"/>
                <w:b/>
                <w:sz w:val="18"/>
                <w:u w:val="single"/>
              </w:rPr>
              <w:t>Teacher Ideas/Links:</w:t>
            </w:r>
          </w:p>
        </w:tc>
      </w:tr>
    </w:tbl>
    <w:p w:rsidR="00AF2A3C" w:rsidRDefault="00AF2A3C">
      <w:pPr>
        <w:spacing w:after="0" w:line="240" w:lineRule="auto"/>
      </w:pPr>
    </w:p>
    <w:p w:rsidR="00AF2A3C" w:rsidRDefault="00AF2A3C">
      <w:pPr>
        <w:spacing w:after="0" w:line="240" w:lineRule="auto"/>
      </w:pPr>
    </w:p>
    <w:tbl>
      <w:tblPr>
        <w:tblW w:w="1450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4508"/>
      </w:tblGrid>
      <w:tr w:rsidR="00AF2A3C">
        <w:tc>
          <w:tcPr>
            <w:tcW w:w="14508" w:type="dxa"/>
            <w:shd w:val="clear" w:color="auto" w:fill="CFE2F3"/>
            <w:tcMar>
              <w:top w:w="100" w:type="dxa"/>
              <w:left w:w="108" w:type="dxa"/>
              <w:bottom w:w="100" w:type="dxa"/>
              <w:right w:w="108" w:type="dxa"/>
            </w:tcMar>
          </w:tcPr>
          <w:p w:rsidR="00AF2A3C" w:rsidRDefault="000D419D">
            <w:pPr>
              <w:spacing w:after="0" w:line="240" w:lineRule="auto"/>
              <w:jc w:val="center"/>
            </w:pPr>
            <w:bookmarkStart w:id="8" w:name="id.4rwc5ajgyxyy" w:colFirst="0" w:colLast="0"/>
            <w:bookmarkEnd w:id="8"/>
            <w:r>
              <w:rPr>
                <w:rFonts w:ascii="Cambria" w:eastAsia="Cambria" w:hAnsi="Cambria" w:cs="Cambria"/>
                <w:b/>
                <w:sz w:val="28"/>
              </w:rPr>
              <w:t>Instructional Focus 5</w:t>
            </w:r>
          </w:p>
          <w:p w:rsidR="00AF2A3C" w:rsidRDefault="000D419D">
            <w:pPr>
              <w:spacing w:after="0" w:line="240" w:lineRule="auto"/>
              <w:jc w:val="center"/>
            </w:pPr>
            <w:r>
              <w:rPr>
                <w:rFonts w:ascii="Cambria" w:eastAsia="Cambria" w:hAnsi="Cambria" w:cs="Cambria"/>
                <w:b/>
                <w:sz w:val="24"/>
              </w:rPr>
              <w:t>Suggested Time:  6 weeks</w:t>
            </w:r>
          </w:p>
          <w:p w:rsidR="00AF2A3C" w:rsidRDefault="00AF2A3C">
            <w:pPr>
              <w:spacing w:after="0" w:line="240" w:lineRule="auto"/>
              <w:jc w:val="center"/>
            </w:pPr>
          </w:p>
          <w:p w:rsidR="00AF2A3C" w:rsidRDefault="000D419D">
            <w:pPr>
              <w:spacing w:after="0" w:line="240" w:lineRule="auto"/>
            </w:pPr>
            <w:r>
              <w:rPr>
                <w:rFonts w:ascii="Arial" w:eastAsia="Arial" w:hAnsi="Arial" w:cs="Arial"/>
                <w:sz w:val="18"/>
              </w:rPr>
              <w:t xml:space="preserve">In this IF, students will read short stories, novels, poetry, or dramas, in any combination to examine literary elements such as setting, plot sequence, etc. Teachers might select texts or consider grouping students into student-chosen literature circles. </w:t>
            </w:r>
          </w:p>
          <w:p w:rsidR="00AF2A3C" w:rsidRDefault="000D419D">
            <w:pPr>
              <w:spacing w:after="0" w:line="240" w:lineRule="auto"/>
            </w:pPr>
            <w:r>
              <w:rPr>
                <w:rFonts w:ascii="Arial" w:eastAsia="Arial" w:hAnsi="Arial" w:cs="Arial"/>
                <w:sz w:val="18"/>
              </w:rPr>
              <w:t xml:space="preserve">Students will analyze author’s choices and the impact of those choices on other literary elements within the texts as well as on audience. In addition to literary elements, students will determine the meanings of words and phrases, taking into consideration figurative and connotative meanings, and how diction influences tone. Students will examine how literary texts are structured, and the aesthetic impact of authors’ choices. </w:t>
            </w:r>
          </w:p>
          <w:p w:rsidR="00AF2A3C" w:rsidRDefault="000D419D">
            <w:pPr>
              <w:spacing w:after="0" w:line="240" w:lineRule="auto"/>
            </w:pPr>
            <w:r>
              <w:rPr>
                <w:rFonts w:ascii="Arial" w:eastAsia="Arial" w:hAnsi="Arial" w:cs="Arial"/>
                <w:sz w:val="18"/>
              </w:rPr>
              <w:t xml:space="preserve">Students will write informative/explanatory pieces to examine findings and analyses between texts or within individual texts. Students should be able to write objective summaries, but should have moved beyond those to more complex analyses. Student writing should reflect varied syntax. </w:t>
            </w:r>
          </w:p>
          <w:p w:rsidR="00AF2A3C" w:rsidRDefault="00AF2A3C">
            <w:pPr>
              <w:spacing w:after="0" w:line="240" w:lineRule="auto"/>
            </w:pPr>
            <w:bookmarkStart w:id="9" w:name="h.2et92p0" w:colFirst="0" w:colLast="0"/>
            <w:bookmarkEnd w:id="9"/>
          </w:p>
          <w:p w:rsidR="00AF2A3C" w:rsidRDefault="000D419D">
            <w:pPr>
              <w:spacing w:after="0" w:line="240" w:lineRule="auto"/>
            </w:pPr>
            <w:r>
              <w:rPr>
                <w:rFonts w:ascii="Arial" w:eastAsia="Arial" w:hAnsi="Arial" w:cs="Arial"/>
                <w:b/>
                <w:sz w:val="18"/>
                <w:u w:val="single"/>
              </w:rPr>
              <w:t xml:space="preserve">Possible Focus Title: </w:t>
            </w:r>
            <w:r>
              <w:rPr>
                <w:rFonts w:ascii="Arial" w:eastAsia="Arial" w:hAnsi="Arial" w:cs="Arial"/>
                <w:b/>
                <w:i/>
                <w:sz w:val="18"/>
                <w:u w:val="single"/>
              </w:rPr>
              <w:t>Research Projects</w:t>
            </w:r>
          </w:p>
          <w:p w:rsidR="00AF2A3C" w:rsidRDefault="00AF2A3C">
            <w:pPr>
              <w:spacing w:after="0" w:line="240" w:lineRule="auto"/>
            </w:pPr>
          </w:p>
        </w:tc>
      </w:tr>
    </w:tbl>
    <w:p w:rsidR="00AF2A3C" w:rsidRDefault="00AF2A3C">
      <w:pPr>
        <w:spacing w:after="0" w:line="240" w:lineRule="auto"/>
      </w:pPr>
    </w:p>
    <w:tbl>
      <w:tblPr>
        <w:tblW w:w="1450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8100"/>
        <w:gridCol w:w="6405"/>
      </w:tblGrid>
      <w:tr w:rsidR="00AF2A3C">
        <w:tc>
          <w:tcPr>
            <w:tcW w:w="8100" w:type="dxa"/>
            <w:shd w:val="clear" w:color="auto" w:fill="CFE2F3"/>
            <w:tcMar>
              <w:top w:w="100" w:type="dxa"/>
              <w:left w:w="108" w:type="dxa"/>
              <w:bottom w:w="100" w:type="dxa"/>
              <w:right w:w="108" w:type="dxa"/>
            </w:tcMar>
          </w:tcPr>
          <w:p w:rsidR="00AF2A3C" w:rsidRDefault="000D419D">
            <w:pPr>
              <w:spacing w:after="0" w:line="240" w:lineRule="auto"/>
              <w:jc w:val="center"/>
            </w:pPr>
            <w:r>
              <w:rPr>
                <w:rFonts w:ascii="Cambria" w:eastAsia="Cambria" w:hAnsi="Cambria" w:cs="Cambria"/>
                <w:b/>
                <w:sz w:val="28"/>
              </w:rPr>
              <w:t>CCSS English Language Arts</w:t>
            </w:r>
            <w:r>
              <w:rPr>
                <w:sz w:val="28"/>
              </w:rPr>
              <w:t xml:space="preserve"> </w:t>
            </w:r>
            <w:r>
              <w:rPr>
                <w:rFonts w:ascii="Cambria" w:eastAsia="Cambria" w:hAnsi="Cambria" w:cs="Cambria"/>
                <w:b/>
                <w:sz w:val="28"/>
              </w:rPr>
              <w:t>Content</w:t>
            </w:r>
          </w:p>
        </w:tc>
        <w:tc>
          <w:tcPr>
            <w:tcW w:w="6405" w:type="dxa"/>
            <w:shd w:val="clear" w:color="auto" w:fill="CFE2F3"/>
            <w:tcMar>
              <w:top w:w="100" w:type="dxa"/>
              <w:left w:w="108" w:type="dxa"/>
              <w:bottom w:w="100" w:type="dxa"/>
              <w:right w:w="108" w:type="dxa"/>
            </w:tcMar>
          </w:tcPr>
          <w:p w:rsidR="00AF2A3C" w:rsidRDefault="000D419D">
            <w:pPr>
              <w:spacing w:after="0" w:line="240" w:lineRule="auto"/>
              <w:jc w:val="center"/>
            </w:pPr>
            <w:r>
              <w:rPr>
                <w:rFonts w:ascii="Cambria" w:eastAsia="Cambria" w:hAnsi="Cambria" w:cs="Cambria"/>
                <w:b/>
                <w:sz w:val="28"/>
              </w:rPr>
              <w:t>Content and Educator Notes</w:t>
            </w:r>
          </w:p>
        </w:tc>
      </w:tr>
      <w:tr w:rsidR="00AF2A3C">
        <w:tc>
          <w:tcPr>
            <w:tcW w:w="8100" w:type="dxa"/>
            <w:tcMar>
              <w:top w:w="100" w:type="dxa"/>
              <w:left w:w="108" w:type="dxa"/>
              <w:bottom w:w="100" w:type="dxa"/>
              <w:right w:w="108" w:type="dxa"/>
            </w:tcMar>
          </w:tcPr>
          <w:p w:rsidR="00AF2A3C" w:rsidRDefault="00AF2A3C">
            <w:pPr>
              <w:spacing w:after="0" w:line="240" w:lineRule="auto"/>
              <w:ind w:right="216"/>
              <w:jc w:val="center"/>
            </w:pPr>
          </w:p>
          <w:p w:rsidR="00AF2A3C" w:rsidRDefault="000D419D">
            <w:pPr>
              <w:spacing w:after="0" w:line="240" w:lineRule="auto"/>
              <w:ind w:right="216"/>
              <w:jc w:val="center"/>
            </w:pPr>
            <w:r>
              <w:rPr>
                <w:rFonts w:ascii="Cambria" w:eastAsia="Cambria" w:hAnsi="Cambria" w:cs="Cambria"/>
                <w:b/>
                <w:sz w:val="24"/>
              </w:rPr>
              <w:t>Click here to view as a single document all of the disaggregated standards related to this Instructional Focus.</w:t>
            </w:r>
          </w:p>
          <w:p w:rsidR="00AF2A3C" w:rsidRDefault="00AF2A3C">
            <w:pPr>
              <w:spacing w:after="0" w:line="240" w:lineRule="auto"/>
              <w:ind w:right="216"/>
            </w:pPr>
          </w:p>
          <w:p w:rsidR="00AF2A3C" w:rsidRDefault="000D419D">
            <w:pPr>
              <w:spacing w:after="0" w:line="240" w:lineRule="auto"/>
              <w:ind w:left="36" w:right="216"/>
            </w:pPr>
            <w:r>
              <w:rPr>
                <w:rFonts w:ascii="Arial" w:eastAsia="Arial" w:hAnsi="Arial" w:cs="Arial"/>
                <w:b/>
                <w:sz w:val="18"/>
              </w:rPr>
              <w:t>EXPLICIT STANDARDS</w:t>
            </w:r>
          </w:p>
          <w:p w:rsidR="00AF2A3C" w:rsidRDefault="00AF2A3C">
            <w:pPr>
              <w:spacing w:after="0" w:line="240" w:lineRule="auto"/>
              <w:ind w:left="36" w:right="216"/>
            </w:pPr>
          </w:p>
          <w:p w:rsidR="00AF2A3C" w:rsidRDefault="009E13C0">
            <w:pPr>
              <w:spacing w:after="0" w:line="240" w:lineRule="auto"/>
              <w:ind w:left="36" w:right="216"/>
            </w:pPr>
            <w:hyperlink r:id="rId102">
              <w:r w:rsidR="000D419D">
                <w:rPr>
                  <w:rFonts w:ascii="Arial" w:eastAsia="Arial" w:hAnsi="Arial" w:cs="Arial"/>
                  <w:color w:val="0000FF"/>
                  <w:sz w:val="18"/>
                  <w:u w:val="single"/>
                </w:rPr>
                <w:t>RI.11-12.1</w:t>
              </w:r>
            </w:hyperlink>
            <w:r w:rsidR="000D419D">
              <w:rPr>
                <w:rFonts w:ascii="Arial" w:eastAsia="Arial" w:hAnsi="Arial" w:cs="Arial"/>
                <w:sz w:val="18"/>
              </w:rPr>
              <w:t xml:space="preserve"> Cite strong and thorough textual evidence to support analysis of what the text says explicitly as well as inferences drawn from the text, including determining where the text leaves matters uncertain.</w:t>
            </w:r>
          </w:p>
          <w:p w:rsidR="00AF2A3C" w:rsidRDefault="009E13C0">
            <w:pPr>
              <w:spacing w:after="0" w:line="240" w:lineRule="auto"/>
              <w:ind w:left="36" w:right="216"/>
            </w:pPr>
            <w:hyperlink r:id="rId103">
              <w:r w:rsidR="000D419D">
                <w:rPr>
                  <w:rFonts w:ascii="Arial" w:eastAsia="Arial" w:hAnsi="Arial" w:cs="Arial"/>
                  <w:color w:val="0000FF"/>
                  <w:sz w:val="18"/>
                  <w:u w:val="single"/>
                </w:rPr>
                <w:t>RI.11-12.3</w:t>
              </w:r>
            </w:hyperlink>
            <w:r w:rsidR="000D419D">
              <w:rPr>
                <w:rFonts w:ascii="Arial" w:eastAsia="Arial" w:hAnsi="Arial" w:cs="Arial"/>
                <w:sz w:val="18"/>
              </w:rPr>
              <w:t xml:space="preserve"> Analyze a complex set of ideas or sequence of events and </w:t>
            </w:r>
            <w:proofErr w:type="gramStart"/>
            <w:r w:rsidR="000D419D">
              <w:rPr>
                <w:rFonts w:ascii="Arial" w:eastAsia="Arial" w:hAnsi="Arial" w:cs="Arial"/>
                <w:sz w:val="18"/>
              </w:rPr>
              <w:t>explain</w:t>
            </w:r>
            <w:proofErr w:type="gramEnd"/>
            <w:r w:rsidR="000D419D">
              <w:rPr>
                <w:rFonts w:ascii="Arial" w:eastAsia="Arial" w:hAnsi="Arial" w:cs="Arial"/>
                <w:sz w:val="18"/>
              </w:rPr>
              <w:t xml:space="preserve"> how specific individuals, ideas, or events interact and develop over the course of the text.</w:t>
            </w:r>
          </w:p>
          <w:p w:rsidR="00AF2A3C" w:rsidRDefault="009E13C0">
            <w:pPr>
              <w:spacing w:after="0" w:line="240" w:lineRule="auto"/>
              <w:ind w:left="36" w:right="216"/>
            </w:pPr>
            <w:hyperlink r:id="rId104">
              <w:r w:rsidR="000D419D">
                <w:rPr>
                  <w:rFonts w:ascii="Arial" w:eastAsia="Arial" w:hAnsi="Arial" w:cs="Arial"/>
                  <w:color w:val="0000FF"/>
                  <w:sz w:val="18"/>
                  <w:u w:val="single"/>
                </w:rPr>
                <w:t>RI.11-12.4</w:t>
              </w:r>
            </w:hyperlink>
            <w:r w:rsidR="000D419D">
              <w:rPr>
                <w:rFonts w:ascii="Arial" w:eastAsia="Arial" w:hAnsi="Arial" w:cs="Arial"/>
                <w:sz w:val="18"/>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No.10)</w:t>
            </w:r>
          </w:p>
          <w:p w:rsidR="00AF2A3C" w:rsidRDefault="009E13C0">
            <w:pPr>
              <w:spacing w:after="0" w:line="240" w:lineRule="auto"/>
              <w:ind w:left="36" w:right="216"/>
            </w:pPr>
            <w:hyperlink r:id="rId105">
              <w:r w:rsidR="000D419D">
                <w:rPr>
                  <w:rFonts w:ascii="Arial" w:eastAsia="Arial" w:hAnsi="Arial" w:cs="Arial"/>
                  <w:color w:val="0000FF"/>
                  <w:sz w:val="18"/>
                  <w:u w:val="single"/>
                </w:rPr>
                <w:t>RI.11-12.5</w:t>
              </w:r>
            </w:hyperlink>
            <w:r w:rsidR="000D419D">
              <w:rPr>
                <w:rFonts w:ascii="Arial" w:eastAsia="Arial" w:hAnsi="Arial" w:cs="Arial"/>
                <w:sz w:val="18"/>
              </w:rPr>
              <w:t xml:space="preserve"> Analyze and evaluate the effectiveness of the structure an author uses in his or her exposition or argument, including whether the structure makes points clear, convincing, and engaging.</w:t>
            </w:r>
          </w:p>
          <w:p w:rsidR="00AF2A3C" w:rsidRDefault="009E13C0">
            <w:pPr>
              <w:spacing w:after="0" w:line="240" w:lineRule="auto"/>
              <w:ind w:left="36" w:right="216"/>
            </w:pPr>
            <w:hyperlink r:id="rId106">
              <w:r w:rsidR="000D419D">
                <w:rPr>
                  <w:rFonts w:ascii="Arial" w:eastAsia="Arial" w:hAnsi="Arial" w:cs="Arial"/>
                  <w:color w:val="0000FF"/>
                  <w:sz w:val="18"/>
                  <w:u w:val="single"/>
                </w:rPr>
                <w:t>RI.11-12.6</w:t>
              </w:r>
            </w:hyperlink>
            <w:r w:rsidR="000D419D">
              <w:rPr>
                <w:rFonts w:ascii="Arial" w:eastAsia="Arial" w:hAnsi="Arial" w:cs="Arial"/>
                <w:sz w:val="18"/>
              </w:rPr>
              <w:t xml:space="preserve"> Determine an author’s point of view or purpose in a text in which the rhetoric is particularly effective, analyzing how style and content contribute to the power, persuasiveness, or beauty of the text.</w:t>
            </w:r>
          </w:p>
          <w:p w:rsidR="00AF2A3C" w:rsidRDefault="009E13C0">
            <w:pPr>
              <w:spacing w:after="0" w:line="240" w:lineRule="auto"/>
              <w:ind w:left="36" w:right="216"/>
            </w:pPr>
            <w:hyperlink r:id="rId107">
              <w:r w:rsidR="000D419D">
                <w:rPr>
                  <w:rFonts w:ascii="Arial" w:eastAsia="Arial" w:hAnsi="Arial" w:cs="Arial"/>
                  <w:color w:val="0000FF"/>
                  <w:sz w:val="18"/>
                  <w:u w:val="single"/>
                </w:rPr>
                <w:t>RI.11-12.7</w:t>
              </w:r>
            </w:hyperlink>
            <w:r w:rsidR="000D419D">
              <w:rPr>
                <w:rFonts w:ascii="Arial" w:eastAsia="Arial" w:hAnsi="Arial" w:cs="Arial"/>
                <w:sz w:val="18"/>
              </w:rPr>
              <w:t xml:space="preserve"> </w:t>
            </w:r>
            <w:r w:rsidR="000D419D">
              <w:rPr>
                <w:rFonts w:ascii="Arial" w:eastAsia="Arial" w:hAnsi="Arial" w:cs="Arial"/>
                <w:sz w:val="18"/>
                <w:highlight w:val="white"/>
              </w:rPr>
              <w:t>Integrate and evaluate multiple sources of information presented in different media or formats (e.g., visually, quantitatively) as well as in words in order to address a question or solve a problem.</w:t>
            </w:r>
          </w:p>
          <w:p w:rsidR="00AF2A3C" w:rsidRDefault="009E13C0">
            <w:pPr>
              <w:spacing w:after="0" w:line="240" w:lineRule="auto"/>
              <w:ind w:left="36" w:right="216"/>
            </w:pPr>
            <w:hyperlink r:id="rId108">
              <w:r w:rsidR="000D419D">
                <w:rPr>
                  <w:rFonts w:ascii="Arial" w:eastAsia="Arial" w:hAnsi="Arial" w:cs="Arial"/>
                  <w:color w:val="0000FF"/>
                  <w:sz w:val="18"/>
                  <w:u w:val="single"/>
                </w:rPr>
                <w:t>RI.11-12.10</w:t>
              </w:r>
            </w:hyperlink>
            <w:r w:rsidR="000D419D">
              <w:rPr>
                <w:rFonts w:ascii="Arial" w:eastAsia="Arial" w:hAnsi="Arial" w:cs="Arial"/>
                <w:sz w:val="18"/>
              </w:rPr>
              <w:t xml:space="preserve"> By the end of grade </w:t>
            </w:r>
            <w:proofErr w:type="gramStart"/>
            <w:r w:rsidR="000D419D">
              <w:rPr>
                <w:rFonts w:ascii="Arial" w:eastAsia="Arial" w:hAnsi="Arial" w:cs="Arial"/>
                <w:sz w:val="18"/>
              </w:rPr>
              <w:t>11,</w:t>
            </w:r>
            <w:proofErr w:type="gramEnd"/>
            <w:r w:rsidR="000D419D">
              <w:rPr>
                <w:rFonts w:ascii="Arial" w:eastAsia="Arial" w:hAnsi="Arial" w:cs="Arial"/>
                <w:sz w:val="18"/>
              </w:rPr>
              <w:t xml:space="preserve"> read and comprehend literary nonfiction in the grades 11–CCR text complexity band proficiently, with scaffolding as needed at the high end of the range. </w:t>
            </w:r>
            <w:r w:rsidR="000D419D">
              <w:rPr>
                <w:rFonts w:ascii="Arial" w:eastAsia="Arial" w:hAnsi="Arial" w:cs="Arial"/>
                <w:i/>
                <w:sz w:val="18"/>
              </w:rPr>
              <w:t>(Note: Text complexity standards have not been disaggregated.)</w:t>
            </w:r>
          </w:p>
          <w:p w:rsidR="00AF2A3C" w:rsidRDefault="009E13C0">
            <w:pPr>
              <w:spacing w:after="0" w:line="240" w:lineRule="auto"/>
              <w:ind w:left="36" w:right="216"/>
            </w:pPr>
            <w:hyperlink r:id="rId109">
              <w:r w:rsidR="000D419D">
                <w:rPr>
                  <w:rFonts w:ascii="Arial" w:eastAsia="Arial" w:hAnsi="Arial" w:cs="Arial"/>
                  <w:color w:val="1155CC"/>
                  <w:sz w:val="18"/>
                  <w:u w:val="single"/>
                </w:rPr>
                <w:t>W.11-12.2</w:t>
              </w:r>
            </w:hyperlink>
            <w:r w:rsidR="000D419D">
              <w:rPr>
                <w:rFonts w:ascii="Arial" w:eastAsia="Arial" w:hAnsi="Arial" w:cs="Arial"/>
                <w:sz w:val="18"/>
              </w:rPr>
              <w:t xml:space="preserve"> Write informative/explanatory texts to examine and convey complex ideas, concepts, and information clearly and accurately through the effective selection, organization, and analysis of content.</w:t>
            </w:r>
            <w:r w:rsidR="000D419D">
              <w:rPr>
                <w:rFonts w:ascii="Arial" w:eastAsia="Arial" w:hAnsi="Arial" w:cs="Arial"/>
                <w:sz w:val="18"/>
              </w:rPr>
              <w:br/>
              <w:t xml:space="preserve">a. Introduce a topic; organize complex ideas, concepts, and information so that each new </w:t>
            </w:r>
            <w:r w:rsidR="000D419D">
              <w:rPr>
                <w:rFonts w:ascii="Arial" w:eastAsia="Arial" w:hAnsi="Arial" w:cs="Arial"/>
                <w:sz w:val="18"/>
              </w:rPr>
              <w:lastRenderedPageBreak/>
              <w:t xml:space="preserve">element builds on that which precedes it to create a unified whole; include formatting (e.g., headings), graphics (e.g., figures, tables), </w:t>
            </w:r>
            <w:proofErr w:type="gramStart"/>
            <w:r w:rsidR="000D419D">
              <w:rPr>
                <w:rFonts w:ascii="Arial" w:eastAsia="Arial" w:hAnsi="Arial" w:cs="Arial"/>
                <w:sz w:val="18"/>
              </w:rPr>
              <w:t>&amp;  multimedia</w:t>
            </w:r>
            <w:proofErr w:type="gramEnd"/>
            <w:r w:rsidR="000D419D">
              <w:rPr>
                <w:rFonts w:ascii="Arial" w:eastAsia="Arial" w:hAnsi="Arial" w:cs="Arial"/>
                <w:sz w:val="18"/>
              </w:rPr>
              <w:t xml:space="preserve"> when useful to aiding comprehension.</w:t>
            </w:r>
            <w:r w:rsidR="000D419D">
              <w:rPr>
                <w:rFonts w:ascii="Arial" w:eastAsia="Arial" w:hAnsi="Arial" w:cs="Arial"/>
                <w:sz w:val="18"/>
              </w:rPr>
              <w:br/>
              <w:t>b. Develop the topic thoroughly by selecting the most significant and relevant facts, extended definitions, concrete details, quotations, or other information and examples appropriate to the audience’s knowledge of the topic.</w:t>
            </w:r>
            <w:r w:rsidR="000D419D">
              <w:rPr>
                <w:rFonts w:ascii="Arial" w:eastAsia="Arial" w:hAnsi="Arial" w:cs="Arial"/>
                <w:sz w:val="18"/>
              </w:rPr>
              <w:br/>
              <w:t>c. Use appropriate and varied transitions and syntax to link the major sections of the text, create cohesion, and clarify the relationships among complex ideas and concepts.</w:t>
            </w:r>
            <w:r w:rsidR="000D419D">
              <w:rPr>
                <w:rFonts w:ascii="Arial" w:eastAsia="Arial" w:hAnsi="Arial" w:cs="Arial"/>
                <w:sz w:val="18"/>
              </w:rPr>
              <w:br/>
              <w:t>d. Use precise language, domain-specific vocabulary, and techniques such as metaphor, simile, and analogy to manage the complexity of the topic.</w:t>
            </w:r>
            <w:r w:rsidR="000D419D">
              <w:rPr>
                <w:rFonts w:ascii="Arial" w:eastAsia="Arial" w:hAnsi="Arial" w:cs="Arial"/>
                <w:sz w:val="18"/>
              </w:rPr>
              <w:br/>
              <w:t>e. Establish and maintain a formal style and objective tone while attending to the norms and conventions of the discipline in which they are writing.</w:t>
            </w:r>
            <w:r w:rsidR="000D419D">
              <w:rPr>
                <w:rFonts w:ascii="Arial" w:eastAsia="Arial" w:hAnsi="Arial" w:cs="Arial"/>
                <w:sz w:val="18"/>
              </w:rPr>
              <w:br/>
              <w:t>f. Provide a concluding statement or section that follows from and supports the information or explanation presented (e.g., articulating implications or the significance of the topic).</w:t>
            </w:r>
          </w:p>
          <w:p w:rsidR="00AF2A3C" w:rsidRDefault="009E13C0">
            <w:pPr>
              <w:spacing w:after="0" w:line="240" w:lineRule="auto"/>
              <w:ind w:left="36" w:right="216"/>
            </w:pPr>
            <w:hyperlink r:id="rId110">
              <w:r w:rsidR="000D419D">
                <w:rPr>
                  <w:rFonts w:ascii="Arial" w:eastAsia="Arial" w:hAnsi="Arial" w:cs="Arial"/>
                  <w:color w:val="1155CC"/>
                  <w:sz w:val="18"/>
                  <w:u w:val="single"/>
                </w:rPr>
                <w:t>W.11-12.4</w:t>
              </w:r>
            </w:hyperlink>
            <w:r w:rsidR="000D419D">
              <w:rPr>
                <w:rFonts w:ascii="Arial" w:eastAsia="Arial" w:hAnsi="Arial" w:cs="Arial"/>
                <w:sz w:val="18"/>
              </w:rPr>
              <w:t xml:space="preserve"> Produce clear and coherent writing in which the development, organization, and style are appropriate to task, purpose, and audience. (Grade-specific expectations for writing types are defined in standards 1-3 above.)</w:t>
            </w:r>
          </w:p>
          <w:p w:rsidR="00AF2A3C" w:rsidRDefault="009E13C0">
            <w:pPr>
              <w:spacing w:after="0" w:line="240" w:lineRule="auto"/>
              <w:ind w:right="216"/>
            </w:pPr>
            <w:hyperlink r:id="rId111">
              <w:r w:rsidR="000D419D">
                <w:rPr>
                  <w:rFonts w:ascii="Arial" w:eastAsia="Arial" w:hAnsi="Arial" w:cs="Arial"/>
                  <w:color w:val="1155CC"/>
                  <w:sz w:val="18"/>
                  <w:u w:val="single"/>
                </w:rPr>
                <w:t>W.11-12.5</w:t>
              </w:r>
            </w:hyperlink>
            <w:r w:rsidR="000D419D">
              <w:rPr>
                <w:rFonts w:ascii="Arial" w:eastAsia="Arial" w:hAnsi="Arial" w:cs="Arial"/>
                <w:sz w:val="18"/>
              </w:rPr>
              <w:t xml:space="preserve"> 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w:t>
            </w:r>
          </w:p>
          <w:p w:rsidR="00AF2A3C" w:rsidRDefault="009E13C0">
            <w:pPr>
              <w:spacing w:after="0" w:line="240" w:lineRule="auto"/>
              <w:ind w:left="36" w:right="216"/>
            </w:pPr>
            <w:hyperlink r:id="rId112">
              <w:r w:rsidR="000D419D">
                <w:rPr>
                  <w:rFonts w:ascii="Arial" w:eastAsia="Arial" w:hAnsi="Arial" w:cs="Arial"/>
                  <w:color w:val="1155CC"/>
                  <w:sz w:val="18"/>
                  <w:u w:val="single"/>
                </w:rPr>
                <w:t>W.11-12.6</w:t>
              </w:r>
            </w:hyperlink>
            <w:r w:rsidR="000D419D">
              <w:rPr>
                <w:rFonts w:ascii="Arial" w:eastAsia="Arial" w:hAnsi="Arial" w:cs="Arial"/>
                <w:sz w:val="18"/>
              </w:rPr>
              <w:t xml:space="preserve"> Use technology, including the Internet, to produce, publish, and update individual or shared writing products in response to ongoing feedback, including new arguments or information.</w:t>
            </w:r>
          </w:p>
          <w:p w:rsidR="00AF2A3C" w:rsidRDefault="009E13C0">
            <w:pPr>
              <w:spacing w:after="0" w:line="240" w:lineRule="auto"/>
              <w:ind w:left="36" w:right="216"/>
            </w:pPr>
            <w:hyperlink r:id="rId113">
              <w:r w:rsidR="000D419D">
                <w:rPr>
                  <w:rFonts w:ascii="Arial" w:eastAsia="Arial" w:hAnsi="Arial" w:cs="Arial"/>
                  <w:color w:val="1155CC"/>
                  <w:sz w:val="18"/>
                  <w:u w:val="single"/>
                </w:rPr>
                <w:t>W.11-12.7</w:t>
              </w:r>
            </w:hyperlink>
            <w:r w:rsidR="000D419D">
              <w:rPr>
                <w:rFonts w:ascii="Arial" w:eastAsia="Arial" w:hAnsi="Arial" w:cs="Arial"/>
                <w:sz w:val="18"/>
              </w:rPr>
              <w:t xml:space="preserve"> </w:t>
            </w:r>
            <w:r w:rsidR="000D419D">
              <w:rPr>
                <w:rFonts w:ascii="Arial" w:eastAsia="Arial" w:hAnsi="Arial" w:cs="Arial"/>
                <w:color w:val="1A1A18"/>
                <w:sz w:val="18"/>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AF2A3C" w:rsidRDefault="009E13C0">
            <w:pPr>
              <w:spacing w:after="0" w:line="240" w:lineRule="auto"/>
              <w:ind w:left="36" w:right="216"/>
            </w:pPr>
            <w:hyperlink r:id="rId114">
              <w:r w:rsidR="000D419D">
                <w:rPr>
                  <w:rFonts w:ascii="Arial" w:eastAsia="Arial" w:hAnsi="Arial" w:cs="Arial"/>
                  <w:color w:val="1155CC"/>
                  <w:sz w:val="18"/>
                  <w:u w:val="single"/>
                </w:rPr>
                <w:t>W.11-12.8</w:t>
              </w:r>
            </w:hyperlink>
            <w:r w:rsidR="000D419D">
              <w:rPr>
                <w:rFonts w:ascii="Arial" w:eastAsia="Arial" w:hAnsi="Arial" w:cs="Arial"/>
                <w:sz w:val="18"/>
              </w:rPr>
              <w:t xml:space="preserve"> Gather relevant information from multiple authoritative print and digital sources, using advanced searches effectively; assess the strengths and limitations </w:t>
            </w:r>
            <w:proofErr w:type="spellStart"/>
            <w:r w:rsidR="000D419D">
              <w:rPr>
                <w:rFonts w:ascii="Arial" w:eastAsia="Arial" w:hAnsi="Arial" w:cs="Arial"/>
                <w:sz w:val="18"/>
              </w:rPr>
              <w:t>ofeach</w:t>
            </w:r>
            <w:proofErr w:type="spellEnd"/>
            <w:r w:rsidR="000D419D">
              <w:rPr>
                <w:rFonts w:ascii="Arial" w:eastAsia="Arial" w:hAnsi="Arial" w:cs="Arial"/>
                <w:sz w:val="18"/>
              </w:rPr>
              <w:t xml:space="preserve"> source in terms of the task, purpose, and audience; integrate information into the text selectively to maintain the flow of ideas, avoiding plagiarism and over-reliance on any one source and following a standard format for citation.</w:t>
            </w:r>
          </w:p>
          <w:p w:rsidR="00AF2A3C" w:rsidRDefault="009E13C0">
            <w:pPr>
              <w:spacing w:after="0" w:line="240" w:lineRule="auto"/>
              <w:ind w:left="36" w:right="216"/>
            </w:pPr>
            <w:hyperlink r:id="rId115">
              <w:r w:rsidR="000D419D">
                <w:rPr>
                  <w:rFonts w:ascii="Arial" w:eastAsia="Arial" w:hAnsi="Arial" w:cs="Arial"/>
                  <w:color w:val="1155CC"/>
                  <w:sz w:val="18"/>
                  <w:u w:val="single"/>
                </w:rPr>
                <w:t>W.11-12.10</w:t>
              </w:r>
            </w:hyperlink>
            <w:r w:rsidR="000D419D">
              <w:rPr>
                <w:rFonts w:ascii="Arial" w:eastAsia="Arial" w:hAnsi="Arial" w:cs="Arial"/>
                <w:sz w:val="18"/>
              </w:rPr>
              <w:t xml:space="preserve"> Write routinely over extended time frames (time for research, reflection, and revision) and shorter time frames (a single sitting or a day or two) for a range of tasks, purposes, and audiences.</w:t>
            </w:r>
          </w:p>
          <w:p w:rsidR="00AF2A3C" w:rsidRDefault="009E13C0">
            <w:pPr>
              <w:spacing w:after="0" w:line="240" w:lineRule="auto"/>
              <w:ind w:right="216"/>
            </w:pPr>
            <w:hyperlink r:id="rId116">
              <w:r w:rsidR="000D419D">
                <w:rPr>
                  <w:rFonts w:ascii="Arial" w:eastAsia="Arial" w:hAnsi="Arial" w:cs="Arial"/>
                  <w:color w:val="0000FF"/>
                  <w:sz w:val="18"/>
                  <w:u w:val="single"/>
                </w:rPr>
                <w:t>L.11-12.1</w:t>
              </w:r>
            </w:hyperlink>
            <w:r w:rsidR="000D419D">
              <w:rPr>
                <w:rFonts w:ascii="Arial" w:eastAsia="Arial" w:hAnsi="Arial" w:cs="Arial"/>
                <w:sz w:val="18"/>
              </w:rPr>
              <w:t xml:space="preserve"> </w:t>
            </w:r>
            <w:r w:rsidR="000D419D">
              <w:rPr>
                <w:rFonts w:ascii="Arial" w:eastAsia="Arial" w:hAnsi="Arial" w:cs="Arial"/>
                <w:sz w:val="18"/>
                <w:highlight w:val="white"/>
              </w:rPr>
              <w:t>Demonstrate command of the conventions of standard English grammar and usage when writing or speaking.</w:t>
            </w:r>
            <w:r w:rsidR="000D419D">
              <w:rPr>
                <w:rFonts w:ascii="Arial" w:eastAsia="Arial" w:hAnsi="Arial" w:cs="Arial"/>
                <w:sz w:val="18"/>
              </w:rPr>
              <w:br/>
            </w:r>
            <w:r w:rsidR="000D419D">
              <w:rPr>
                <w:rFonts w:ascii="Arial" w:eastAsia="Arial" w:hAnsi="Arial" w:cs="Arial"/>
                <w:sz w:val="18"/>
                <w:highlight w:val="white"/>
              </w:rPr>
              <w:t>a. Apply the understanding that usage is a matter of convention, can change over time, and is sometimes contested.</w:t>
            </w:r>
            <w:r w:rsidR="000D419D">
              <w:rPr>
                <w:rFonts w:ascii="Arial" w:eastAsia="Arial" w:hAnsi="Arial" w:cs="Arial"/>
                <w:sz w:val="18"/>
              </w:rPr>
              <w:br/>
            </w:r>
            <w:r w:rsidR="000D419D">
              <w:rPr>
                <w:rFonts w:ascii="Arial" w:eastAsia="Arial" w:hAnsi="Arial" w:cs="Arial"/>
                <w:sz w:val="18"/>
                <w:highlight w:val="white"/>
              </w:rPr>
              <w:t>b. Resolve issues of complex or contested usage, consulting references (e.g., Merriam-Webster’s Dictionary of English Usage, Garner’s Modern American Usage) as needed.</w:t>
            </w:r>
          </w:p>
          <w:p w:rsidR="00AF2A3C" w:rsidRDefault="009E13C0">
            <w:pPr>
              <w:spacing w:after="0" w:line="240" w:lineRule="auto"/>
              <w:ind w:right="216"/>
            </w:pPr>
            <w:hyperlink r:id="rId117">
              <w:r w:rsidR="000D419D">
                <w:rPr>
                  <w:rFonts w:ascii="Arial" w:eastAsia="Arial" w:hAnsi="Arial" w:cs="Arial"/>
                  <w:color w:val="1155CC"/>
                  <w:sz w:val="18"/>
                  <w:u w:val="single"/>
                </w:rPr>
                <w:t>L.11-12.2</w:t>
              </w:r>
            </w:hyperlink>
            <w:r w:rsidR="000D419D">
              <w:rPr>
                <w:rFonts w:ascii="Arial" w:eastAsia="Arial" w:hAnsi="Arial" w:cs="Arial"/>
                <w:sz w:val="18"/>
              </w:rPr>
              <w:t xml:space="preserve"> </w:t>
            </w:r>
            <w:r w:rsidR="000D419D">
              <w:rPr>
                <w:rFonts w:ascii="Arial" w:eastAsia="Arial" w:hAnsi="Arial" w:cs="Arial"/>
                <w:sz w:val="18"/>
                <w:highlight w:val="white"/>
              </w:rPr>
              <w:t xml:space="preserve">Demonstrate command of the conventions of standard English capitalization, punctuation, and spelling when writing. </w:t>
            </w:r>
            <w:r w:rsidR="000D419D">
              <w:rPr>
                <w:rFonts w:ascii="Arial" w:eastAsia="Arial" w:hAnsi="Arial" w:cs="Arial"/>
                <w:sz w:val="18"/>
              </w:rPr>
              <w:br/>
            </w:r>
            <w:r w:rsidR="000D419D">
              <w:rPr>
                <w:rFonts w:ascii="Arial" w:eastAsia="Arial" w:hAnsi="Arial" w:cs="Arial"/>
                <w:sz w:val="18"/>
                <w:highlight w:val="white"/>
              </w:rPr>
              <w:t>a. Observe hyphenation conventions.</w:t>
            </w:r>
            <w:r w:rsidR="000D419D">
              <w:rPr>
                <w:rFonts w:ascii="Arial" w:eastAsia="Arial" w:hAnsi="Arial" w:cs="Arial"/>
                <w:sz w:val="18"/>
              </w:rPr>
              <w:br/>
            </w:r>
            <w:r w:rsidR="000D419D">
              <w:rPr>
                <w:rFonts w:ascii="Arial" w:eastAsia="Arial" w:hAnsi="Arial" w:cs="Arial"/>
                <w:sz w:val="18"/>
                <w:highlight w:val="white"/>
              </w:rPr>
              <w:t>b. Spell correctly.</w:t>
            </w:r>
          </w:p>
          <w:p w:rsidR="00AF2A3C" w:rsidRDefault="009E13C0">
            <w:pPr>
              <w:spacing w:after="0" w:line="240" w:lineRule="auto"/>
              <w:ind w:right="216"/>
            </w:pPr>
            <w:hyperlink r:id="rId118">
              <w:r w:rsidR="000D419D">
                <w:rPr>
                  <w:rFonts w:ascii="Arial" w:eastAsia="Arial" w:hAnsi="Arial" w:cs="Arial"/>
                  <w:color w:val="1155CC"/>
                  <w:sz w:val="18"/>
                  <w:highlight w:val="white"/>
                  <w:u w:val="single"/>
                </w:rPr>
                <w:t>L.11-12.4</w:t>
              </w:r>
            </w:hyperlink>
            <w:r w:rsidR="000D419D">
              <w:rPr>
                <w:rFonts w:ascii="Arial" w:eastAsia="Arial" w:hAnsi="Arial" w:cs="Arial"/>
                <w:sz w:val="18"/>
                <w:highlight w:val="white"/>
              </w:rPr>
              <w:t xml:space="preserve"> Determine or clarify the meaning of unknown and multiple-meaning words and phrases based on grades 11–12 reading and content, choosing flexibly from a range of strategies.</w:t>
            </w:r>
            <w:r w:rsidR="000D419D">
              <w:rPr>
                <w:rFonts w:ascii="Arial" w:eastAsia="Arial" w:hAnsi="Arial" w:cs="Arial"/>
                <w:sz w:val="18"/>
              </w:rPr>
              <w:br/>
            </w:r>
            <w:r w:rsidR="000D419D">
              <w:rPr>
                <w:rFonts w:ascii="Arial" w:eastAsia="Arial" w:hAnsi="Arial" w:cs="Arial"/>
                <w:sz w:val="18"/>
                <w:highlight w:val="white"/>
              </w:rPr>
              <w:t xml:space="preserve">a. Use context (e.g., the overall meaning of a sentence, paragraph, or text; a word’s position or </w:t>
            </w:r>
            <w:r w:rsidR="000D419D">
              <w:rPr>
                <w:rFonts w:ascii="Arial" w:eastAsia="Arial" w:hAnsi="Arial" w:cs="Arial"/>
                <w:sz w:val="18"/>
                <w:highlight w:val="white"/>
              </w:rPr>
              <w:lastRenderedPageBreak/>
              <w:t>function in a sentence) as a clue to the meaning of a word or phrase.</w:t>
            </w:r>
            <w:r w:rsidR="000D419D">
              <w:rPr>
                <w:rFonts w:ascii="Arial" w:eastAsia="Arial" w:hAnsi="Arial" w:cs="Arial"/>
                <w:sz w:val="18"/>
              </w:rPr>
              <w:br/>
            </w:r>
            <w:r w:rsidR="000D419D">
              <w:rPr>
                <w:rFonts w:ascii="Arial" w:eastAsia="Arial" w:hAnsi="Arial" w:cs="Arial"/>
                <w:sz w:val="18"/>
                <w:highlight w:val="white"/>
              </w:rPr>
              <w:t>b. Identify and correctly use patterns of word changes that indicate different meanings or parts of speech (e.g., conceive, conception, conceivable).</w:t>
            </w:r>
            <w:r w:rsidR="000D419D">
              <w:rPr>
                <w:rFonts w:ascii="Arial" w:eastAsia="Arial" w:hAnsi="Arial" w:cs="Arial"/>
                <w:sz w:val="18"/>
              </w:rPr>
              <w:br/>
            </w:r>
            <w:r w:rsidR="000D419D">
              <w:rPr>
                <w:rFonts w:ascii="Arial" w:eastAsia="Arial" w:hAnsi="Arial" w:cs="Arial"/>
                <w:sz w:val="18"/>
                <w:highlight w:val="white"/>
              </w:rPr>
              <w:t>c. Consult general and specialized reference materials (e.g., dictionaries, glossaries, thesauruses), both print and digital, to find the pronunciation of a word or determine or clarify its precise meaning, or its part of speech, its etymology, or its standard usage.</w:t>
            </w:r>
            <w:r w:rsidR="000D419D">
              <w:rPr>
                <w:rFonts w:ascii="Arial" w:eastAsia="Arial" w:hAnsi="Arial" w:cs="Arial"/>
                <w:sz w:val="18"/>
              </w:rPr>
              <w:br/>
            </w:r>
            <w:r w:rsidR="000D419D">
              <w:rPr>
                <w:rFonts w:ascii="Arial" w:eastAsia="Arial" w:hAnsi="Arial" w:cs="Arial"/>
                <w:sz w:val="18"/>
                <w:highlight w:val="white"/>
              </w:rPr>
              <w:t>d. Verify the preliminary determination of the meaning of a word or phrase (e.g., by checking the inferred meaning in context or in a dictionary).</w:t>
            </w:r>
          </w:p>
          <w:p w:rsidR="00AF2A3C" w:rsidRDefault="009E13C0">
            <w:pPr>
              <w:spacing w:after="0" w:line="240" w:lineRule="auto"/>
              <w:ind w:right="216"/>
            </w:pPr>
            <w:hyperlink r:id="rId119">
              <w:r w:rsidR="000D419D">
                <w:rPr>
                  <w:rFonts w:ascii="Arial" w:eastAsia="Arial" w:hAnsi="Arial" w:cs="Arial"/>
                  <w:color w:val="1155CC"/>
                  <w:sz w:val="18"/>
                  <w:u w:val="single"/>
                </w:rPr>
                <w:t>L.11-12.6</w:t>
              </w:r>
            </w:hyperlink>
            <w:r w:rsidR="000D419D">
              <w:rPr>
                <w:rFonts w:ascii="Arial" w:eastAsia="Arial" w:hAnsi="Arial" w:cs="Arial"/>
                <w:sz w:val="18"/>
              </w:rPr>
              <w:t xml:space="preserve"> Acquire and use accurately general academic and domain-specific words and phrases, sufficient for reading, writing, speaking, and listening at the college </w:t>
            </w:r>
            <w:r w:rsidR="000D419D">
              <w:rPr>
                <w:rFonts w:ascii="Arial" w:eastAsia="Arial" w:hAnsi="Arial" w:cs="Arial"/>
                <w:sz w:val="18"/>
              </w:rPr>
              <w:br/>
              <w:t>and career readiness level; demonstrate independence in gathering vocabulary knowledge when considering a word or phrase important to comprehension or expression.</w:t>
            </w:r>
          </w:p>
          <w:p w:rsidR="00AF2A3C" w:rsidRDefault="00AF2A3C">
            <w:pPr>
              <w:spacing w:after="0" w:line="240" w:lineRule="auto"/>
              <w:ind w:right="216"/>
            </w:pPr>
          </w:p>
          <w:p w:rsidR="00AF2A3C" w:rsidRDefault="000D419D">
            <w:pPr>
              <w:spacing w:after="0" w:line="240" w:lineRule="auto"/>
            </w:pPr>
            <w:r>
              <w:rPr>
                <w:rFonts w:ascii="Arial" w:eastAsia="Arial" w:hAnsi="Arial" w:cs="Arial"/>
                <w:b/>
                <w:sz w:val="18"/>
              </w:rPr>
              <w:t>IMPLICIT STANDARDS</w:t>
            </w: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tc>
        <w:tc>
          <w:tcPr>
            <w:tcW w:w="6405" w:type="dxa"/>
            <w:tcMar>
              <w:top w:w="100" w:type="dxa"/>
              <w:left w:w="108" w:type="dxa"/>
              <w:bottom w:w="100" w:type="dxa"/>
              <w:right w:w="108" w:type="dxa"/>
            </w:tcMar>
          </w:tcPr>
          <w:p w:rsidR="00AF2A3C" w:rsidRDefault="00AF2A3C">
            <w:pPr>
              <w:spacing w:after="0" w:line="240" w:lineRule="auto"/>
            </w:pPr>
          </w:p>
          <w:p w:rsidR="00AF2A3C" w:rsidRDefault="000D419D">
            <w:pPr>
              <w:spacing w:after="0" w:line="240" w:lineRule="auto"/>
            </w:pPr>
            <w:proofErr w:type="spellStart"/>
            <w:r>
              <w:rPr>
                <w:rFonts w:ascii="Arial" w:eastAsia="Arial" w:hAnsi="Arial" w:cs="Arial"/>
                <w:b/>
                <w:sz w:val="18"/>
                <w:u w:val="single"/>
              </w:rPr>
              <w:t>myOER</w:t>
            </w:r>
            <w:proofErr w:type="spellEnd"/>
            <w:r>
              <w:rPr>
                <w:rFonts w:ascii="Arial" w:eastAsia="Arial" w:hAnsi="Arial" w:cs="Arial"/>
                <w:b/>
                <w:sz w:val="18"/>
                <w:u w:val="single"/>
              </w:rPr>
              <w:t>:</w:t>
            </w:r>
          </w:p>
          <w:p w:rsidR="00AF2A3C" w:rsidRDefault="00AF2A3C">
            <w:pPr>
              <w:spacing w:after="0" w:line="240" w:lineRule="auto"/>
            </w:pPr>
          </w:p>
          <w:p w:rsidR="00AF2A3C" w:rsidRDefault="009E13C0">
            <w:pPr>
              <w:spacing w:after="0" w:line="240" w:lineRule="auto"/>
            </w:pPr>
            <w:hyperlink r:id="rId120" w:anchor="aScrollTop">
              <w:r w:rsidR="000D419D">
                <w:rPr>
                  <w:rFonts w:ascii="Arial" w:eastAsia="Arial" w:hAnsi="Arial" w:cs="Arial"/>
                  <w:color w:val="0000FF"/>
                  <w:sz w:val="18"/>
                  <w:u w:val="single"/>
                </w:rPr>
                <w:t>Chicago Tribune vs. the US (1942): When Does the Freedom of the Press go too far?</w:t>
              </w:r>
            </w:hyperlink>
          </w:p>
          <w:p w:rsidR="00AF2A3C" w:rsidRDefault="009E13C0">
            <w:pPr>
              <w:spacing w:after="0" w:line="240" w:lineRule="auto"/>
            </w:pPr>
            <w:hyperlink r:id="rId121" w:anchor="aScrollTop"/>
          </w:p>
          <w:p w:rsidR="00AF2A3C" w:rsidRDefault="009E13C0">
            <w:pPr>
              <w:spacing w:after="0" w:line="240" w:lineRule="auto"/>
            </w:pPr>
            <w:hyperlink r:id="rId122" w:anchor="aScrollTop">
              <w:r w:rsidR="000D419D">
                <w:rPr>
                  <w:rFonts w:ascii="Arial" w:eastAsia="Arial" w:hAnsi="Arial" w:cs="Arial"/>
                  <w:color w:val="1155CC"/>
                  <w:sz w:val="18"/>
                  <w:u w:val="single"/>
                </w:rPr>
                <w:t>A Campfire Conversation</w:t>
              </w:r>
            </w:hyperlink>
          </w:p>
          <w:p w:rsidR="00AF2A3C" w:rsidRDefault="009E13C0">
            <w:pPr>
              <w:spacing w:after="0" w:line="240" w:lineRule="auto"/>
            </w:pPr>
            <w:hyperlink r:id="rId123" w:anchor="aScrollTop"/>
          </w:p>
          <w:p w:rsidR="00AF2A3C" w:rsidRDefault="000D419D">
            <w:pPr>
              <w:spacing w:after="0" w:line="240" w:lineRule="auto"/>
            </w:pPr>
            <w:r>
              <w:rPr>
                <w:rFonts w:ascii="Arial" w:eastAsia="Arial" w:hAnsi="Arial" w:cs="Arial"/>
                <w:sz w:val="18"/>
              </w:rPr>
              <w:t xml:space="preserve">Lesson examples above address at least one (or more) of the Common Core State Standards included in this Instructional Focus. To find more lessons for this instructional focus, please use the </w:t>
            </w:r>
            <w:r>
              <w:rPr>
                <w:rFonts w:ascii="Arial" w:eastAsia="Arial" w:hAnsi="Arial" w:cs="Arial"/>
                <w:b/>
                <w:sz w:val="18"/>
              </w:rPr>
              <w:t>Advanced Search</w:t>
            </w:r>
            <w:r>
              <w:rPr>
                <w:rFonts w:ascii="Arial" w:eastAsia="Arial" w:hAnsi="Arial" w:cs="Arial"/>
                <w:sz w:val="18"/>
              </w:rPr>
              <w:t xml:space="preserve"> and type the keyword – </w:t>
            </w:r>
            <w:r>
              <w:rPr>
                <w:rFonts w:ascii="Arial" w:eastAsia="Arial" w:hAnsi="Arial" w:cs="Arial"/>
                <w:b/>
                <w:sz w:val="18"/>
              </w:rPr>
              <w:t>E12IF5</w:t>
            </w:r>
            <w:r>
              <w:rPr>
                <w:rFonts w:ascii="Arial" w:eastAsia="Arial" w:hAnsi="Arial" w:cs="Arial"/>
                <w:sz w:val="18"/>
              </w:rPr>
              <w:t>.</w:t>
            </w:r>
          </w:p>
          <w:p w:rsidR="00AF2A3C" w:rsidRDefault="00AF2A3C">
            <w:pPr>
              <w:spacing w:after="0" w:line="240" w:lineRule="auto"/>
            </w:pPr>
          </w:p>
          <w:p w:rsidR="00AF2A3C" w:rsidRDefault="000D419D">
            <w:pPr>
              <w:spacing w:after="0" w:line="240" w:lineRule="auto"/>
            </w:pPr>
            <w:r>
              <w:rPr>
                <w:rFonts w:ascii="Arial" w:eastAsia="Arial" w:hAnsi="Arial" w:cs="Arial"/>
                <w:b/>
                <w:sz w:val="18"/>
                <w:u w:val="single"/>
              </w:rPr>
              <w:t>Teacher Ideas/Links:</w:t>
            </w:r>
          </w:p>
        </w:tc>
      </w:tr>
    </w:tbl>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p w:rsidR="00AF2A3C" w:rsidRDefault="00AF2A3C">
      <w:pPr>
        <w:spacing w:after="0" w:line="240" w:lineRule="auto"/>
      </w:pPr>
    </w:p>
    <w:tbl>
      <w:tblPr>
        <w:tblW w:w="1450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4508"/>
      </w:tblGrid>
      <w:tr w:rsidR="00AF2A3C">
        <w:tc>
          <w:tcPr>
            <w:tcW w:w="14508" w:type="dxa"/>
            <w:shd w:val="clear" w:color="auto" w:fill="CFE2F3"/>
            <w:tcMar>
              <w:top w:w="100" w:type="dxa"/>
              <w:left w:w="108" w:type="dxa"/>
              <w:bottom w:w="100" w:type="dxa"/>
              <w:right w:w="108" w:type="dxa"/>
            </w:tcMar>
          </w:tcPr>
          <w:p w:rsidR="00AF2A3C" w:rsidRDefault="000D419D">
            <w:pPr>
              <w:spacing w:after="0" w:line="240" w:lineRule="auto"/>
              <w:jc w:val="center"/>
            </w:pPr>
            <w:bookmarkStart w:id="10" w:name="id.fftrg6ekvmv2" w:colFirst="0" w:colLast="0"/>
            <w:bookmarkEnd w:id="10"/>
            <w:r>
              <w:rPr>
                <w:rFonts w:ascii="Cambria" w:eastAsia="Cambria" w:hAnsi="Cambria" w:cs="Cambria"/>
                <w:b/>
                <w:sz w:val="28"/>
              </w:rPr>
              <w:t>Instructional Focus 6</w:t>
            </w:r>
          </w:p>
          <w:p w:rsidR="00AF2A3C" w:rsidRDefault="000D419D">
            <w:pPr>
              <w:spacing w:after="0" w:line="240" w:lineRule="auto"/>
              <w:jc w:val="center"/>
            </w:pPr>
            <w:r>
              <w:rPr>
                <w:rFonts w:ascii="Cambria" w:eastAsia="Cambria" w:hAnsi="Cambria" w:cs="Cambria"/>
                <w:b/>
                <w:sz w:val="24"/>
              </w:rPr>
              <w:t>Suggested Time:  6 weeks</w:t>
            </w:r>
          </w:p>
          <w:p w:rsidR="00AF2A3C" w:rsidRDefault="00AF2A3C">
            <w:pPr>
              <w:spacing w:after="0" w:line="240" w:lineRule="auto"/>
              <w:jc w:val="center"/>
            </w:pPr>
          </w:p>
          <w:p w:rsidR="00AF2A3C" w:rsidRDefault="000D419D">
            <w:pPr>
              <w:spacing w:after="0" w:line="240" w:lineRule="auto"/>
            </w:pPr>
            <w:r>
              <w:rPr>
                <w:rFonts w:ascii="Arial" w:eastAsia="Arial" w:hAnsi="Arial" w:cs="Arial"/>
                <w:sz w:val="18"/>
              </w:rPr>
              <w:t xml:space="preserve">This IF looks like an extension or a natural progression of the Persuasive Reading and Writing IF since it involves students creating informal and formal presentations. The students </w:t>
            </w:r>
            <w:r>
              <w:rPr>
                <w:rFonts w:ascii="Arial" w:eastAsia="Arial" w:hAnsi="Arial" w:cs="Arial"/>
                <w:sz w:val="18"/>
              </w:rPr>
              <w:lastRenderedPageBreak/>
              <w:t xml:space="preserve">can create presentations, portfolios, capstones, senior projects. The writing is narrative. Students might incorporate pieces of literature and/or pieces of informational texts into their presentations, to help answer </w:t>
            </w:r>
            <w:proofErr w:type="gramStart"/>
            <w:r>
              <w:rPr>
                <w:rFonts w:ascii="Arial" w:eastAsia="Arial" w:hAnsi="Arial" w:cs="Arial"/>
                <w:sz w:val="18"/>
              </w:rPr>
              <w:t>a questions</w:t>
            </w:r>
            <w:proofErr w:type="gramEnd"/>
            <w:r>
              <w:rPr>
                <w:rFonts w:ascii="Arial" w:eastAsia="Arial" w:hAnsi="Arial" w:cs="Arial"/>
                <w:sz w:val="18"/>
              </w:rPr>
              <w:t xml:space="preserve"> or solve a problem (see W.11-12.7) and the SL standards.</w:t>
            </w:r>
          </w:p>
          <w:p w:rsidR="00AF2A3C" w:rsidRDefault="00AF2A3C">
            <w:pPr>
              <w:spacing w:after="0" w:line="240" w:lineRule="auto"/>
            </w:pPr>
          </w:p>
          <w:p w:rsidR="00AF2A3C" w:rsidRDefault="000D419D">
            <w:pPr>
              <w:spacing w:after="0" w:line="240" w:lineRule="auto"/>
            </w:pPr>
            <w:r>
              <w:rPr>
                <w:rFonts w:ascii="Arial" w:eastAsia="Arial" w:hAnsi="Arial" w:cs="Arial"/>
                <w:b/>
                <w:sz w:val="18"/>
                <w:u w:val="single"/>
              </w:rPr>
              <w:t xml:space="preserve">Possible Focus Title: </w:t>
            </w:r>
            <w:r>
              <w:rPr>
                <w:rFonts w:ascii="Arial" w:eastAsia="Arial" w:hAnsi="Arial" w:cs="Arial"/>
                <w:b/>
                <w:i/>
                <w:sz w:val="18"/>
                <w:u w:val="single"/>
              </w:rPr>
              <w:t>Informal and Formal Presentations</w:t>
            </w:r>
          </w:p>
          <w:p w:rsidR="00AF2A3C" w:rsidRDefault="00AF2A3C">
            <w:pPr>
              <w:spacing w:after="0" w:line="240" w:lineRule="auto"/>
            </w:pPr>
          </w:p>
        </w:tc>
      </w:tr>
    </w:tbl>
    <w:p w:rsidR="00AF2A3C" w:rsidRDefault="00AF2A3C">
      <w:pPr>
        <w:spacing w:after="0" w:line="240" w:lineRule="auto"/>
      </w:pPr>
    </w:p>
    <w:tbl>
      <w:tblPr>
        <w:tblW w:w="1450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8115"/>
        <w:gridCol w:w="6390"/>
      </w:tblGrid>
      <w:tr w:rsidR="00AF2A3C">
        <w:tc>
          <w:tcPr>
            <w:tcW w:w="8115" w:type="dxa"/>
            <w:shd w:val="clear" w:color="auto" w:fill="CFE2F3"/>
            <w:tcMar>
              <w:top w:w="100" w:type="dxa"/>
              <w:left w:w="108" w:type="dxa"/>
              <w:bottom w:w="100" w:type="dxa"/>
              <w:right w:w="108" w:type="dxa"/>
            </w:tcMar>
          </w:tcPr>
          <w:p w:rsidR="00AF2A3C" w:rsidRDefault="000D419D">
            <w:pPr>
              <w:spacing w:after="0" w:line="240" w:lineRule="auto"/>
              <w:jc w:val="center"/>
            </w:pPr>
            <w:r>
              <w:rPr>
                <w:rFonts w:ascii="Cambria" w:eastAsia="Cambria" w:hAnsi="Cambria" w:cs="Cambria"/>
                <w:b/>
                <w:sz w:val="28"/>
              </w:rPr>
              <w:t>CCSS English Language Arts</w:t>
            </w:r>
            <w:r>
              <w:rPr>
                <w:sz w:val="28"/>
              </w:rPr>
              <w:t xml:space="preserve"> </w:t>
            </w:r>
            <w:r>
              <w:rPr>
                <w:rFonts w:ascii="Cambria" w:eastAsia="Cambria" w:hAnsi="Cambria" w:cs="Cambria"/>
                <w:b/>
                <w:sz w:val="28"/>
              </w:rPr>
              <w:t>Content</w:t>
            </w:r>
          </w:p>
        </w:tc>
        <w:tc>
          <w:tcPr>
            <w:tcW w:w="6390" w:type="dxa"/>
            <w:shd w:val="clear" w:color="auto" w:fill="CFE2F3"/>
            <w:tcMar>
              <w:top w:w="100" w:type="dxa"/>
              <w:left w:w="108" w:type="dxa"/>
              <w:bottom w:w="100" w:type="dxa"/>
              <w:right w:w="108" w:type="dxa"/>
            </w:tcMar>
          </w:tcPr>
          <w:p w:rsidR="00AF2A3C" w:rsidRDefault="000D419D">
            <w:pPr>
              <w:spacing w:after="0" w:line="240" w:lineRule="auto"/>
              <w:jc w:val="center"/>
            </w:pPr>
            <w:r>
              <w:rPr>
                <w:rFonts w:ascii="Cambria" w:eastAsia="Cambria" w:hAnsi="Cambria" w:cs="Cambria"/>
                <w:b/>
                <w:sz w:val="28"/>
              </w:rPr>
              <w:t>Content and Educator Notes</w:t>
            </w:r>
          </w:p>
        </w:tc>
      </w:tr>
      <w:tr w:rsidR="00AF2A3C">
        <w:tc>
          <w:tcPr>
            <w:tcW w:w="8115" w:type="dxa"/>
            <w:tcMar>
              <w:top w:w="100" w:type="dxa"/>
              <w:left w:w="108" w:type="dxa"/>
              <w:bottom w:w="100" w:type="dxa"/>
              <w:right w:w="108" w:type="dxa"/>
            </w:tcMar>
          </w:tcPr>
          <w:p w:rsidR="00AF2A3C" w:rsidRDefault="00AF2A3C">
            <w:pPr>
              <w:spacing w:after="0" w:line="240" w:lineRule="auto"/>
              <w:ind w:right="216"/>
              <w:jc w:val="center"/>
            </w:pPr>
          </w:p>
          <w:p w:rsidR="00AF2A3C" w:rsidRDefault="000D419D">
            <w:pPr>
              <w:spacing w:after="0" w:line="240" w:lineRule="auto"/>
              <w:ind w:right="216"/>
              <w:jc w:val="center"/>
            </w:pPr>
            <w:r>
              <w:rPr>
                <w:rFonts w:ascii="Cambria" w:eastAsia="Cambria" w:hAnsi="Cambria" w:cs="Cambria"/>
                <w:b/>
                <w:sz w:val="24"/>
              </w:rPr>
              <w:t>Click here to view as a single document all of the disaggregated standards related to this Instructional Focus.</w:t>
            </w:r>
          </w:p>
          <w:p w:rsidR="00AF2A3C" w:rsidRDefault="00AF2A3C">
            <w:pPr>
              <w:spacing w:after="0" w:line="240" w:lineRule="auto"/>
              <w:ind w:right="216"/>
            </w:pPr>
          </w:p>
          <w:p w:rsidR="00AF2A3C" w:rsidRDefault="000D419D">
            <w:pPr>
              <w:spacing w:after="0" w:line="240" w:lineRule="auto"/>
              <w:ind w:left="36" w:right="216"/>
            </w:pPr>
            <w:r>
              <w:rPr>
                <w:rFonts w:ascii="Arial" w:eastAsia="Arial" w:hAnsi="Arial" w:cs="Arial"/>
                <w:b/>
                <w:sz w:val="18"/>
              </w:rPr>
              <w:t>EXPLICIT STANDARDS</w:t>
            </w:r>
          </w:p>
          <w:p w:rsidR="00AF2A3C" w:rsidRDefault="00AF2A3C">
            <w:pPr>
              <w:spacing w:after="0" w:line="240" w:lineRule="auto"/>
              <w:ind w:left="36" w:right="216"/>
            </w:pPr>
          </w:p>
          <w:p w:rsidR="00AF2A3C" w:rsidRDefault="009E13C0">
            <w:pPr>
              <w:spacing w:after="0" w:line="240" w:lineRule="auto"/>
            </w:pPr>
            <w:hyperlink r:id="rId124">
              <w:r w:rsidR="000D419D">
                <w:rPr>
                  <w:rFonts w:ascii="Arial" w:eastAsia="Arial" w:hAnsi="Arial" w:cs="Arial"/>
                  <w:color w:val="0000FF"/>
                  <w:sz w:val="18"/>
                  <w:u w:val="single"/>
                </w:rPr>
                <w:t>W.11-12.3</w:t>
              </w:r>
            </w:hyperlink>
            <w:r w:rsidR="000D419D">
              <w:rPr>
                <w:rFonts w:ascii="Arial" w:eastAsia="Arial" w:hAnsi="Arial" w:cs="Arial"/>
                <w:sz w:val="18"/>
              </w:rPr>
              <w:t xml:space="preserve"> Write narratives to develop real or imagined experiences or events using effective technique, well-chosen details, and well-structured event sequences.</w:t>
            </w:r>
          </w:p>
          <w:p w:rsidR="00AF2A3C" w:rsidRDefault="00AF2A3C">
            <w:pPr>
              <w:spacing w:after="0" w:line="240" w:lineRule="auto"/>
            </w:pPr>
          </w:p>
          <w:p w:rsidR="00AF2A3C" w:rsidRDefault="009E13C0">
            <w:pPr>
              <w:spacing w:after="0" w:line="240" w:lineRule="auto"/>
            </w:pPr>
            <w:hyperlink r:id="rId125">
              <w:r w:rsidR="000D419D">
                <w:rPr>
                  <w:rFonts w:ascii="Arial" w:eastAsia="Arial" w:hAnsi="Arial" w:cs="Arial"/>
                  <w:color w:val="0000FF"/>
                  <w:sz w:val="18"/>
                  <w:u w:val="single"/>
                </w:rPr>
                <w:t>W.11-12.4</w:t>
              </w:r>
            </w:hyperlink>
            <w:r w:rsidR="000D419D">
              <w:rPr>
                <w:rFonts w:ascii="Arial" w:eastAsia="Arial" w:hAnsi="Arial" w:cs="Arial"/>
                <w:sz w:val="18"/>
              </w:rPr>
              <w:t xml:space="preserve"> Produce clear and coherent writing in which the development, organization, and style are appropriate to task, purpose, and audience. (Grade</w:t>
            </w:r>
          </w:p>
          <w:p w:rsidR="00AF2A3C" w:rsidRDefault="000D419D">
            <w:pPr>
              <w:spacing w:after="0" w:line="240" w:lineRule="auto"/>
            </w:pPr>
            <w:r>
              <w:rPr>
                <w:rFonts w:ascii="Arial" w:eastAsia="Arial" w:hAnsi="Arial" w:cs="Arial"/>
                <w:sz w:val="18"/>
              </w:rPr>
              <w:t>-specific expectations for writing types are defined in standards 1-3 above.)</w:t>
            </w:r>
          </w:p>
          <w:p w:rsidR="00AF2A3C" w:rsidRDefault="000D419D">
            <w:pPr>
              <w:spacing w:after="0" w:line="240" w:lineRule="auto"/>
            </w:pPr>
            <w:r>
              <w:rPr>
                <w:rFonts w:ascii="Arial" w:eastAsia="Arial" w:hAnsi="Arial" w:cs="Arial"/>
                <w:sz w:val="18"/>
              </w:rPr>
              <w:t>a. Engage and orient the reader by setting out a problem, situation, or observation and its significance, establishing one or multiple point(s) of view, and introducing a narrator and/or characters; create a smooth progression of experiences or events.</w:t>
            </w:r>
          </w:p>
          <w:p w:rsidR="00AF2A3C" w:rsidRDefault="000D419D">
            <w:pPr>
              <w:spacing w:after="0" w:line="240" w:lineRule="auto"/>
            </w:pPr>
            <w:r>
              <w:rPr>
                <w:rFonts w:ascii="Arial" w:eastAsia="Arial" w:hAnsi="Arial" w:cs="Arial"/>
                <w:sz w:val="18"/>
              </w:rPr>
              <w:t>b. Use narrative techniques, such as dialogue, pacing, description, reflection, and multiple plot lines, to develop experiences, events, and/or characters.</w:t>
            </w:r>
          </w:p>
          <w:p w:rsidR="00AF2A3C" w:rsidRDefault="000D419D">
            <w:pPr>
              <w:spacing w:after="0" w:line="240" w:lineRule="auto"/>
            </w:pPr>
            <w:r>
              <w:rPr>
                <w:rFonts w:ascii="Arial" w:eastAsia="Arial" w:hAnsi="Arial" w:cs="Arial"/>
                <w:sz w:val="18"/>
              </w:rPr>
              <w:t>c. Use a variety of techniques to sequence events so that they build on one another to create a coherent whole and build toward a particular tone and outcome (e.g., a sense of mystery, suspense, growth, or resolution).</w:t>
            </w:r>
          </w:p>
          <w:p w:rsidR="00AF2A3C" w:rsidRDefault="000D419D">
            <w:pPr>
              <w:spacing w:after="0" w:line="240" w:lineRule="auto"/>
            </w:pPr>
            <w:r>
              <w:rPr>
                <w:rFonts w:ascii="Arial" w:eastAsia="Arial" w:hAnsi="Arial" w:cs="Arial"/>
                <w:sz w:val="18"/>
              </w:rPr>
              <w:t>d. Use precise words and phrases, telling details, and sensory language to convey a vivid picture of the experiences, events, setting, and/or characters.</w:t>
            </w:r>
          </w:p>
          <w:p w:rsidR="00AF2A3C" w:rsidRDefault="000D419D">
            <w:pPr>
              <w:spacing w:after="0" w:line="240" w:lineRule="auto"/>
            </w:pPr>
            <w:r>
              <w:rPr>
                <w:rFonts w:ascii="Arial" w:eastAsia="Arial" w:hAnsi="Arial" w:cs="Arial"/>
                <w:sz w:val="18"/>
              </w:rPr>
              <w:t>e. Provide a conclusion that follows from and reflects on what is experienced, observed, or resolved over the course of the narrative.</w:t>
            </w:r>
          </w:p>
          <w:p w:rsidR="00AF2A3C" w:rsidRDefault="009E13C0">
            <w:pPr>
              <w:spacing w:after="0" w:line="240" w:lineRule="auto"/>
              <w:ind w:right="216"/>
            </w:pPr>
            <w:hyperlink r:id="rId126">
              <w:r w:rsidR="000D419D">
                <w:rPr>
                  <w:rFonts w:ascii="Arial" w:eastAsia="Arial" w:hAnsi="Arial" w:cs="Arial"/>
                  <w:color w:val="0000FF"/>
                  <w:sz w:val="18"/>
                  <w:u w:val="single"/>
                </w:rPr>
                <w:t>W.11-12.5</w:t>
              </w:r>
            </w:hyperlink>
            <w:r w:rsidR="000D419D">
              <w:rPr>
                <w:rFonts w:ascii="Arial" w:eastAsia="Arial" w:hAnsi="Arial" w:cs="Arial"/>
                <w:sz w:val="18"/>
              </w:rPr>
              <w:t xml:space="preserve"> 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 on page 54.)</w:t>
            </w:r>
          </w:p>
          <w:p w:rsidR="00AF2A3C" w:rsidRDefault="009E13C0">
            <w:pPr>
              <w:spacing w:after="0" w:line="240" w:lineRule="auto"/>
              <w:ind w:left="36" w:right="216"/>
            </w:pPr>
            <w:hyperlink r:id="rId127">
              <w:r w:rsidR="000D419D">
                <w:rPr>
                  <w:rFonts w:ascii="Arial" w:eastAsia="Arial" w:hAnsi="Arial" w:cs="Arial"/>
                  <w:color w:val="0000FF"/>
                  <w:sz w:val="18"/>
                  <w:u w:val="single"/>
                </w:rPr>
                <w:t>W.11-12.6</w:t>
              </w:r>
            </w:hyperlink>
            <w:r w:rsidR="000D419D">
              <w:rPr>
                <w:rFonts w:ascii="Arial" w:eastAsia="Arial" w:hAnsi="Arial" w:cs="Arial"/>
                <w:sz w:val="18"/>
              </w:rPr>
              <w:t xml:space="preserve"> Use technology, including the Internet, to produce, publish, and update individual or shared writing products in response to ongoing feedback, including new arguments or information.</w:t>
            </w:r>
          </w:p>
          <w:p w:rsidR="00AF2A3C" w:rsidRDefault="009E13C0">
            <w:pPr>
              <w:spacing w:after="0" w:line="240" w:lineRule="auto"/>
              <w:ind w:left="36" w:right="216"/>
            </w:pPr>
            <w:hyperlink r:id="rId128">
              <w:r w:rsidR="000D419D">
                <w:rPr>
                  <w:rFonts w:ascii="Arial" w:eastAsia="Arial" w:hAnsi="Arial" w:cs="Arial"/>
                  <w:color w:val="0000FF"/>
                  <w:sz w:val="18"/>
                  <w:u w:val="single"/>
                </w:rPr>
                <w:t>W.11-12.7</w:t>
              </w:r>
            </w:hyperlink>
            <w:r w:rsidR="000D419D">
              <w:rPr>
                <w:rFonts w:ascii="Arial" w:eastAsia="Arial" w:hAnsi="Arial" w:cs="Arial"/>
                <w:sz w:val="18"/>
              </w:rPr>
              <w:t xml:space="preserve"> </w:t>
            </w:r>
            <w:r w:rsidR="000D419D">
              <w:rPr>
                <w:rFonts w:ascii="Arial" w:eastAsia="Arial" w:hAnsi="Arial" w:cs="Arial"/>
                <w:color w:val="1A1A18"/>
                <w:sz w:val="18"/>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AF2A3C" w:rsidRDefault="009E13C0">
            <w:pPr>
              <w:spacing w:after="0" w:line="240" w:lineRule="auto"/>
              <w:ind w:left="36" w:right="216"/>
            </w:pPr>
            <w:hyperlink r:id="rId129">
              <w:r w:rsidR="000D419D">
                <w:rPr>
                  <w:rFonts w:ascii="Arial" w:eastAsia="Arial" w:hAnsi="Arial" w:cs="Arial"/>
                  <w:color w:val="0000FF"/>
                  <w:sz w:val="18"/>
                  <w:u w:val="single"/>
                </w:rPr>
                <w:t>W.11-12.8</w:t>
              </w:r>
            </w:hyperlink>
            <w:r w:rsidR="000D419D">
              <w:rPr>
                <w:rFonts w:ascii="Arial" w:eastAsia="Arial" w:hAnsi="Arial" w:cs="Arial"/>
                <w:sz w:val="18"/>
              </w:rPr>
              <w:t xml:space="preserve"> Gather relevant information from multiple authoritative print and digital sources, using advanced searches effectively; assess the strengths and limitations of each source in </w:t>
            </w:r>
            <w:r w:rsidR="000D419D">
              <w:rPr>
                <w:rFonts w:ascii="Arial" w:eastAsia="Arial" w:hAnsi="Arial" w:cs="Arial"/>
                <w:sz w:val="18"/>
              </w:rPr>
              <w:lastRenderedPageBreak/>
              <w:t>terms of the task, purpose, and audience; integrate information into the text selectively to maintain the flow of ideas, avoiding plagiarism and over-reliance on any one source and following a standard format for citation.</w:t>
            </w:r>
          </w:p>
          <w:p w:rsidR="00AF2A3C" w:rsidRDefault="009E13C0">
            <w:pPr>
              <w:spacing w:after="0" w:line="240" w:lineRule="auto"/>
              <w:ind w:left="36" w:right="216"/>
            </w:pPr>
            <w:hyperlink r:id="rId130">
              <w:r w:rsidR="000D419D">
                <w:rPr>
                  <w:rFonts w:ascii="Arial" w:eastAsia="Arial" w:hAnsi="Arial" w:cs="Arial"/>
                  <w:color w:val="0000FF"/>
                  <w:sz w:val="18"/>
                  <w:u w:val="single"/>
                </w:rPr>
                <w:t>W.11-12.10</w:t>
              </w:r>
            </w:hyperlink>
            <w:r w:rsidR="000D419D">
              <w:rPr>
                <w:rFonts w:ascii="Arial" w:eastAsia="Arial" w:hAnsi="Arial" w:cs="Arial"/>
                <w:sz w:val="18"/>
              </w:rPr>
              <w:t xml:space="preserve"> Write routinely over extended time frames (time for research, reflection, and revision) and shorter time frames (a single sitting or a day or two) for a range of tasks, purposes, and audiences.</w:t>
            </w:r>
          </w:p>
          <w:p w:rsidR="00AF2A3C" w:rsidRDefault="009E13C0">
            <w:pPr>
              <w:spacing w:after="0" w:line="240" w:lineRule="auto"/>
              <w:ind w:left="36" w:right="216"/>
            </w:pPr>
            <w:hyperlink r:id="rId131">
              <w:r w:rsidR="000D419D">
                <w:rPr>
                  <w:rFonts w:ascii="Arial" w:eastAsia="Arial" w:hAnsi="Arial" w:cs="Arial"/>
                  <w:color w:val="0000FF"/>
                  <w:sz w:val="18"/>
                  <w:u w:val="single"/>
                </w:rPr>
                <w:t>SL.11-12.2</w:t>
              </w:r>
            </w:hyperlink>
            <w:r w:rsidR="000D419D">
              <w:rPr>
                <w:rFonts w:ascii="Arial" w:eastAsia="Arial" w:hAnsi="Arial" w:cs="Arial"/>
                <w:sz w:val="18"/>
              </w:rPr>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w:t>
            </w:r>
          </w:p>
          <w:p w:rsidR="00AF2A3C" w:rsidRDefault="009E13C0">
            <w:pPr>
              <w:spacing w:after="0" w:line="240" w:lineRule="auto"/>
              <w:ind w:left="36" w:right="216"/>
            </w:pPr>
            <w:hyperlink r:id="rId132">
              <w:r w:rsidR="000D419D">
                <w:rPr>
                  <w:rFonts w:ascii="Arial" w:eastAsia="Arial" w:hAnsi="Arial" w:cs="Arial"/>
                  <w:color w:val="0000FF"/>
                  <w:sz w:val="18"/>
                  <w:u w:val="single"/>
                </w:rPr>
                <w:t>SL.11-12.3</w:t>
              </w:r>
            </w:hyperlink>
            <w:r w:rsidR="000D419D">
              <w:rPr>
                <w:rFonts w:ascii="Arial" w:eastAsia="Arial" w:hAnsi="Arial" w:cs="Arial"/>
                <w:sz w:val="18"/>
              </w:rPr>
              <w:t xml:space="preserve"> Evaluate a speaker’s point of view, reasoning, and use of evidence and rhetoric, </w:t>
            </w:r>
            <w:r w:rsidR="000D419D">
              <w:rPr>
                <w:rFonts w:ascii="Arial" w:eastAsia="Arial" w:hAnsi="Arial" w:cs="Arial"/>
                <w:sz w:val="18"/>
              </w:rPr>
              <w:br/>
              <w:t>assessing the stance, premises, links among ideas, word choice, points of emphasis, and tone used.</w:t>
            </w:r>
          </w:p>
          <w:p w:rsidR="00AF2A3C" w:rsidRDefault="009E13C0">
            <w:pPr>
              <w:spacing w:after="0" w:line="240" w:lineRule="auto"/>
              <w:ind w:left="36" w:right="216"/>
            </w:pPr>
            <w:hyperlink r:id="rId133">
              <w:r w:rsidR="000D419D">
                <w:rPr>
                  <w:rFonts w:ascii="Arial" w:eastAsia="Arial" w:hAnsi="Arial" w:cs="Arial"/>
                  <w:color w:val="0000FF"/>
                  <w:sz w:val="18"/>
                  <w:u w:val="single"/>
                </w:rPr>
                <w:t>SL.11-12.4</w:t>
              </w:r>
            </w:hyperlink>
            <w:r w:rsidR="000D419D">
              <w:rPr>
                <w:rFonts w:ascii="Arial" w:eastAsia="Arial" w:hAnsi="Arial" w:cs="Arial"/>
                <w:sz w:val="18"/>
              </w:rPr>
              <w:t xml:space="preserve">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or formal and informal tasks.</w:t>
            </w:r>
          </w:p>
          <w:p w:rsidR="00AF2A3C" w:rsidRDefault="009E13C0">
            <w:pPr>
              <w:spacing w:after="0" w:line="240" w:lineRule="auto"/>
              <w:ind w:left="36" w:right="216"/>
            </w:pPr>
            <w:hyperlink r:id="rId134">
              <w:r w:rsidR="000D419D">
                <w:rPr>
                  <w:rFonts w:ascii="Arial" w:eastAsia="Arial" w:hAnsi="Arial" w:cs="Arial"/>
                  <w:color w:val="0000FF"/>
                  <w:sz w:val="18"/>
                  <w:u w:val="single"/>
                </w:rPr>
                <w:t>SL.11-12.5</w:t>
              </w:r>
            </w:hyperlink>
            <w:r w:rsidR="000D419D">
              <w:rPr>
                <w:rFonts w:ascii="Arial" w:eastAsia="Arial" w:hAnsi="Arial" w:cs="Arial"/>
                <w:sz w:val="18"/>
              </w:rPr>
              <w:t xml:space="preserve"> Make strategic use of digital media (e.g., textual, graphical, audio, visual, and interactive elements) in presentations to enhance understanding of findings, reasoning, and evidence and to add interest</w:t>
            </w:r>
          </w:p>
          <w:p w:rsidR="00AF2A3C" w:rsidRDefault="009E13C0">
            <w:pPr>
              <w:spacing w:after="0" w:line="240" w:lineRule="auto"/>
              <w:ind w:left="36" w:right="216"/>
            </w:pPr>
            <w:hyperlink r:id="rId135">
              <w:r w:rsidR="000D419D">
                <w:rPr>
                  <w:rFonts w:ascii="Arial" w:eastAsia="Arial" w:hAnsi="Arial" w:cs="Arial"/>
                  <w:color w:val="0000FF"/>
                  <w:sz w:val="18"/>
                  <w:u w:val="single"/>
                </w:rPr>
                <w:t>SL.11-12.6</w:t>
              </w:r>
            </w:hyperlink>
            <w:r w:rsidR="000D419D">
              <w:rPr>
                <w:rFonts w:ascii="Arial" w:eastAsia="Arial" w:hAnsi="Arial" w:cs="Arial"/>
                <w:sz w:val="18"/>
              </w:rPr>
              <w:t xml:space="preserve"> Adapt speech to a variety of contexts and tasks, demonstrating a command of formal English when indicated or appropriate. (See grades 11–12 Language standards 1 and 3 on page 54 for specific expectations.</w:t>
            </w:r>
          </w:p>
          <w:p w:rsidR="00AF2A3C" w:rsidRDefault="009E13C0">
            <w:pPr>
              <w:spacing w:after="0" w:line="240" w:lineRule="auto"/>
              <w:ind w:right="216"/>
            </w:pPr>
            <w:hyperlink r:id="rId136">
              <w:r w:rsidR="000D419D">
                <w:rPr>
                  <w:rFonts w:ascii="Arial" w:eastAsia="Arial" w:hAnsi="Arial" w:cs="Arial"/>
                  <w:color w:val="0000FF"/>
                  <w:sz w:val="18"/>
                  <w:u w:val="single"/>
                </w:rPr>
                <w:t>L.11-12.1</w:t>
              </w:r>
            </w:hyperlink>
            <w:r w:rsidR="000D419D">
              <w:rPr>
                <w:rFonts w:ascii="Arial" w:eastAsia="Arial" w:hAnsi="Arial" w:cs="Arial"/>
                <w:sz w:val="18"/>
              </w:rPr>
              <w:t xml:space="preserve"> </w:t>
            </w:r>
            <w:r w:rsidR="000D419D">
              <w:rPr>
                <w:rFonts w:ascii="Arial" w:eastAsia="Arial" w:hAnsi="Arial" w:cs="Arial"/>
                <w:sz w:val="18"/>
                <w:highlight w:val="white"/>
              </w:rPr>
              <w:t>Demonstrate command of the conventions of standard English grammar and usage when writing or speaking.</w:t>
            </w:r>
            <w:r w:rsidR="000D419D">
              <w:rPr>
                <w:rFonts w:ascii="Arial" w:eastAsia="Arial" w:hAnsi="Arial" w:cs="Arial"/>
                <w:sz w:val="18"/>
              </w:rPr>
              <w:br/>
              <w:t>a. Apply the understanding that usage is a matter of convention, can change over time, and is sometimes contested.</w:t>
            </w:r>
            <w:r w:rsidR="000D419D">
              <w:rPr>
                <w:rFonts w:ascii="Arial" w:eastAsia="Arial" w:hAnsi="Arial" w:cs="Arial"/>
                <w:sz w:val="18"/>
              </w:rPr>
              <w:br/>
              <w:t>b. Resolve issues of complex or contested usage, consulting references (e.g., Merriam-Webster’s Dictionary of English Usage, Garner’s Modern American Usage) as needed.</w:t>
            </w:r>
          </w:p>
          <w:p w:rsidR="00AF2A3C" w:rsidRDefault="009E13C0">
            <w:pPr>
              <w:spacing w:after="0" w:line="240" w:lineRule="auto"/>
              <w:ind w:right="216"/>
            </w:pPr>
            <w:hyperlink r:id="rId137">
              <w:r w:rsidR="000D419D">
                <w:rPr>
                  <w:rFonts w:ascii="Arial" w:eastAsia="Arial" w:hAnsi="Arial" w:cs="Arial"/>
                  <w:color w:val="0000FF"/>
                  <w:sz w:val="18"/>
                  <w:u w:val="single"/>
                </w:rPr>
                <w:t>L.11-12.2</w:t>
              </w:r>
            </w:hyperlink>
            <w:r w:rsidR="000D419D">
              <w:rPr>
                <w:rFonts w:ascii="Arial" w:eastAsia="Arial" w:hAnsi="Arial" w:cs="Arial"/>
                <w:sz w:val="18"/>
              </w:rPr>
              <w:t xml:space="preserve"> </w:t>
            </w:r>
            <w:r w:rsidR="000D419D">
              <w:rPr>
                <w:rFonts w:ascii="Arial" w:eastAsia="Arial" w:hAnsi="Arial" w:cs="Arial"/>
                <w:sz w:val="18"/>
                <w:highlight w:val="white"/>
              </w:rPr>
              <w:t xml:space="preserve">Demonstrate command of the conventions of standard English capitalization, punctuation, and spelling when writing. </w:t>
            </w:r>
            <w:r w:rsidR="000D419D">
              <w:rPr>
                <w:rFonts w:ascii="Arial" w:eastAsia="Arial" w:hAnsi="Arial" w:cs="Arial"/>
                <w:sz w:val="18"/>
              </w:rPr>
              <w:br/>
            </w:r>
            <w:r w:rsidR="000D419D">
              <w:rPr>
                <w:rFonts w:ascii="Arial" w:eastAsia="Arial" w:hAnsi="Arial" w:cs="Arial"/>
                <w:sz w:val="18"/>
                <w:highlight w:val="white"/>
              </w:rPr>
              <w:t>a. Observe hyphenation conventions.</w:t>
            </w:r>
            <w:r w:rsidR="000D419D">
              <w:rPr>
                <w:rFonts w:ascii="Arial" w:eastAsia="Arial" w:hAnsi="Arial" w:cs="Arial"/>
                <w:sz w:val="18"/>
              </w:rPr>
              <w:br/>
            </w:r>
            <w:r w:rsidR="000D419D">
              <w:rPr>
                <w:rFonts w:ascii="Arial" w:eastAsia="Arial" w:hAnsi="Arial" w:cs="Arial"/>
                <w:sz w:val="18"/>
                <w:highlight w:val="white"/>
              </w:rPr>
              <w:t>b. Spell correctly.</w:t>
            </w:r>
          </w:p>
          <w:p w:rsidR="00AF2A3C" w:rsidRDefault="009E13C0">
            <w:pPr>
              <w:spacing w:after="0" w:line="240" w:lineRule="auto"/>
              <w:ind w:right="216"/>
            </w:pPr>
            <w:hyperlink r:id="rId138">
              <w:r w:rsidR="000D419D">
                <w:rPr>
                  <w:rFonts w:ascii="Arial" w:eastAsia="Arial" w:hAnsi="Arial" w:cs="Arial"/>
                  <w:color w:val="0000FF"/>
                  <w:sz w:val="18"/>
                  <w:u w:val="single"/>
                </w:rPr>
                <w:t>L.11-12.6</w:t>
              </w:r>
            </w:hyperlink>
            <w:r w:rsidR="000D419D">
              <w:rPr>
                <w:rFonts w:ascii="Arial" w:eastAsia="Arial" w:hAnsi="Arial" w:cs="Arial"/>
                <w:sz w:val="18"/>
              </w:rPr>
              <w:t xml:space="preserve"> Acquire and use accurately general academic and domain-specific words and phrases, sufficient for reading, writing, speaking, and listening at the college </w:t>
            </w:r>
            <w:r w:rsidR="000D419D">
              <w:rPr>
                <w:rFonts w:ascii="Arial" w:eastAsia="Arial" w:hAnsi="Arial" w:cs="Arial"/>
                <w:sz w:val="18"/>
              </w:rPr>
              <w:br/>
              <w:t>and career readiness level; demonstrate independence in gathering vocabulary knowledge when considering a word or phrase important to comprehension or expression.</w:t>
            </w:r>
          </w:p>
          <w:p w:rsidR="00AF2A3C" w:rsidRDefault="00AF2A3C">
            <w:pPr>
              <w:spacing w:after="0" w:line="240" w:lineRule="auto"/>
              <w:ind w:right="216"/>
            </w:pPr>
          </w:p>
          <w:p w:rsidR="00AF2A3C" w:rsidRDefault="000D419D">
            <w:pPr>
              <w:spacing w:after="0" w:line="240" w:lineRule="auto"/>
            </w:pPr>
            <w:r>
              <w:rPr>
                <w:rFonts w:ascii="Arial" w:eastAsia="Arial" w:hAnsi="Arial" w:cs="Arial"/>
                <w:b/>
                <w:sz w:val="18"/>
              </w:rPr>
              <w:t>IMPLICIT STANDARDS</w:t>
            </w:r>
          </w:p>
        </w:tc>
        <w:tc>
          <w:tcPr>
            <w:tcW w:w="6390" w:type="dxa"/>
            <w:tcMar>
              <w:top w:w="100" w:type="dxa"/>
              <w:left w:w="108" w:type="dxa"/>
              <w:bottom w:w="100" w:type="dxa"/>
              <w:right w:w="108" w:type="dxa"/>
            </w:tcMar>
          </w:tcPr>
          <w:p w:rsidR="00AF2A3C" w:rsidRDefault="00AF2A3C">
            <w:pPr>
              <w:spacing w:after="0" w:line="240" w:lineRule="auto"/>
            </w:pPr>
          </w:p>
          <w:p w:rsidR="00AF2A3C" w:rsidRDefault="000D419D">
            <w:pPr>
              <w:spacing w:after="0" w:line="240" w:lineRule="auto"/>
            </w:pPr>
            <w:proofErr w:type="spellStart"/>
            <w:r>
              <w:rPr>
                <w:rFonts w:ascii="Arial" w:eastAsia="Arial" w:hAnsi="Arial" w:cs="Arial"/>
                <w:b/>
                <w:sz w:val="18"/>
                <w:u w:val="single"/>
              </w:rPr>
              <w:t>myOER</w:t>
            </w:r>
            <w:proofErr w:type="spellEnd"/>
            <w:r>
              <w:rPr>
                <w:rFonts w:ascii="Arial" w:eastAsia="Arial" w:hAnsi="Arial" w:cs="Arial"/>
                <w:b/>
                <w:sz w:val="18"/>
                <w:u w:val="single"/>
              </w:rPr>
              <w:t>:</w:t>
            </w:r>
          </w:p>
          <w:p w:rsidR="00AF2A3C" w:rsidRDefault="00AF2A3C">
            <w:pPr>
              <w:spacing w:after="0" w:line="240" w:lineRule="auto"/>
            </w:pPr>
          </w:p>
          <w:p w:rsidR="00AF2A3C" w:rsidRDefault="009E13C0">
            <w:pPr>
              <w:spacing w:after="0" w:line="240" w:lineRule="auto"/>
            </w:pPr>
            <w:hyperlink r:id="rId139" w:anchor="aScrollTop">
              <w:r w:rsidR="000D419D">
                <w:rPr>
                  <w:rFonts w:ascii="Arial" w:eastAsia="Arial" w:hAnsi="Arial" w:cs="Arial"/>
                  <w:color w:val="0000FF"/>
                  <w:sz w:val="18"/>
                  <w:highlight w:val="white"/>
                  <w:u w:val="single"/>
                </w:rPr>
                <w:t>Canterbury Tales Re-Mix</w:t>
              </w:r>
            </w:hyperlink>
          </w:p>
          <w:p w:rsidR="00AF2A3C" w:rsidRDefault="009E13C0">
            <w:pPr>
              <w:spacing w:after="0" w:line="240" w:lineRule="auto"/>
            </w:pPr>
            <w:hyperlink r:id="rId140" w:anchor="aScrollTop"/>
          </w:p>
          <w:p w:rsidR="00AF2A3C" w:rsidRDefault="009E13C0">
            <w:pPr>
              <w:spacing w:after="0" w:line="240" w:lineRule="auto"/>
            </w:pPr>
            <w:hyperlink r:id="rId141" w:anchor="aScrollTop">
              <w:r w:rsidR="000D419D">
                <w:rPr>
                  <w:rFonts w:ascii="Arial" w:eastAsia="Arial" w:hAnsi="Arial" w:cs="Arial"/>
                  <w:color w:val="1155CC"/>
                  <w:sz w:val="18"/>
                  <w:highlight w:val="white"/>
                  <w:u w:val="single"/>
                </w:rPr>
                <w:t>Propaganda Fun</w:t>
              </w:r>
            </w:hyperlink>
          </w:p>
          <w:p w:rsidR="00AF2A3C" w:rsidRDefault="009E13C0">
            <w:pPr>
              <w:spacing w:after="0" w:line="240" w:lineRule="auto"/>
            </w:pPr>
            <w:hyperlink r:id="rId142" w:anchor="aScrollTop"/>
          </w:p>
          <w:p w:rsidR="00AF2A3C" w:rsidRDefault="009E13C0">
            <w:pPr>
              <w:spacing w:after="0" w:line="240" w:lineRule="auto"/>
            </w:pPr>
            <w:hyperlink r:id="rId143" w:anchor="aScrollTop">
              <w:r w:rsidR="000D419D">
                <w:rPr>
                  <w:rFonts w:ascii="Arial" w:eastAsia="Arial" w:hAnsi="Arial" w:cs="Arial"/>
                  <w:color w:val="1155CC"/>
                  <w:sz w:val="18"/>
                  <w:highlight w:val="white"/>
                  <w:u w:val="single"/>
                </w:rPr>
                <w:t>I Am What I Learn – Video Scholarship Essay Contest</w:t>
              </w:r>
            </w:hyperlink>
          </w:p>
          <w:p w:rsidR="00AF2A3C" w:rsidRDefault="009E13C0">
            <w:pPr>
              <w:spacing w:after="0" w:line="240" w:lineRule="auto"/>
            </w:pPr>
            <w:hyperlink r:id="rId144" w:anchor="aScrollTop"/>
          </w:p>
          <w:p w:rsidR="00AF2A3C" w:rsidRDefault="009E13C0">
            <w:pPr>
              <w:spacing w:after="0" w:line="240" w:lineRule="auto"/>
            </w:pPr>
            <w:hyperlink r:id="rId145" w:anchor="aScrollTop"/>
          </w:p>
          <w:p w:rsidR="00AF2A3C" w:rsidRDefault="000D419D">
            <w:pPr>
              <w:spacing w:after="0" w:line="240" w:lineRule="auto"/>
            </w:pPr>
            <w:r>
              <w:rPr>
                <w:rFonts w:ascii="Arial" w:eastAsia="Arial" w:hAnsi="Arial" w:cs="Arial"/>
                <w:sz w:val="18"/>
              </w:rPr>
              <w:t xml:space="preserve">Lesson examples above address at least one (or more) of the Common Core State Standards included in this Instructional Focus. To find more lessons for this instructional focus, please use the </w:t>
            </w:r>
            <w:r>
              <w:rPr>
                <w:rFonts w:ascii="Arial" w:eastAsia="Arial" w:hAnsi="Arial" w:cs="Arial"/>
                <w:b/>
                <w:sz w:val="18"/>
              </w:rPr>
              <w:t>Advanced Search</w:t>
            </w:r>
            <w:r>
              <w:rPr>
                <w:rFonts w:ascii="Arial" w:eastAsia="Arial" w:hAnsi="Arial" w:cs="Arial"/>
                <w:sz w:val="18"/>
              </w:rPr>
              <w:t xml:space="preserve"> and type the keyword – </w:t>
            </w:r>
            <w:r>
              <w:rPr>
                <w:rFonts w:ascii="Arial" w:eastAsia="Arial" w:hAnsi="Arial" w:cs="Arial"/>
                <w:b/>
                <w:sz w:val="18"/>
              </w:rPr>
              <w:t>E12IF6</w:t>
            </w:r>
            <w:r>
              <w:rPr>
                <w:rFonts w:ascii="Arial" w:eastAsia="Arial" w:hAnsi="Arial" w:cs="Arial"/>
                <w:sz w:val="18"/>
              </w:rPr>
              <w:t>.</w:t>
            </w:r>
          </w:p>
          <w:p w:rsidR="00AF2A3C" w:rsidRDefault="00AF2A3C">
            <w:pPr>
              <w:spacing w:after="0" w:line="240" w:lineRule="auto"/>
            </w:pPr>
          </w:p>
          <w:p w:rsidR="00AF2A3C" w:rsidRDefault="000D419D">
            <w:pPr>
              <w:spacing w:after="0" w:line="240" w:lineRule="auto"/>
            </w:pPr>
            <w:r>
              <w:rPr>
                <w:rFonts w:ascii="Arial" w:eastAsia="Arial" w:hAnsi="Arial" w:cs="Arial"/>
                <w:b/>
                <w:sz w:val="18"/>
                <w:u w:val="single"/>
              </w:rPr>
              <w:t>Teacher Ideas/Links:</w:t>
            </w:r>
          </w:p>
        </w:tc>
      </w:tr>
    </w:tbl>
    <w:p w:rsidR="00AF2A3C" w:rsidRDefault="00AF2A3C"/>
    <w:sectPr w:rsidR="00AF2A3C">
      <w:footerReference w:type="default" r:id="rId146"/>
      <w:pgSz w:w="15840" w:h="122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C0" w:rsidRDefault="009E13C0">
      <w:pPr>
        <w:spacing w:after="0" w:line="240" w:lineRule="auto"/>
      </w:pPr>
      <w:r>
        <w:separator/>
      </w:r>
    </w:p>
  </w:endnote>
  <w:endnote w:type="continuationSeparator" w:id="0">
    <w:p w:rsidR="009E13C0" w:rsidRDefault="009E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3C" w:rsidRDefault="00AF2A3C">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C0" w:rsidRDefault="009E13C0">
      <w:pPr>
        <w:spacing w:after="0" w:line="240" w:lineRule="auto"/>
      </w:pPr>
      <w:r>
        <w:separator/>
      </w:r>
    </w:p>
  </w:footnote>
  <w:footnote w:type="continuationSeparator" w:id="0">
    <w:p w:rsidR="009E13C0" w:rsidRDefault="009E13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F2A3C"/>
    <w:rsid w:val="000D419D"/>
    <w:rsid w:val="007606E7"/>
    <w:rsid w:val="009E13C0"/>
    <w:rsid w:val="00A97949"/>
    <w:rsid w:val="00AA5146"/>
    <w:rsid w:val="00AF2A3C"/>
    <w:rsid w:val="00C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97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949"/>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97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949"/>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myoer.org/index.php?P=FullRecord&amp;ResourceId=26303" TargetMode="External"/><Relationship Id="rId117" Type="http://schemas.openxmlformats.org/officeDocument/2006/relationships/hyperlink" Target="https://docs.google.com/document/d/1TnLqIKJoYDJZ1GbD5LN2ZNgQLbPLZZbAkFmy5Mw0-0c/edit?usp=sharing" TargetMode="External"/><Relationship Id="rId21" Type="http://schemas.openxmlformats.org/officeDocument/2006/relationships/hyperlink" Target="https://docs.google.com/document/d/156EcXDoednCnx5JhUGTh8dfKyFhKfaIAd1eiV8QpFBk/edit?usp=sharing" TargetMode="External"/><Relationship Id="rId42" Type="http://schemas.openxmlformats.org/officeDocument/2006/relationships/hyperlink" Target="https://docs.google.com/document/d/1-pdd_QfpEDO1ZSOaW-PP_HPZsa-yJkpFtLoYXMICoMI/edit?usp=sharing" TargetMode="External"/><Relationship Id="rId47" Type="http://schemas.openxmlformats.org/officeDocument/2006/relationships/hyperlink" Target="http://www.myoer.org/index.php?P=FullRecord&amp;ResourceId=47115" TargetMode="External"/><Relationship Id="rId63" Type="http://schemas.openxmlformats.org/officeDocument/2006/relationships/hyperlink" Target="https://docs.google.com/document/d/1Qj2wDOZH-vUMHpyFepLqa3ceYERq46xJf5qF7xF4Ik4/edit?usp=sharing" TargetMode="External"/><Relationship Id="rId68" Type="http://schemas.openxmlformats.org/officeDocument/2006/relationships/hyperlink" Target="https://docs.google.com/document/d/1BIp_l_z1W0cC7vTrTxMhKMObD3KRoGRiwYHvgCIZU8k/edit?usp=sharing" TargetMode="External"/><Relationship Id="rId84" Type="http://schemas.openxmlformats.org/officeDocument/2006/relationships/hyperlink" Target="https://docs.google.com/document/d/1K_Q6L61sQ6j8wZOBFYK1_qdK2cgMnfLrbsoaWsznyGo/edit?authkey=CILctAc&amp;hl=en_US&amp;authkey=CILctAc" TargetMode="External"/><Relationship Id="rId89" Type="http://schemas.openxmlformats.org/officeDocument/2006/relationships/hyperlink" Target="https://docs.google.com/document/d/11JbCIGm1yCF4ciZF9h7S5SkUS-ZzH0qgB7D2ZYmKCmI/edit?usp=sharing" TargetMode="External"/><Relationship Id="rId112" Type="http://schemas.openxmlformats.org/officeDocument/2006/relationships/hyperlink" Target="https://docs.google.com/document/d/1Qj2wDOZH-vUMHpyFepLqa3ceYERq46xJf5qF7xF4Ik4/edit?usp=sharing" TargetMode="External"/><Relationship Id="rId133" Type="http://schemas.openxmlformats.org/officeDocument/2006/relationships/hyperlink" Target="https://docs.google.com/document/d/1bBotU6SjNKL9Psz1n37C_tcX7UQ0wZUyHQz0m6JjJJM/edit" TargetMode="External"/><Relationship Id="rId138" Type="http://schemas.openxmlformats.org/officeDocument/2006/relationships/hyperlink" Target="https://docs.google.com/document/d/1QK5HYDigzHlHmXePavOv5TlbWTdyAM8_A3jHRutF11A/edit" TargetMode="External"/><Relationship Id="rId16" Type="http://schemas.openxmlformats.org/officeDocument/2006/relationships/hyperlink" Target="https://docs.google.com/document/d/11JbCIGm1yCF4ciZF9h7S5SkUS-ZzH0qgB7D2ZYmKCmI/edit?usp=sharing" TargetMode="External"/><Relationship Id="rId107" Type="http://schemas.openxmlformats.org/officeDocument/2006/relationships/hyperlink" Target="https://docs.google.com/document/d/1QOJwHEzIECYmt_7t1S4v5yqLyymlZjwmTggTERYgI9w/edit" TargetMode="External"/><Relationship Id="rId11" Type="http://schemas.openxmlformats.org/officeDocument/2006/relationships/hyperlink" Target="https://docs.google.com/document/d/1ElrHCb4cZGj9kblp-nFCYHNfiBdKDCUkK1jt4RjsaG4/edit?authkey=CNDJztUN&amp;hl=en_US&amp;authkey=CNDJztUN" TargetMode="External"/><Relationship Id="rId32" Type="http://schemas.openxmlformats.org/officeDocument/2006/relationships/hyperlink" Target="https://docs.google.com/document/d/18N169YYaoal-dbGytGOZStCVochLOgIegsyNlQvzTrI/edit?authkey=CJC9pbwM&amp;hl=en_US&amp;authkey=CJC9pbwM" TargetMode="External"/><Relationship Id="rId37" Type="http://schemas.openxmlformats.org/officeDocument/2006/relationships/hyperlink" Target="https://docs.google.com/document/d/1lUZ78ogMzavJ9ms9bQ9j5ghbVZly2zY2J74DuuM-bhI/edit?usp=sharing" TargetMode="External"/><Relationship Id="rId53" Type="http://schemas.openxmlformats.org/officeDocument/2006/relationships/hyperlink" Target="https://docs.google.com/document/d/19eVRBpvRtjbllr2qWmlE9aU8WGStDX72eqhZKqy-mn4/edit?authkey=CKrM05oD&amp;hl=en_US&amp;authkey=CKrM05oD" TargetMode="External"/><Relationship Id="rId58" Type="http://schemas.openxmlformats.org/officeDocument/2006/relationships/hyperlink" Target="https://docs.google.com/document/d/1mISU7OCZEF6N67p-Z2VdcLSjznudDx_9NVzF4DrGkkE/edit?authkey=CLbO0KkB&amp;hl=en_US&amp;authkey=CLbO0KkB" TargetMode="External"/><Relationship Id="rId74" Type="http://schemas.openxmlformats.org/officeDocument/2006/relationships/hyperlink" Target="https://docs.google.com/document/d/1HzdSkNiCWo3KHjkEAOCSS1gXUzb7uHbZkp7iZDQVgmM/edit?usp=sharing" TargetMode="External"/><Relationship Id="rId79" Type="http://schemas.openxmlformats.org/officeDocument/2006/relationships/hyperlink" Target="http://myoer.org/index.php?P=FullRecord&amp;ResourceId=75447" TargetMode="External"/><Relationship Id="rId102" Type="http://schemas.openxmlformats.org/officeDocument/2006/relationships/hyperlink" Target="https://docs.google.com/document/d/10xjFLa1Run1tkZKdZxKTyUVEgDsO0_a-EnEoEfzRpJo/edit?authkey=CJa64_kD&amp;hl=en_US&amp;authkey=CJa64_kD" TargetMode="External"/><Relationship Id="rId123" Type="http://schemas.openxmlformats.org/officeDocument/2006/relationships/hyperlink" Target="http://www.myoer.org/index.php?P=FullRecord&amp;ResourceId=77881" TargetMode="External"/><Relationship Id="rId128" Type="http://schemas.openxmlformats.org/officeDocument/2006/relationships/hyperlink" Target="https://docs.google.com/document/d/1zU0ExtQMNF-7OIye1GKA095UIZ0QL0gpi7add1AKTXs/edit?authkey=CIzc55EL&amp;hl=en_US&amp;authkey=CIzc55EL" TargetMode="External"/><Relationship Id="rId144" Type="http://schemas.openxmlformats.org/officeDocument/2006/relationships/hyperlink" Target="http://www.myoer.org/index.php?P=FullRecord&amp;ResourceId=75473" TargetMode="External"/><Relationship Id="rId5" Type="http://schemas.openxmlformats.org/officeDocument/2006/relationships/footnotes" Target="footnotes.xml"/><Relationship Id="rId90" Type="http://schemas.openxmlformats.org/officeDocument/2006/relationships/hyperlink" Target="https://docs.google.com/document/d/1lUZ78ogMzavJ9ms9bQ9j5ghbVZly2zY2J74DuuM-bhI/edit?usp=sharing" TargetMode="External"/><Relationship Id="rId95" Type="http://schemas.openxmlformats.org/officeDocument/2006/relationships/hyperlink" Target="https://docs.google.com/document/d/1-pdd_QfpEDO1ZSOaW-PP_HPZsa-yJkpFtLoYXMICoMI/edit?usp=sharing" TargetMode="External"/><Relationship Id="rId22" Type="http://schemas.openxmlformats.org/officeDocument/2006/relationships/hyperlink" Target="https://docs.google.com/document/d/1TnLqIKJoYDJZ1GbD5LN2ZNgQLbPLZZbAkFmy5Mw0-0c/edit?usp=sharing" TargetMode="External"/><Relationship Id="rId27" Type="http://schemas.openxmlformats.org/officeDocument/2006/relationships/hyperlink" Target="http://www.myoer.org/index.php?P=FullRecord&amp;ResourceId=26303" TargetMode="External"/><Relationship Id="rId43" Type="http://schemas.openxmlformats.org/officeDocument/2006/relationships/hyperlink" Target="https://docs.google.com/document/d/1HzdSkNiCWo3KHjkEAOCSS1gXUzb7uHbZkp7iZDQVgmM/edit?usp=sharing" TargetMode="External"/><Relationship Id="rId48" Type="http://schemas.openxmlformats.org/officeDocument/2006/relationships/hyperlink" Target="http://www.myoer.org/index.php?P=FullRecord&amp;ResourceId=47115" TargetMode="External"/><Relationship Id="rId64" Type="http://schemas.openxmlformats.org/officeDocument/2006/relationships/hyperlink" Target="https://docs.google.com/document/d/1iPpRTxwjhCz3zt31yDsEwDsWs8lyj5d_clqUbNcWBiA/edit?usp=sharing" TargetMode="External"/><Relationship Id="rId69" Type="http://schemas.openxmlformats.org/officeDocument/2006/relationships/hyperlink" Target="https://docs.google.com/document/d/1BfgQ10SKf3aribINzf-Ws59nKz4P3jWBQu2DzL9p3k0/edit?usp=sharing" TargetMode="External"/><Relationship Id="rId113" Type="http://schemas.openxmlformats.org/officeDocument/2006/relationships/hyperlink" Target="https://docs.google.com/document/d/1iPpRTxwjhCz3zt31yDsEwDsWs8lyj5d_clqUbNcWBiA/edit?usp=sharing" TargetMode="External"/><Relationship Id="rId118" Type="http://schemas.openxmlformats.org/officeDocument/2006/relationships/hyperlink" Target="https://docs.google.com/document/d/1-pdd_QfpEDO1ZSOaW-PP_HPZsa-yJkpFtLoYXMICoMI/edit?usp=sharing" TargetMode="External"/><Relationship Id="rId134" Type="http://schemas.openxmlformats.org/officeDocument/2006/relationships/hyperlink" Target="https://docs.google.com/document/d/1cDreuy9mLjagTbq8desfaphRshkNdhSbFaKtIuOIkcE/edit" TargetMode="External"/><Relationship Id="rId139" Type="http://schemas.openxmlformats.org/officeDocument/2006/relationships/hyperlink" Target="http://myoer.org/index.php?P=FullRecord&amp;ResourceId=75484" TargetMode="External"/><Relationship Id="rId80" Type="http://schemas.openxmlformats.org/officeDocument/2006/relationships/hyperlink" Target="https://docs.google.com/document/d/1GsJ9NhgEEix6CfEBCCtF9D8eix0NfN3s_mHKhvt-zWU/edit?authkey=CNuN7YUF&amp;hl=en_US&amp;authkey=CNuN7YUF&amp;pli=1" TargetMode="External"/><Relationship Id="rId85" Type="http://schemas.openxmlformats.org/officeDocument/2006/relationships/hyperlink" Target="https://docs.google.com/document/d/1zvjVBO96P-zHhcJLRcLwjEavT8UKV8RH1-IngYpTBw8/edit?authkey=CNeD6Xg&amp;hl=en_US&amp;authkey=CNeD6Xg" TargetMode="External"/><Relationship Id="rId3" Type="http://schemas.openxmlformats.org/officeDocument/2006/relationships/settings" Target="settings.xml"/><Relationship Id="rId12" Type="http://schemas.openxmlformats.org/officeDocument/2006/relationships/hyperlink" Target="https://docs.google.com/document/d/182rS0Ab4YPznT2_QlFXTMcAXgfksnHH-yy7qXa_Euzk/edit?authkey=COXv-I0B&amp;hl=en_US&amp;authkey=COXv-I0B" TargetMode="External"/><Relationship Id="rId17" Type="http://schemas.openxmlformats.org/officeDocument/2006/relationships/hyperlink" Target="https://docs.google.com/document/d/1lUZ78ogMzavJ9ms9bQ9j5ghbVZly2zY2J74DuuM-bhI/edit?usp=sharing" TargetMode="External"/><Relationship Id="rId25" Type="http://schemas.openxmlformats.org/officeDocument/2006/relationships/hyperlink" Target="https://docs.google.com/document/d/1RNv8J0xllVNX1IDbde_pFzXG2JvL2wvLqtikq42bHbo/edit?usp=sharing" TargetMode="External"/><Relationship Id="rId33" Type="http://schemas.openxmlformats.org/officeDocument/2006/relationships/hyperlink" Target="https://docs.google.com/document/d/1z-M1IcbBrb-ysrEZlMweomFIwa_svCfj_WQEo0LONBQ/edit?authkey=CLCHrf4C&amp;hl=en_US&amp;authkey=CLCHrf4C" TargetMode="External"/><Relationship Id="rId38" Type="http://schemas.openxmlformats.org/officeDocument/2006/relationships/hyperlink" Target="https://docs.google.com/document/d/1F9b-TmsAoTAZUCnbMxcezga16T_fViaVJCNpmxs_NNs/edit?usp=sharing" TargetMode="External"/><Relationship Id="rId46" Type="http://schemas.openxmlformats.org/officeDocument/2006/relationships/hyperlink" Target="http://www.myoer.org/index.php?P=FullRecord&amp;ResourceId=47115" TargetMode="External"/><Relationship Id="rId59" Type="http://schemas.openxmlformats.org/officeDocument/2006/relationships/hyperlink" Target="https://docs.google.com/document/d/12nNE21ie2c5wyHwC-EsdReKr6soWwKn9SObbgoD2MPk/edit?authkey=CMPjnNAF&amp;hl=en_US&amp;authkey=CMPjnNAF" TargetMode="External"/><Relationship Id="rId67" Type="http://schemas.openxmlformats.org/officeDocument/2006/relationships/hyperlink" Target="https://docs.google.com/document/d/19V-H33myPoinaMZSWDsPyzMky8lznBGKlN8Hygyt8NI/edit?usp=sharing" TargetMode="External"/><Relationship Id="rId103" Type="http://schemas.openxmlformats.org/officeDocument/2006/relationships/hyperlink" Target="https://docs.google.com/document/d/182rS0Ab4YPznT2_QlFXTMcAXgfksnHH-yy7qXa_Euzk/edit?authkey=COXv-I0B&amp;hl=en_US&amp;authkey=COXv-I0B" TargetMode="External"/><Relationship Id="rId108" Type="http://schemas.openxmlformats.org/officeDocument/2006/relationships/hyperlink" Target="https://docs.google.com/document/d/12nNE21ie2c5wyHwC-EsdReKr6soWwKn9SObbgoD2MPk/edit?authkey=CMPjnNAF&amp;hl=en_US&amp;authkey=CMPjnNAF" TargetMode="External"/><Relationship Id="rId116" Type="http://schemas.openxmlformats.org/officeDocument/2006/relationships/hyperlink" Target="https://docs.google.com/document/d/1i2ndJOnblBMOrrnsJJJ7xrnOvsXJQCh1d0k-8r72-x8/edit" TargetMode="External"/><Relationship Id="rId124" Type="http://schemas.openxmlformats.org/officeDocument/2006/relationships/hyperlink" Target="https://docs.google.com/document/d/1bLqFrcczhjuH7ZVF4ZWiNCvEsAnjHDBlCbyCjceLjoA/edit?authkey=CKCpk6MM&amp;hl=en_US&amp;authkey=CKCpk6MM" TargetMode="External"/><Relationship Id="rId129" Type="http://schemas.openxmlformats.org/officeDocument/2006/relationships/hyperlink" Target="https://docs.google.com/document/d/1NtTet30Sx46lYK8xFoRCnNQktIpiOr3qwpAbeSlkhMA/edit?authkey=CJ391ZYC&amp;hl=en_US&amp;authkey=CJ391ZYC" TargetMode="External"/><Relationship Id="rId137" Type="http://schemas.openxmlformats.org/officeDocument/2006/relationships/hyperlink" Target="https://docs.google.com/document/d/14e_fYP_kpnW66YcrT1xOImex5NfZgEXNfalrFVMr4p4/edit" TargetMode="External"/><Relationship Id="rId20" Type="http://schemas.openxmlformats.org/officeDocument/2006/relationships/hyperlink" Target="https://docs.google.com/document/d/1UGenI2tNBpQMCdBPsl1X9PQ2r06EFi0Z--nwNvSxduQ/edit?usp=sharing" TargetMode="External"/><Relationship Id="rId41" Type="http://schemas.openxmlformats.org/officeDocument/2006/relationships/hyperlink" Target="https://docs.google.com/document/d/1TnLqIKJoYDJZ1GbD5LN2ZNgQLbPLZZbAkFmy5Mw0-0c/edit?usp=sharing" TargetMode="External"/><Relationship Id="rId54" Type="http://schemas.openxmlformats.org/officeDocument/2006/relationships/hyperlink" Target="https://docs.google.com/document/d/10xjFLa1Run1tkZKdZxKTyUVEgDsO0_a-EnEoEfzRpJo/edit?authkey=CJa64_kD&amp;hl=en_US&amp;authkey=CJa64_kD" TargetMode="External"/><Relationship Id="rId62" Type="http://schemas.openxmlformats.org/officeDocument/2006/relationships/hyperlink" Target="https://docs.google.com/document/d/1lUZ78ogMzavJ9ms9bQ9j5ghbVZly2zY2J74DuuM-bhI/edit?usp=sharing" TargetMode="External"/><Relationship Id="rId70" Type="http://schemas.openxmlformats.org/officeDocument/2006/relationships/hyperlink" Target="https://docs.google.com/document/d/14iWetpcsFQwahZRumONMI4TC7lgIc72XC6-JD-q1Aps/edit?usp=sharing" TargetMode="External"/><Relationship Id="rId75" Type="http://schemas.openxmlformats.org/officeDocument/2006/relationships/hyperlink" Target="https://docs.google.com/document/d/1RNv8J0xllVNX1IDbde_pFzXG2JvL2wvLqtikq42bHbo/edit?usp=sharing" TargetMode="External"/><Relationship Id="rId83" Type="http://schemas.openxmlformats.org/officeDocument/2006/relationships/hyperlink" Target="https://docs.google.com/document/d/18N169YYaoal-dbGytGOZStCVochLOgIegsyNlQvzTrI/edit?authkey=CJC9pbwM&amp;hl=en_US&amp;authkey=CJC9pbwM" TargetMode="External"/><Relationship Id="rId88" Type="http://schemas.openxmlformats.org/officeDocument/2006/relationships/hyperlink" Target="https://docs.google.com/document/d/11QP-cCtjxqtK5bd4iozCQFmpH64UOZ7JgpIK5xJFKoA/edit?usp=sharing" TargetMode="External"/><Relationship Id="rId91" Type="http://schemas.openxmlformats.org/officeDocument/2006/relationships/hyperlink" Target="https://docs.google.com/document/d/1F9b-TmsAoTAZUCnbMxcezga16T_fViaVJCNpmxs_NNs/edit?usp=sharing" TargetMode="External"/><Relationship Id="rId96" Type="http://schemas.openxmlformats.org/officeDocument/2006/relationships/hyperlink" Target="https://docs.google.com/document/d/1HzdSkNiCWo3KHjkEAOCSS1gXUzb7uHbZkp7iZDQVgmM/edit?usp=sharing" TargetMode="External"/><Relationship Id="rId111" Type="http://schemas.openxmlformats.org/officeDocument/2006/relationships/hyperlink" Target="https://docs.google.com/document/d/1lUZ78ogMzavJ9ms9bQ9j5ghbVZly2zY2J74DuuM-bhI/edit?usp=sharing" TargetMode="External"/><Relationship Id="rId132" Type="http://schemas.openxmlformats.org/officeDocument/2006/relationships/hyperlink" Target="https://docs.google.com/document/d/1F8WThDZMd8e334R46E-hoXxd3b8QamK662RohZEaiHs/edit" TargetMode="External"/><Relationship Id="rId140" Type="http://schemas.openxmlformats.org/officeDocument/2006/relationships/hyperlink" Target="http://myoer.org/index.php?P=FullRecord&amp;ResourceId=75484" TargetMode="External"/><Relationship Id="rId145" Type="http://schemas.openxmlformats.org/officeDocument/2006/relationships/hyperlink" Target="http://www.myoer.org/index.php?P=FullRecord&amp;ResourceId=75473"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docs.google.com/document/d/1k2BzHlCHqgXHEznRszLTjKwkvwxAPUKPuk7r22fC6Dc/edit?usp=sharing" TargetMode="External"/><Relationship Id="rId23" Type="http://schemas.openxmlformats.org/officeDocument/2006/relationships/hyperlink" Target="https://docs.google.com/document/d/1iQFn-TDalsn39dGYZ3TPJSK8Sf7_EJEWVGBGCTOPbj0/edit?usp=sharing" TargetMode="External"/><Relationship Id="rId28" Type="http://schemas.openxmlformats.org/officeDocument/2006/relationships/hyperlink" Target="http://www.myoer.org/index.php?P=FullRecord&amp;ResourceId=77405" TargetMode="External"/><Relationship Id="rId36" Type="http://schemas.openxmlformats.org/officeDocument/2006/relationships/hyperlink" Target="https://docs.google.com/document/d/11JbCIGm1yCF4ciZF9h7S5SkUS-ZzH0qgB7D2ZYmKCmI/edit?usp=sharing" TargetMode="External"/><Relationship Id="rId49" Type="http://schemas.openxmlformats.org/officeDocument/2006/relationships/hyperlink" Target="http://www.myoer.org/index.php?P=FullRecord&amp;ResourceId=47115" TargetMode="External"/><Relationship Id="rId57" Type="http://schemas.openxmlformats.org/officeDocument/2006/relationships/hyperlink" Target="https://docs.google.com/document/d/1FT4BelVoS_v2ye7bg9zmaeRhTfw_MDifkr7HPNQp194/edit?authkey=CKmKjtwF&amp;hl=en_US&amp;authkey=CKmKjtwF" TargetMode="External"/><Relationship Id="rId106" Type="http://schemas.openxmlformats.org/officeDocument/2006/relationships/hyperlink" Target="https://docs.google.com/document/d/1mISU7OCZEF6N67p-Z2VdcLSjznudDx_9NVzF4DrGkkE/edit?authkey=CLbO0KkB&amp;hl=en_US&amp;authkey=CLbO0KkB" TargetMode="External"/><Relationship Id="rId114" Type="http://schemas.openxmlformats.org/officeDocument/2006/relationships/hyperlink" Target="https://docs.google.com/document/d/15Bf6dsDs2SQVrn_t8N2N6qVo5yoBCjReq09lF_F8QaY/edit?usp=sharing" TargetMode="External"/><Relationship Id="rId119" Type="http://schemas.openxmlformats.org/officeDocument/2006/relationships/hyperlink" Target="https://docs.google.com/document/d/1RNv8J0xllVNX1IDbde_pFzXG2JvL2wvLqtikq42bHbo/edit?usp=sharing" TargetMode="External"/><Relationship Id="rId127" Type="http://schemas.openxmlformats.org/officeDocument/2006/relationships/hyperlink" Target="https://docs.google.com/document/d/1dEVvMy_a0Ah379xAfSnOfHTRfiouQMFw2W6KZiv0jww/edit?authkey=CKzO6PMP&amp;hl=en_US&amp;authkey=CKzO6PMP" TargetMode="External"/><Relationship Id="rId10" Type="http://schemas.openxmlformats.org/officeDocument/2006/relationships/hyperlink" Target="http://www.tie.net" TargetMode="External"/><Relationship Id="rId31" Type="http://schemas.openxmlformats.org/officeDocument/2006/relationships/hyperlink" Target="https://docs.google.com/document/d/1JW3AjPRoeYSHNZ2aJm7q6KURdY7O1u3jodJgDIsVxzY/edit?authkey=CNSBxtoL&amp;hl=en_US&amp;authkey=CNSBxtoL" TargetMode="External"/><Relationship Id="rId44" Type="http://schemas.openxmlformats.org/officeDocument/2006/relationships/hyperlink" Target="https://docs.google.com/document/d/1RNv8J0xllVNX1IDbde_pFzXG2JvL2wvLqtikq42bHbo/edit?usp=sharing" TargetMode="External"/><Relationship Id="rId52" Type="http://schemas.openxmlformats.org/officeDocument/2006/relationships/hyperlink" Target="https://docs.google.com/document/d/1z-M1IcbBrb-ysrEZlMweomFIwa_svCfj_WQEo0LONBQ/edit?authkey=CLCHrf4C&amp;hl=en_US&amp;authkey=CLCHrf4C" TargetMode="External"/><Relationship Id="rId60" Type="http://schemas.openxmlformats.org/officeDocument/2006/relationships/hyperlink" Target="https://docs.google.com/document/d/1dwi9P4JKPZPSh_BXKQhEc6gqlrWdTjqneB-PHe_rXvc/edit?usp=sharing" TargetMode="External"/><Relationship Id="rId65" Type="http://schemas.openxmlformats.org/officeDocument/2006/relationships/hyperlink" Target="https://docs.google.com/document/d/1z-7hUWnCOYjIw8PFQYQKwbfyxgZRniSaQEQN2WupEu0/edit?usp=sharing" TargetMode="External"/><Relationship Id="rId73" Type="http://schemas.openxmlformats.org/officeDocument/2006/relationships/hyperlink" Target="https://docs.google.com/document/d/156EcXDoednCnx5JhUGTh8dfKyFhKfaIAd1eiV8QpFBk/edit?usp=sharing" TargetMode="External"/><Relationship Id="rId78" Type="http://schemas.openxmlformats.org/officeDocument/2006/relationships/hyperlink" Target="http://myoer.org/index.php?P=FullRecord&amp;ResourceId=75447" TargetMode="External"/><Relationship Id="rId81" Type="http://schemas.openxmlformats.org/officeDocument/2006/relationships/hyperlink" Target="https://docs.google.com/document/d/1JW3AjPRoeYSHNZ2aJm7q6KURdY7O1u3jodJgDIsVxzY/edit?authkey=CNSBxtoL&amp;hl=en_US&amp;authkey=CNSBxtoL" TargetMode="External"/><Relationship Id="rId86" Type="http://schemas.openxmlformats.org/officeDocument/2006/relationships/hyperlink" Target="https://docs.google.com/document/d/19eVRBpvRtjbllr2qWmlE9aU8WGStDX72eqhZKqy-mn4/edit?authkey=CKrM05oD&amp;hl=en_US&amp;authkey=CKrM05oD" TargetMode="External"/><Relationship Id="rId94" Type="http://schemas.openxmlformats.org/officeDocument/2006/relationships/hyperlink" Target="https://docs.google.com/document/d/1TnLqIKJoYDJZ1GbD5LN2ZNgQLbPLZZbAkFmy5Mw0-0c/edit?usp=sharing" TargetMode="External"/><Relationship Id="rId99" Type="http://schemas.openxmlformats.org/officeDocument/2006/relationships/hyperlink" Target="http://myoer.org/index.php?P=FullRecord&amp;ResourceId=75731" TargetMode="External"/><Relationship Id="rId101" Type="http://schemas.openxmlformats.org/officeDocument/2006/relationships/hyperlink" Target="http://myoer.org/index.php?P=FullRecord&amp;ResourceId=75648" TargetMode="External"/><Relationship Id="rId122" Type="http://schemas.openxmlformats.org/officeDocument/2006/relationships/hyperlink" Target="http://www.myoer.org/index.php?P=FullRecord&amp;ResourceId=77881" TargetMode="External"/><Relationship Id="rId130" Type="http://schemas.openxmlformats.org/officeDocument/2006/relationships/hyperlink" Target="https://docs.google.com/document/d/1t0lIfG247_5Peve6Z7NXBUasX_K1XffUSbCAlUiSMrM/edit?authkey=CLrou4QL&amp;hl=en_US&amp;authkey=CLrou4QL" TargetMode="External"/><Relationship Id="rId135" Type="http://schemas.openxmlformats.org/officeDocument/2006/relationships/hyperlink" Target="https://docs.google.com/document/d/1Yb8PAd7VbtO3uWBZRTJvHqttfyH6heSdRbuyH2KR53E/edit" TargetMode="External"/><Relationship Id="rId143" Type="http://schemas.openxmlformats.org/officeDocument/2006/relationships/hyperlink" Target="http://www.myoer.org/index.php?P=FullRecord&amp;ResourceId=75473"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ie.net" TargetMode="External"/><Relationship Id="rId13" Type="http://schemas.openxmlformats.org/officeDocument/2006/relationships/hyperlink" Target="https://docs.google.com/document/d/1mISU7OCZEF6N67p-Z2VdcLSjznudDx_9NVzF4DrGkkE/edit?authkey=CLbO0KkB&amp;hl=en_US&amp;authkey=CLbO0KkB" TargetMode="External"/><Relationship Id="rId18" Type="http://schemas.openxmlformats.org/officeDocument/2006/relationships/hyperlink" Target="https://docs.google.com/document/d/1z-7hUWnCOYjIw8PFQYQKwbfyxgZRniSaQEQN2WupEu0/edit?usp=sharing" TargetMode="External"/><Relationship Id="rId39" Type="http://schemas.openxmlformats.org/officeDocument/2006/relationships/hyperlink" Target="https://docs.google.com/document/d/1UGenI2tNBpQMCdBPsl1X9PQ2r06EFi0Z--nwNvSxduQ/edit?usp=sharing" TargetMode="External"/><Relationship Id="rId109" Type="http://schemas.openxmlformats.org/officeDocument/2006/relationships/hyperlink" Target="https://docs.google.com/document/d/11QP-cCtjxqtK5bd4iozCQFmpH64UOZ7JgpIK5xJFKoA/edit?usp=sharing" TargetMode="External"/><Relationship Id="rId34" Type="http://schemas.openxmlformats.org/officeDocument/2006/relationships/hyperlink" Target="https://docs.google.com/document/d/1zvjVBO96P-zHhcJLRcLwjEavT8UKV8RH1-IngYpTBw8/edit?authkey=CNeD6Xg&amp;hl=en_US&amp;authkey=CNeD6Xg" TargetMode="External"/><Relationship Id="rId50" Type="http://schemas.openxmlformats.org/officeDocument/2006/relationships/hyperlink" Target="https://docs.google.com/document/d/12fk4HhF4CnzZRICcZxks5hYzoA43Gp6velPqz4-ZSG0/edit?authkey=CPKGgJMC&amp;hl=en_US&amp;authkey=CPKGgJMC" TargetMode="External"/><Relationship Id="rId55" Type="http://schemas.openxmlformats.org/officeDocument/2006/relationships/hyperlink" Target="https://docs.google.com/document/d/1ElrHCb4cZGj9kblp-nFCYHNfiBdKDCUkK1jt4RjsaG4/edit?authkey=CNDJztUN&amp;hl=en_US&amp;authkey=CNDJztUN" TargetMode="External"/><Relationship Id="rId76" Type="http://schemas.openxmlformats.org/officeDocument/2006/relationships/hyperlink" Target="http://myoer.org/index.php?P=FullRecord&amp;ResourceId=75422" TargetMode="External"/><Relationship Id="rId97" Type="http://schemas.openxmlformats.org/officeDocument/2006/relationships/hyperlink" Target="https://docs.google.com/document/d/1RNv8J0xllVNX1IDbde_pFzXG2JvL2wvLqtikq42bHbo/edit?usp=sharing" TargetMode="External"/><Relationship Id="rId104" Type="http://schemas.openxmlformats.org/officeDocument/2006/relationships/hyperlink" Target="https://docs.google.com/document/d/1P2LwwWINy51ubU2t30PdnL3ZtgkQF0JrZoOJLmzoyU4/edit?authkey=CMzt4eUF&amp;hl=en_US&amp;authkey=CMzt4eUF" TargetMode="External"/><Relationship Id="rId120" Type="http://schemas.openxmlformats.org/officeDocument/2006/relationships/hyperlink" Target="http://myoer.org/index.php?P=FullRecord&amp;ResourceId=75340" TargetMode="External"/><Relationship Id="rId125" Type="http://schemas.openxmlformats.org/officeDocument/2006/relationships/hyperlink" Target="https://docs.google.com/document/d/17MZsGqUbGSFGXvLEzACUMw4mtsWb1SZa3eE7HrCbknM/edit?authkey=CJbGovcB&amp;hl=en_US&amp;authkey=CJbGovcB" TargetMode="External"/><Relationship Id="rId141" Type="http://schemas.openxmlformats.org/officeDocument/2006/relationships/hyperlink" Target="http://www.myoer.org/index.php?P=FullRecord&amp;ResourceId=75473" TargetMode="External"/><Relationship Id="rId146"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docs.google.com/document/d/1slYgIpA0EzdrqRdSIEu_LRVB1RlfmcyK0dQnJCW1V3g/edit?usp=sharing" TargetMode="External"/><Relationship Id="rId92" Type="http://schemas.openxmlformats.org/officeDocument/2006/relationships/hyperlink" Target="https://docs.google.com/document/d/1UGenI2tNBpQMCdBPsl1X9PQ2r06EFi0Z--nwNvSxduQ/edit?usp=sharing" TargetMode="External"/><Relationship Id="rId2" Type="http://schemas.microsoft.com/office/2007/relationships/stylesWithEffects" Target="stylesWithEffects.xml"/><Relationship Id="rId29" Type="http://schemas.openxmlformats.org/officeDocument/2006/relationships/hyperlink" Target="http://www.myoer.org/index.php?P=FullRecord&amp;ResourceId=77405" TargetMode="External"/><Relationship Id="rId24" Type="http://schemas.openxmlformats.org/officeDocument/2006/relationships/hyperlink" Target="https://docs.google.com/document/d/1HzdSkNiCWo3KHjkEAOCSS1gXUzb7uHbZkp7iZDQVgmM/edit?usp=sharing" TargetMode="External"/><Relationship Id="rId40" Type="http://schemas.openxmlformats.org/officeDocument/2006/relationships/hyperlink" Target="https://docs.google.com/document/d/156EcXDoednCnx5JhUGTh8dfKyFhKfaIAd1eiV8QpFBk/edit?usp=sharing" TargetMode="External"/><Relationship Id="rId45" Type="http://schemas.openxmlformats.org/officeDocument/2006/relationships/hyperlink" Target="http://www.myoer.org/index.php?P=FullRecord&amp;ResourceId=47115" TargetMode="External"/><Relationship Id="rId66" Type="http://schemas.openxmlformats.org/officeDocument/2006/relationships/hyperlink" Target="https://docs.google.com/document/d/1F9b-TmsAoTAZUCnbMxcezga16T_fViaVJCNpmxs_NNs/edit?usp=sharing" TargetMode="External"/><Relationship Id="rId87" Type="http://schemas.openxmlformats.org/officeDocument/2006/relationships/hyperlink" Target="https://docs.google.com/document/d/1dwi9P4JKPZPSh_BXKQhEc6gqlrWdTjqneB-PHe_rXvc/edit?usp=sharing" TargetMode="External"/><Relationship Id="rId110" Type="http://schemas.openxmlformats.org/officeDocument/2006/relationships/hyperlink" Target="https://docs.google.com/document/d/11JbCIGm1yCF4ciZF9h7S5SkUS-ZzH0qgB7D2ZYmKCmI/edit?usp=sharing" TargetMode="External"/><Relationship Id="rId115" Type="http://schemas.openxmlformats.org/officeDocument/2006/relationships/hyperlink" Target="https://docs.google.com/document/d/1F9b-TmsAoTAZUCnbMxcezga16T_fViaVJCNpmxs_NNs/edit?usp=sharing" TargetMode="External"/><Relationship Id="rId131" Type="http://schemas.openxmlformats.org/officeDocument/2006/relationships/hyperlink" Target="https://docs.google.com/document/d/1mx8RW7Ygk2cLzbN7OG7SSVk-BtmEkhrJ4UjFfMYXvaw/edit" TargetMode="External"/><Relationship Id="rId136" Type="http://schemas.openxmlformats.org/officeDocument/2006/relationships/hyperlink" Target="https://docs.google.com/document/d/1i2ndJOnblBMOrrnsJJJ7xrnOvsXJQCh1d0k-8r72-x8/edit" TargetMode="External"/><Relationship Id="rId61" Type="http://schemas.openxmlformats.org/officeDocument/2006/relationships/hyperlink" Target="https://docs.google.com/document/d/11JbCIGm1yCF4ciZF9h7S5SkUS-ZzH0qgB7D2ZYmKCmI/edit?usp=sharing" TargetMode="External"/><Relationship Id="rId82" Type="http://schemas.openxmlformats.org/officeDocument/2006/relationships/hyperlink" Target="https://docs.google.com/document/d/12fk4HhF4CnzZRICcZxks5hYzoA43Gp6velPqz4-ZSG0/edit?authkey=CPKGgJMC&amp;hl=en_US&amp;authkey=CPKGgJMC" TargetMode="External"/><Relationship Id="rId19" Type="http://schemas.openxmlformats.org/officeDocument/2006/relationships/hyperlink" Target="https://docs.google.com/document/d/1F9b-TmsAoTAZUCnbMxcezga16T_fViaVJCNpmxs_NNs/edit?usp=sharing" TargetMode="External"/><Relationship Id="rId14" Type="http://schemas.openxmlformats.org/officeDocument/2006/relationships/hyperlink" Target="https://docs.google.com/document/d/12nNE21ie2c5wyHwC-EsdReKr6soWwKn9SObbgoD2MPk/edit?authkey=CMPjnNAF&amp;hl=en_US&amp;authkey=CMPjnNAF" TargetMode="External"/><Relationship Id="rId30" Type="http://schemas.openxmlformats.org/officeDocument/2006/relationships/hyperlink" Target="https://docs.google.com/document/d/1GsJ9NhgEEix6CfEBCCtF9D8eix0NfN3s_mHKhvt-zWU/edit?authkey=CNuN7YUF&amp;hl=en_US&amp;authkey=CNuN7YUF&amp;pli=1" TargetMode="External"/><Relationship Id="rId35" Type="http://schemas.openxmlformats.org/officeDocument/2006/relationships/hyperlink" Target="https://docs.google.com/document/d/19eVRBpvRtjbllr2qWmlE9aU8WGStDX72eqhZKqy-mn4/edit?authkey=CKrM05oD&amp;hl=en_US&amp;authkey=CKrM05oD" TargetMode="External"/><Relationship Id="rId56" Type="http://schemas.openxmlformats.org/officeDocument/2006/relationships/hyperlink" Target="https://docs.google.com/document/d/1P2LwwWINy51ubU2t30PdnL3ZtgkQF0JrZoOJLmzoyU4/edit?authkey=CMzt4eUF&amp;hl=en_US&amp;authkey=CMzt4eUF" TargetMode="External"/><Relationship Id="rId77" Type="http://schemas.openxmlformats.org/officeDocument/2006/relationships/hyperlink" Target="http://myoer.org/index.php?P=FullRecord&amp;ResourceId=75422" TargetMode="External"/><Relationship Id="rId100" Type="http://schemas.openxmlformats.org/officeDocument/2006/relationships/hyperlink" Target="http://myoer.org/index.php?P=FullRecord&amp;ResourceId=75648" TargetMode="External"/><Relationship Id="rId105" Type="http://schemas.openxmlformats.org/officeDocument/2006/relationships/hyperlink" Target="https://docs.google.com/document/d/1FT4BelVoS_v2ye7bg9zmaeRhTfw_MDifkr7HPNQp194/edit?authkey=CKmKjtwF&amp;hl=en_US&amp;authkey=CKmKjtwF" TargetMode="External"/><Relationship Id="rId126" Type="http://schemas.openxmlformats.org/officeDocument/2006/relationships/hyperlink" Target="https://docs.google.com/document/d/1WVO4l0L4e1KzaBh8aP-a93uGt7klvuxwYqIdVEhQVKU/edit?authkey=CImc_7kF&amp;hl=en_US&amp;authkey=CImc_7kF" TargetMode="External"/><Relationship Id="rId14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docs.google.com/document/d/1K_Q6L61sQ6j8wZOBFYK1_qdK2cgMnfLrbsoaWsznyGo/edit?authkey=CILctAc&amp;hl=en_US&amp;authkey=CILctAc" TargetMode="External"/><Relationship Id="rId72" Type="http://schemas.openxmlformats.org/officeDocument/2006/relationships/hyperlink" Target="https://docs.google.com/document/d/156EcXDoednCnx5JhUGTh8dfKyFhKfaIAd1eiV8QpFBk/edit?usp=sharing" TargetMode="External"/><Relationship Id="rId93" Type="http://schemas.openxmlformats.org/officeDocument/2006/relationships/hyperlink" Target="https://docs.google.com/document/d/1UGenI2tNBpQMCdBPsl1X9PQ2r06EFi0Z--nwNvSxduQ/edit?usp=sharing" TargetMode="External"/><Relationship Id="rId98" Type="http://schemas.openxmlformats.org/officeDocument/2006/relationships/hyperlink" Target="http://myoer.org/index.php?P=FullRecord&amp;ResourceId=75731" TargetMode="External"/><Relationship Id="rId121" Type="http://schemas.openxmlformats.org/officeDocument/2006/relationships/hyperlink" Target="http://myoer.org/index.php?P=FullRecord&amp;ResourceId=75340" TargetMode="External"/><Relationship Id="rId142" Type="http://schemas.openxmlformats.org/officeDocument/2006/relationships/hyperlink" Target="http://www.myoer.org/index.php?P=FullRecord&amp;ResourceId=75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9872</Words>
  <Characters>56274</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Grade 12 ELA Blueprint.docx</vt:lpstr>
    </vt:vector>
  </TitlesOfParts>
  <Company>State of South Dakota</Company>
  <LinksUpToDate>false</LinksUpToDate>
  <CharactersWithSpaces>66014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12 ELA Blueprint.docx</dc:title>
  <dc:creator>Stirling, Marta</dc:creator>
  <cp:lastModifiedBy>DERC16967</cp:lastModifiedBy>
  <cp:revision>2</cp:revision>
  <dcterms:created xsi:type="dcterms:W3CDTF">2014-02-06T12:23:00Z</dcterms:created>
  <dcterms:modified xsi:type="dcterms:W3CDTF">2014-02-06T12:23:00Z</dcterms:modified>
</cp:coreProperties>
</file>