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B14" w:rsidRPr="00420B14" w:rsidRDefault="00420B14" w:rsidP="00420B14">
      <w:pPr>
        <w:spacing w:after="204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b/>
          <w:bCs/>
          <w:color w:val="741B47"/>
          <w:sz w:val="28"/>
          <w:szCs w:val="28"/>
        </w:rPr>
        <w:t xml:space="preserve">Appendix </w:t>
      </w:r>
      <w:proofErr w:type="spellStart"/>
      <w:r w:rsidRPr="00420B14">
        <w:rPr>
          <w:rFonts w:ascii="Cambria" w:eastAsia="Times New Roman" w:hAnsi="Cambria" w:cs="Times New Roman"/>
          <w:b/>
          <w:bCs/>
          <w:color w:val="741B47"/>
          <w:sz w:val="28"/>
          <w:szCs w:val="28"/>
        </w:rPr>
        <w:t>B~Strike-Through</w:t>
      </w:r>
      <w:proofErr w:type="spellEnd"/>
      <w:r w:rsidRPr="00420B14">
        <w:rPr>
          <w:rFonts w:ascii="Cambria" w:eastAsia="Times New Roman" w:hAnsi="Cambria" w:cs="Times New Roman"/>
          <w:b/>
          <w:bCs/>
          <w:color w:val="741B47"/>
          <w:sz w:val="28"/>
          <w:szCs w:val="28"/>
        </w:rPr>
        <w:t xml:space="preserve"> Documents/Option 2</w:t>
      </w:r>
    </w:p>
    <w:p w:rsidR="00420B14" w:rsidRPr="00420B14" w:rsidRDefault="00420B14" w:rsidP="00420B14">
      <w:pPr>
        <w:numPr>
          <w:ilvl w:val="0"/>
          <w:numId w:val="1"/>
        </w:numPr>
        <w:spacing w:after="204"/>
        <w:textAlignment w:val="baseline"/>
        <w:rPr>
          <w:rFonts w:ascii="Cambria" w:eastAsia="Times New Roman" w:hAnsi="Cambria" w:cs="Times New Roman"/>
          <w:color w:val="741B47"/>
          <w:sz w:val="28"/>
          <w:szCs w:val="28"/>
        </w:rPr>
      </w:pPr>
      <w:r w:rsidRPr="00420B14">
        <w:rPr>
          <w:rFonts w:ascii="Cambria" w:eastAsia="Times New Roman" w:hAnsi="Cambria" w:cs="Times New Roman"/>
          <w:color w:val="741B47"/>
          <w:sz w:val="24"/>
          <w:szCs w:val="24"/>
        </w:rPr>
        <w:t xml:space="preserve">To be used in conjunction with </w:t>
      </w:r>
      <w:r w:rsidRPr="00420B14">
        <w:rPr>
          <w:rFonts w:ascii="Cambria" w:eastAsia="Times New Roman" w:hAnsi="Cambria" w:cs="Times New Roman"/>
          <w:color w:val="741B47"/>
          <w:sz w:val="24"/>
          <w:szCs w:val="24"/>
          <w:u w:val="single"/>
        </w:rPr>
        <w:t>PowerPoint Slides</w:t>
      </w:r>
      <w:r w:rsidRPr="00420B14">
        <w:rPr>
          <w:rFonts w:ascii="Cambria" w:eastAsia="Times New Roman" w:hAnsi="Cambria" w:cs="Times New Roman"/>
          <w:color w:val="741B47"/>
          <w:sz w:val="24"/>
          <w:szCs w:val="24"/>
        </w:rPr>
        <w:t>: 20, 21, 22, 24, 25</w:t>
      </w:r>
      <w:r w:rsidRPr="00420B14">
        <w:rPr>
          <w:rFonts w:ascii="Cambria" w:eastAsia="Times New Roman" w:hAnsi="Cambria" w:cs="Times New Roman"/>
          <w:color w:val="741B47"/>
          <w:sz w:val="28"/>
          <w:szCs w:val="28"/>
        </w:rPr>
        <w:t> </w:t>
      </w:r>
    </w:p>
    <w:p w:rsidR="00420B14" w:rsidRPr="00420B14" w:rsidRDefault="00420B14" w:rsidP="00420B14">
      <w:pPr>
        <w:spacing w:after="204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noProof/>
          <w:color w:val="000000"/>
          <w:sz w:val="28"/>
          <w:szCs w:val="28"/>
        </w:rPr>
        <w:drawing>
          <wp:inline distT="0" distB="0" distL="0" distR="0" wp14:anchorId="763C43B8" wp14:editId="397653AA">
            <wp:extent cx="5943600" cy="990600"/>
            <wp:effectExtent l="0" t="0" r="0" b="0"/>
            <wp:docPr id="1" name="Picture 1" descr="https://lh3.googleusercontent.com/QdEgBKlv6zXPBlGPG5bt1bwTZ-uVYnIaIN3jy7I2yLsohf70UQeQNE-DZ1aGOqUIWqFeRxZeSj-VhsDtJXtWcJPX2ED9jDWGghhJN56ZHu8NWniUUECTeO0IugEG9-Qo_5H3mZ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QdEgBKlv6zXPBlGPG5bt1bwTZ-uVYnIaIN3jy7I2yLsohf70UQeQNE-DZ1aGOqUIWqFeRxZeSj-VhsDtJXtWcJPX2ED9jDWGghhJN56ZHu8NWniUUECTeO0IugEG9-Qo_5H3mZ-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14" w:rsidRPr="00420B14" w:rsidRDefault="00420B14" w:rsidP="00420B14">
      <w:pPr>
        <w:spacing w:after="204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color w:val="000000"/>
        </w:rPr>
        <w:t>1.</w:t>
      </w:r>
      <w:r w:rsidRPr="00420B14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Pr="00420B14">
        <w:rPr>
          <w:rFonts w:ascii="Cambria" w:eastAsia="Times New Roman" w:hAnsi="Cambria" w:cs="Times New Roman"/>
          <w:b/>
          <w:bCs/>
          <w:color w:val="000000"/>
          <w:u w:val="single"/>
        </w:rPr>
        <w:t>Direct participants to this link:</w:t>
      </w:r>
      <w:r w:rsidRPr="00420B14">
        <w:rPr>
          <w:rFonts w:ascii="Cambria" w:eastAsia="Times New Roman" w:hAnsi="Cambria" w:cs="Times New Roman"/>
          <w:color w:val="990000"/>
        </w:rPr>
        <w:t xml:space="preserve">  </w:t>
      </w:r>
      <w:hyperlink r:id="rId6" w:history="1">
        <w:r w:rsidRPr="00420B14">
          <w:rPr>
            <w:rFonts w:ascii="Cambria" w:eastAsia="Times New Roman" w:hAnsi="Cambria" w:cs="Times New Roman"/>
            <w:color w:val="660000"/>
            <w:u w:val="single"/>
          </w:rPr>
          <w:t>https://doe.sd.gov/contentstanda</w:t>
        </w:r>
        <w:r w:rsidRPr="00420B14">
          <w:rPr>
            <w:rFonts w:ascii="Cambria" w:eastAsia="Times New Roman" w:hAnsi="Cambria" w:cs="Times New Roman"/>
            <w:color w:val="660000"/>
            <w:u w:val="single"/>
          </w:rPr>
          <w:t>rds/ELA.aspx</w:t>
        </w:r>
      </w:hyperlink>
    </w:p>
    <w:p w:rsidR="00420B14" w:rsidRPr="00420B14" w:rsidRDefault="00420B14" w:rsidP="00420B1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0B14">
        <w:rPr>
          <w:rFonts w:ascii="Cambria" w:eastAsia="Times New Roman" w:hAnsi="Cambria" w:cs="Times New Roman"/>
          <w:b/>
          <w:bCs/>
          <w:color w:val="000000"/>
        </w:rPr>
        <w:t>2.  Direct participants to the following language on that page heading:</w:t>
      </w:r>
    </w:p>
    <w:p w:rsidR="00420B14" w:rsidRPr="00420B14" w:rsidRDefault="00420B14" w:rsidP="00420B1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0B14">
        <w:rPr>
          <w:rFonts w:ascii="Cambria" w:eastAsia="Times New Roman" w:hAnsi="Cambria" w:cs="Times New Roman"/>
          <w:b/>
          <w:bCs/>
          <w:color w:val="741B47"/>
          <w:u w:val="single"/>
        </w:rPr>
        <w:t xml:space="preserve">K-12 Strike-Through Documents </w:t>
      </w:r>
      <w:proofErr w:type="gramStart"/>
      <w:r w:rsidRPr="00420B14">
        <w:rPr>
          <w:rFonts w:ascii="Cambria" w:eastAsia="Times New Roman" w:hAnsi="Cambria" w:cs="Times New Roman"/>
          <w:b/>
          <w:bCs/>
          <w:color w:val="741B47"/>
          <w:u w:val="single"/>
        </w:rPr>
        <w:t>For</w:t>
      </w:r>
      <w:proofErr w:type="gramEnd"/>
      <w:r w:rsidRPr="00420B14">
        <w:rPr>
          <w:rFonts w:ascii="Cambria" w:eastAsia="Times New Roman" w:hAnsi="Cambria" w:cs="Times New Roman"/>
          <w:b/>
          <w:bCs/>
          <w:color w:val="741B47"/>
          <w:u w:val="single"/>
        </w:rPr>
        <w:t xml:space="preserve"> ELA State Standards (Adopted 2018)</w:t>
      </w:r>
    </w:p>
    <w:p w:rsidR="00420B14" w:rsidRPr="00420B14" w:rsidRDefault="00420B14" w:rsidP="00420B14">
      <w:pPr>
        <w:shd w:val="clear" w:color="auto" w:fill="FFFFFF"/>
        <w:spacing w:after="204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color w:val="666666"/>
        </w:rPr>
        <w:t xml:space="preserve">The strike-through documents </w:t>
      </w:r>
      <w:r w:rsidRPr="00420B14">
        <w:rPr>
          <w:rFonts w:ascii="Cambria" w:eastAsia="Times New Roman" w:hAnsi="Cambria" w:cs="Times New Roman"/>
          <w:color w:val="666666"/>
          <w:u w:val="single"/>
        </w:rPr>
        <w:t>provide a comparison</w:t>
      </w:r>
      <w:r w:rsidRPr="00420B14">
        <w:rPr>
          <w:rFonts w:ascii="Cambria" w:eastAsia="Times New Roman" w:hAnsi="Cambria" w:cs="Times New Roman"/>
          <w:color w:val="666666"/>
        </w:rPr>
        <w:t xml:space="preserve"> between the SD State Standards (adopted 2010) and the newly adopted 2018 SD State standards. The strike-through documents allow a </w:t>
      </w:r>
      <w:r w:rsidRPr="00420B14">
        <w:rPr>
          <w:rFonts w:ascii="Cambria" w:eastAsia="Times New Roman" w:hAnsi="Cambria" w:cs="Times New Roman"/>
          <w:color w:val="666666"/>
          <w:u w:val="single"/>
        </w:rPr>
        <w:t>visual overview of the changes made and a justification for each change.</w:t>
      </w:r>
    </w:p>
    <w:p w:rsidR="00420B14" w:rsidRPr="00420B14" w:rsidRDefault="00420B14" w:rsidP="00420B14">
      <w:pPr>
        <w:numPr>
          <w:ilvl w:val="0"/>
          <w:numId w:val="2"/>
        </w:numPr>
        <w:spacing w:before="220"/>
        <w:textAlignment w:val="baseline"/>
        <w:rPr>
          <w:rFonts w:ascii="Cambria" w:eastAsia="Times New Roman" w:hAnsi="Cambria" w:cs="Times New Roman"/>
          <w:color w:val="666666"/>
        </w:rPr>
      </w:pPr>
      <w:r w:rsidRPr="00420B14">
        <w:rPr>
          <w:rFonts w:ascii="Cambria" w:eastAsia="Times New Roman" w:hAnsi="Cambria" w:cs="Times New Roman"/>
          <w:color w:val="666666"/>
        </w:rPr>
        <w:t>Text shown with a strike-through indicates removal of language from the 2010 standards.</w:t>
      </w:r>
    </w:p>
    <w:p w:rsidR="00420B14" w:rsidRPr="00420B14" w:rsidRDefault="00420B14" w:rsidP="00420B14">
      <w:pPr>
        <w:numPr>
          <w:ilvl w:val="0"/>
          <w:numId w:val="2"/>
        </w:numPr>
        <w:textAlignment w:val="baseline"/>
        <w:rPr>
          <w:rFonts w:ascii="Verdana" w:eastAsia="Times New Roman" w:hAnsi="Verdana" w:cs="Times New Roman"/>
          <w:color w:val="666666"/>
        </w:rPr>
      </w:pPr>
      <w:r w:rsidRPr="00420B14">
        <w:rPr>
          <w:rFonts w:ascii="Cambria" w:eastAsia="Times New Roman" w:hAnsi="Cambria" w:cs="Times New Roman"/>
          <w:color w:val="666666"/>
        </w:rPr>
        <w:t xml:space="preserve">Text in </w:t>
      </w:r>
      <w:r w:rsidRPr="00420B14">
        <w:rPr>
          <w:rFonts w:ascii="Cambria" w:eastAsia="Times New Roman" w:hAnsi="Cambria" w:cs="Times New Roman"/>
          <w:b/>
          <w:bCs/>
          <w:color w:val="FF0000"/>
        </w:rPr>
        <w:t>bold/red</w:t>
      </w:r>
      <w:r w:rsidRPr="00420B14">
        <w:rPr>
          <w:rFonts w:ascii="Cambria" w:eastAsia="Times New Roman" w:hAnsi="Cambria" w:cs="Times New Roman"/>
          <w:color w:val="666666"/>
        </w:rPr>
        <w:t xml:space="preserve"> indicates new language in the 2018 standards.</w:t>
      </w:r>
    </w:p>
    <w:p w:rsidR="00420B14" w:rsidRPr="00420B14" w:rsidRDefault="00420B14" w:rsidP="00420B14">
      <w:pPr>
        <w:numPr>
          <w:ilvl w:val="0"/>
          <w:numId w:val="2"/>
        </w:numPr>
        <w:spacing w:after="220"/>
        <w:textAlignment w:val="baseline"/>
        <w:rPr>
          <w:rFonts w:ascii="Cambria" w:eastAsia="Times New Roman" w:hAnsi="Cambria" w:cs="Times New Roman"/>
          <w:color w:val="666666"/>
        </w:rPr>
      </w:pPr>
      <w:r w:rsidRPr="00420B14">
        <w:rPr>
          <w:rFonts w:ascii="Cambria" w:eastAsia="Times New Roman" w:hAnsi="Cambria" w:cs="Times New Roman"/>
          <w:color w:val="666666"/>
        </w:rPr>
        <w:t>Quality Standard Rule # is explained in the</w:t>
      </w:r>
      <w:r w:rsidRPr="00420B14">
        <w:rPr>
          <w:rFonts w:ascii="Cambria" w:eastAsia="Times New Roman" w:hAnsi="Cambria" w:cs="Times New Roman"/>
          <w:color w:val="C00000"/>
        </w:rPr>
        <w:t xml:space="preserve"> </w:t>
      </w:r>
      <w:hyperlink r:id="rId7" w:history="1">
        <w:r w:rsidRPr="00420B14">
          <w:rPr>
            <w:rStyle w:val="Hyperlink"/>
            <w:rFonts w:ascii="Cambria" w:eastAsia="Times New Roman" w:hAnsi="Cambria" w:cs="Times New Roman"/>
            <w:color w:val="C00000"/>
          </w:rPr>
          <w:t>Quality Sta</w:t>
        </w:r>
        <w:r w:rsidRPr="00420B14">
          <w:rPr>
            <w:rStyle w:val="Hyperlink"/>
            <w:rFonts w:ascii="Cambria" w:eastAsia="Times New Roman" w:hAnsi="Cambria" w:cs="Times New Roman"/>
            <w:color w:val="C00000"/>
          </w:rPr>
          <w:t>ndards</w:t>
        </w:r>
        <w:bookmarkStart w:id="0" w:name="_GoBack"/>
        <w:bookmarkEnd w:id="0"/>
        <w:r w:rsidRPr="00420B14">
          <w:rPr>
            <w:rStyle w:val="Hyperlink"/>
            <w:rFonts w:ascii="Cambria" w:eastAsia="Times New Roman" w:hAnsi="Cambria" w:cs="Times New Roman"/>
            <w:color w:val="C00000"/>
          </w:rPr>
          <w:t xml:space="preserve"> Checklist.</w:t>
        </w:r>
      </w:hyperlink>
    </w:p>
    <w:p w:rsidR="00420B14" w:rsidRPr="00420B14" w:rsidRDefault="00420B14" w:rsidP="00420B14">
      <w:pPr>
        <w:spacing w:after="204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color w:val="000000"/>
        </w:rPr>
        <w:t xml:space="preserve">3. </w:t>
      </w:r>
      <w:r w:rsidRPr="00420B14">
        <w:rPr>
          <w:rFonts w:ascii="Cambria" w:eastAsia="Times New Roman" w:hAnsi="Cambria" w:cs="Times New Roman"/>
          <w:b/>
          <w:bCs/>
          <w:color w:val="000000"/>
        </w:rPr>
        <w:t>Review the Strike-Through Documents</w:t>
      </w:r>
      <w:r w:rsidRPr="00420B14">
        <w:rPr>
          <w:rFonts w:ascii="Cambria" w:eastAsia="Times New Roman" w:hAnsi="Cambria" w:cs="Times New Roman"/>
          <w:color w:val="000000"/>
        </w:rPr>
        <w:t xml:space="preserve"> by either:</w:t>
      </w:r>
    </w:p>
    <w:p w:rsidR="00420B14" w:rsidRPr="00420B14" w:rsidRDefault="00420B14" w:rsidP="00420B14">
      <w:pPr>
        <w:numPr>
          <w:ilvl w:val="0"/>
          <w:numId w:val="3"/>
        </w:numPr>
        <w:textAlignment w:val="baseline"/>
        <w:rPr>
          <w:rFonts w:ascii="Cambria" w:eastAsia="Times New Roman" w:hAnsi="Cambria" w:cs="Times New Roman"/>
          <w:color w:val="000000"/>
        </w:rPr>
      </w:pPr>
      <w:r w:rsidRPr="00420B14">
        <w:rPr>
          <w:rFonts w:ascii="Cambria" w:eastAsia="Times New Roman" w:hAnsi="Cambria" w:cs="Times New Roman"/>
          <w:b/>
          <w:bCs/>
          <w:color w:val="000000"/>
        </w:rPr>
        <w:t>Selecting the same</w:t>
      </w:r>
      <w:r w:rsidRPr="00420B14">
        <w:rPr>
          <w:rFonts w:ascii="Cambria" w:eastAsia="Times New Roman" w:hAnsi="Cambria" w:cs="Times New Roman"/>
          <w:color w:val="000000"/>
        </w:rPr>
        <w:t xml:space="preserve"> </w:t>
      </w:r>
      <w:r w:rsidRPr="00420B14">
        <w:rPr>
          <w:rFonts w:ascii="Cambria" w:eastAsia="Times New Roman" w:hAnsi="Cambria" w:cs="Times New Roman"/>
          <w:color w:val="000000"/>
          <w:u w:val="single"/>
        </w:rPr>
        <w:t>Unpacked document by grade/anchor standard</w:t>
      </w:r>
    </w:p>
    <w:p w:rsidR="00420B14" w:rsidRPr="00420B14" w:rsidRDefault="00420B14" w:rsidP="00420B14">
      <w:pPr>
        <w:numPr>
          <w:ilvl w:val="0"/>
          <w:numId w:val="3"/>
        </w:numPr>
        <w:spacing w:after="204"/>
        <w:textAlignment w:val="baseline"/>
        <w:rPr>
          <w:rFonts w:ascii="Cambria" w:eastAsia="Times New Roman" w:hAnsi="Cambria" w:cs="Times New Roman"/>
          <w:color w:val="000000"/>
        </w:rPr>
      </w:pPr>
      <w:r w:rsidRPr="00420B14">
        <w:rPr>
          <w:rFonts w:ascii="Cambria" w:eastAsia="Times New Roman" w:hAnsi="Cambria" w:cs="Times New Roman"/>
          <w:color w:val="000000"/>
        </w:rPr>
        <w:t xml:space="preserve">Allow participants to </w:t>
      </w:r>
      <w:r w:rsidRPr="00420B14">
        <w:rPr>
          <w:rFonts w:ascii="Cambria" w:eastAsia="Times New Roman" w:hAnsi="Cambria" w:cs="Times New Roman"/>
          <w:b/>
          <w:bCs/>
          <w:color w:val="000000"/>
          <w:u w:val="single"/>
        </w:rPr>
        <w:t>select their grade level document</w:t>
      </w:r>
      <w:r w:rsidRPr="00420B14">
        <w:rPr>
          <w:rFonts w:ascii="Cambria" w:eastAsia="Times New Roman" w:hAnsi="Cambria" w:cs="Times New Roman"/>
          <w:color w:val="000000"/>
          <w:u w:val="single"/>
        </w:rPr>
        <w:t xml:space="preserve"> but same anchor standard</w:t>
      </w:r>
    </w:p>
    <w:p w:rsidR="00420B14" w:rsidRPr="00420B14" w:rsidRDefault="00420B14" w:rsidP="00420B14">
      <w:pPr>
        <w:spacing w:after="204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color w:val="000000"/>
        </w:rPr>
        <w:t xml:space="preserve">4. Have </w:t>
      </w:r>
      <w:r w:rsidRPr="00420B14">
        <w:rPr>
          <w:rFonts w:ascii="Cambria" w:eastAsia="Times New Roman" w:hAnsi="Cambria" w:cs="Times New Roman"/>
          <w:b/>
          <w:bCs/>
          <w:color w:val="000000"/>
        </w:rPr>
        <w:t>participants take a highlighter and note any major changes</w:t>
      </w:r>
      <w:r w:rsidRPr="00420B14">
        <w:rPr>
          <w:rFonts w:ascii="Cambria" w:eastAsia="Times New Roman" w:hAnsi="Cambria" w:cs="Times New Roman"/>
          <w:color w:val="000000"/>
        </w:rPr>
        <w:t xml:space="preserve"> they view in the comparisons that impact their grade, a grade level progression of a skill, or that would require a grade band discussion due to the standard change.</w:t>
      </w:r>
    </w:p>
    <w:p w:rsidR="00420B14" w:rsidRPr="00420B14" w:rsidRDefault="00420B14" w:rsidP="00420B14">
      <w:pPr>
        <w:spacing w:after="204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color w:val="000000"/>
        </w:rPr>
        <w:t>Will the changes require a new approach to a standard?  See RL.10, RI.10, W.10---it focuses on independent voice/choice in both reading and writing. How does this change the way this skill is approached? How does this impact our classroom or library book lists and availability?</w:t>
      </w:r>
    </w:p>
    <w:p w:rsidR="00420B14" w:rsidRPr="00420B14" w:rsidRDefault="00420B14" w:rsidP="00420B14">
      <w:pPr>
        <w:spacing w:after="204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420B14">
        <w:rPr>
          <w:rFonts w:ascii="Cambria" w:eastAsia="Times New Roman" w:hAnsi="Cambria" w:cs="Times New Roman"/>
          <w:color w:val="000000"/>
        </w:rPr>
        <w:t xml:space="preserve">5. </w:t>
      </w:r>
      <w:r w:rsidRPr="00420B14">
        <w:rPr>
          <w:rFonts w:ascii="Cambria" w:eastAsia="Times New Roman" w:hAnsi="Cambria" w:cs="Times New Roman"/>
          <w:b/>
          <w:bCs/>
          <w:color w:val="000000"/>
        </w:rPr>
        <w:t>Share Time:</w:t>
      </w:r>
      <w:r w:rsidRPr="00420B14">
        <w:rPr>
          <w:rFonts w:ascii="Cambria" w:eastAsia="Times New Roman" w:hAnsi="Cambria" w:cs="Times New Roman"/>
          <w:color w:val="000000"/>
        </w:rPr>
        <w:t xml:space="preserve"> Allow time for partner sharing, small group, grade level, and then larger group or grade-band discussions on the highlights/standards changes.</w:t>
      </w:r>
    </w:p>
    <w:p w:rsidR="005E259B" w:rsidRDefault="00420B14" w:rsidP="00420B14">
      <w:r w:rsidRPr="00420B1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E2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6E55"/>
    <w:multiLevelType w:val="multilevel"/>
    <w:tmpl w:val="0278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B2D9E"/>
    <w:multiLevelType w:val="multilevel"/>
    <w:tmpl w:val="847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2232B"/>
    <w:multiLevelType w:val="multilevel"/>
    <w:tmpl w:val="ABB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14"/>
    <w:rsid w:val="00420B14"/>
    <w:rsid w:val="005E259B"/>
    <w:rsid w:val="00A2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41B8F-399B-422B-A3D8-B7B825EE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B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B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e.sd.gov/contentstandards/documents/QStandardsCheck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e.sd.gov/contentstandards/ELA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9D2FC204.dotm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Berndt, Teresa</dc:creator>
  <cp:keywords/>
  <dc:description/>
  <cp:lastModifiedBy>Berndt, Teresa</cp:lastModifiedBy>
  <cp:revision>1</cp:revision>
  <dcterms:created xsi:type="dcterms:W3CDTF">2019-08-22T20:34:00Z</dcterms:created>
  <dcterms:modified xsi:type="dcterms:W3CDTF">2019-08-22T20:37:00Z</dcterms:modified>
</cp:coreProperties>
</file>