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D25D11" w:rsidRPr="00377E86" w:rsidTr="00B247BD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11" w:rsidRPr="00377E86" w:rsidRDefault="00D25D11">
            <w:pPr>
              <w:widowControl w:val="0"/>
              <w:spacing w:line="240" w:lineRule="auto"/>
              <w:rPr>
                <w:b/>
              </w:rPr>
            </w:pPr>
            <w:r w:rsidRPr="00377E86"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11" w:rsidRPr="00377E86" w:rsidRDefault="00D25D11">
            <w:pPr>
              <w:widowControl w:val="0"/>
              <w:spacing w:line="240" w:lineRule="auto"/>
            </w:pPr>
            <w:r w:rsidRPr="00377E86">
              <w:t>1</w:t>
            </w:r>
            <w:bookmarkStart w:id="0" w:name="_GoBack"/>
            <w:bookmarkEnd w:id="0"/>
          </w:p>
        </w:tc>
      </w:tr>
      <w:tr w:rsidR="00D25D11" w:rsidRPr="00377E86" w:rsidTr="00B247BD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11" w:rsidRPr="00377E86" w:rsidRDefault="00D25D11">
            <w:pPr>
              <w:widowControl w:val="0"/>
              <w:spacing w:line="240" w:lineRule="auto"/>
              <w:rPr>
                <w:b/>
              </w:rPr>
            </w:pPr>
            <w:r w:rsidRPr="00377E86"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11" w:rsidRPr="00377E86" w:rsidRDefault="00D25D11">
            <w:pPr>
              <w:widowControl w:val="0"/>
              <w:spacing w:line="240" w:lineRule="auto"/>
            </w:pPr>
            <w:r w:rsidRPr="00377E86">
              <w:t>Geography</w:t>
            </w:r>
          </w:p>
        </w:tc>
      </w:tr>
      <w:tr w:rsidR="00D25D11" w:rsidRPr="00377E86" w:rsidTr="00B247BD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11" w:rsidRPr="00377E86" w:rsidRDefault="00D25D11">
            <w:pPr>
              <w:widowControl w:val="0"/>
              <w:spacing w:line="240" w:lineRule="auto"/>
              <w:rPr>
                <w:b/>
              </w:rPr>
            </w:pPr>
            <w:r w:rsidRPr="00377E86"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11" w:rsidRPr="00377E86" w:rsidRDefault="00D25D11" w:rsidP="00D25D11">
            <w:pPr>
              <w:widowControl w:val="0"/>
              <w:spacing w:line="240" w:lineRule="auto"/>
            </w:pPr>
            <w:r w:rsidRPr="00403C72">
              <w:t>G.1</w:t>
            </w:r>
            <w:r w:rsidRPr="00377E86">
              <w:rPr>
                <w:b/>
              </w:rPr>
              <w:t xml:space="preserve"> </w:t>
            </w:r>
            <w:r w:rsidRPr="00377E86">
              <w:t>Students will apply geospatial resources, including data sources and geographic tools to generate, interpret, and analyze information.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D25D11" w:rsidRPr="00377E86" w:rsidTr="00B247BD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11" w:rsidRPr="00377E86" w:rsidRDefault="00D25D11">
            <w:pPr>
              <w:widowControl w:val="0"/>
              <w:spacing w:line="240" w:lineRule="auto"/>
              <w:jc w:val="center"/>
            </w:pPr>
            <w:r w:rsidRPr="00377E86"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</w:tcPr>
          <w:p w:rsidR="00D25D11" w:rsidRPr="00377E86" w:rsidRDefault="0005170B" w:rsidP="00D25D11">
            <w:pPr>
              <w:widowControl w:val="0"/>
              <w:spacing w:line="240" w:lineRule="auto"/>
            </w:pPr>
            <w:r w:rsidRPr="00377E86">
              <w:rPr>
                <w:b/>
              </w:rPr>
              <w:t>1. G.1.3</w:t>
            </w:r>
            <w:r w:rsidR="00D25D11" w:rsidRPr="00377E86">
              <w:t xml:space="preserve"> </w:t>
            </w:r>
            <w:r w:rsidR="00D25D11" w:rsidRPr="00403C72">
              <w:rPr>
                <w:b/>
              </w:rPr>
              <w:t>Distinguish between landmasses and bodies of water using maps and globes</w:t>
            </w:r>
            <w:r w:rsidR="00B247BD" w:rsidRPr="00403C72">
              <w:rPr>
                <w:b/>
              </w:rPr>
              <w:t>.</w:t>
            </w:r>
          </w:p>
        </w:tc>
      </w:tr>
    </w:tbl>
    <w:p w:rsidR="00B470F8" w:rsidRPr="00377E86" w:rsidRDefault="00B470F8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470F8" w:rsidRPr="00377E86" w:rsidTr="00B247BD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0F8" w:rsidRPr="00377E86" w:rsidRDefault="00D25D11">
            <w:pPr>
              <w:widowControl w:val="0"/>
              <w:spacing w:line="240" w:lineRule="auto"/>
              <w:jc w:val="center"/>
            </w:pPr>
            <w:r w:rsidRPr="00377E86">
              <w:rPr>
                <w:b/>
              </w:rPr>
              <w:t>Student Friendly Language:</w:t>
            </w:r>
          </w:p>
        </w:tc>
      </w:tr>
      <w:tr w:rsidR="00B470F8" w:rsidRPr="00377E86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0F8" w:rsidRPr="00377E86" w:rsidRDefault="00D25D11">
            <w:pPr>
              <w:widowControl w:val="0"/>
              <w:spacing w:line="240" w:lineRule="auto"/>
            </w:pPr>
            <w:r w:rsidRPr="00377E86">
              <w:t xml:space="preserve">I can tell the difference between land and water on a map and a globe. </w:t>
            </w:r>
          </w:p>
        </w:tc>
      </w:tr>
    </w:tbl>
    <w:p w:rsidR="00B470F8" w:rsidRPr="00377E86" w:rsidRDefault="00B470F8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B470F8" w:rsidRPr="00377E86" w:rsidTr="00B247BD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0F8" w:rsidRPr="00377E86" w:rsidRDefault="00D25D11">
            <w:pPr>
              <w:widowControl w:val="0"/>
              <w:spacing w:line="240" w:lineRule="auto"/>
              <w:jc w:val="center"/>
            </w:pPr>
            <w:r w:rsidRPr="00377E86">
              <w:rPr>
                <w:b/>
              </w:rPr>
              <w:t>Know</w:t>
            </w:r>
          </w:p>
          <w:p w:rsidR="00B470F8" w:rsidRPr="00377E86" w:rsidRDefault="00D25D11">
            <w:pPr>
              <w:widowControl w:val="0"/>
              <w:spacing w:line="240" w:lineRule="auto"/>
              <w:jc w:val="center"/>
            </w:pPr>
            <w:r w:rsidRPr="00377E86"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0F8" w:rsidRPr="00377E86" w:rsidRDefault="00D25D11">
            <w:pPr>
              <w:widowControl w:val="0"/>
              <w:spacing w:line="240" w:lineRule="auto"/>
              <w:jc w:val="center"/>
            </w:pPr>
            <w:r w:rsidRPr="00377E86">
              <w:rPr>
                <w:b/>
              </w:rPr>
              <w:t>Understand</w:t>
            </w:r>
          </w:p>
          <w:p w:rsidR="00B470F8" w:rsidRPr="00377E86" w:rsidRDefault="00D25D11">
            <w:pPr>
              <w:widowControl w:val="0"/>
              <w:spacing w:line="240" w:lineRule="auto"/>
              <w:jc w:val="center"/>
            </w:pPr>
            <w:r w:rsidRPr="00377E86">
              <w:t>(Conceptual)</w:t>
            </w:r>
          </w:p>
          <w:p w:rsidR="00B470F8" w:rsidRPr="00377E86" w:rsidRDefault="00D25D11">
            <w:pPr>
              <w:widowControl w:val="0"/>
              <w:spacing w:line="240" w:lineRule="auto"/>
              <w:jc w:val="center"/>
            </w:pPr>
            <w:r w:rsidRPr="00377E86"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0F8" w:rsidRPr="00377E86" w:rsidRDefault="00D25D11">
            <w:pPr>
              <w:widowControl w:val="0"/>
              <w:spacing w:line="240" w:lineRule="auto"/>
              <w:jc w:val="center"/>
            </w:pPr>
            <w:r w:rsidRPr="00377E86">
              <w:rPr>
                <w:b/>
              </w:rPr>
              <w:t>Do</w:t>
            </w:r>
          </w:p>
          <w:p w:rsidR="00B470F8" w:rsidRPr="00377E86" w:rsidRDefault="00D25D11">
            <w:pPr>
              <w:widowControl w:val="0"/>
              <w:spacing w:line="240" w:lineRule="auto"/>
              <w:jc w:val="center"/>
            </w:pPr>
            <w:r w:rsidRPr="00377E86">
              <w:t>(Procedural, Application, Extended Thinking)</w:t>
            </w:r>
          </w:p>
        </w:tc>
      </w:tr>
      <w:tr w:rsidR="00B470F8" w:rsidRPr="00377E8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0F8" w:rsidRPr="00377E86" w:rsidRDefault="00D25D1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 w:rsidRPr="00377E86">
              <w:t>map</w:t>
            </w:r>
          </w:p>
          <w:p w:rsidR="00B470F8" w:rsidRPr="00377E86" w:rsidRDefault="00D25D1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 w:rsidRPr="00377E86">
              <w:t>globe</w:t>
            </w:r>
          </w:p>
          <w:p w:rsidR="00B470F8" w:rsidRPr="00377E86" w:rsidRDefault="00D25D1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 w:rsidRPr="00377E86">
              <w:t>landmasses</w:t>
            </w:r>
          </w:p>
          <w:p w:rsidR="00B470F8" w:rsidRPr="00377E86" w:rsidRDefault="00B470F8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0F8" w:rsidRPr="00377E86" w:rsidRDefault="00D25D11">
            <w:pPr>
              <w:widowControl w:val="0"/>
              <w:spacing w:line="240" w:lineRule="auto"/>
            </w:pPr>
            <w:r w:rsidRPr="00377E86">
              <w:t>Land and water are distinguished using a map key or color on a map or globe.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0F8" w:rsidRPr="00377E86" w:rsidRDefault="00D25D11">
            <w:pPr>
              <w:widowControl w:val="0"/>
              <w:spacing w:line="240" w:lineRule="auto"/>
            </w:pPr>
            <w:r w:rsidRPr="00377E86">
              <w:t xml:space="preserve">Differentiate between land and water on a map or globe. </w:t>
            </w:r>
          </w:p>
        </w:tc>
      </w:tr>
    </w:tbl>
    <w:p w:rsidR="00B470F8" w:rsidRPr="00377E86" w:rsidRDefault="00B470F8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B470F8" w:rsidRPr="00377E86" w:rsidTr="00B247BD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0F8" w:rsidRPr="00377E86" w:rsidRDefault="00D25D11">
            <w:pPr>
              <w:widowControl w:val="0"/>
              <w:spacing w:line="240" w:lineRule="auto"/>
              <w:jc w:val="center"/>
            </w:pPr>
            <w:r w:rsidRPr="00377E86">
              <w:rPr>
                <w:b/>
              </w:rPr>
              <w:t>C3 Framework Relevant Skills and Applications:</w:t>
            </w:r>
          </w:p>
        </w:tc>
      </w:tr>
      <w:tr w:rsidR="00D25D11" w:rsidRPr="00377E86" w:rsidTr="00D25D11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11" w:rsidRPr="00377E86" w:rsidRDefault="00D25D11">
            <w:pPr>
              <w:widowControl w:val="0"/>
              <w:spacing w:line="240" w:lineRule="auto"/>
              <w:rPr>
                <w:u w:val="single"/>
              </w:rPr>
            </w:pPr>
            <w:r w:rsidRPr="00377E86">
              <w:rPr>
                <w:b/>
                <w:u w:val="single"/>
              </w:rPr>
              <w:t>Determining Helpful Resources</w:t>
            </w:r>
            <w:r w:rsidR="00B247BD">
              <w:rPr>
                <w:b/>
                <w:u w:val="single"/>
              </w:rPr>
              <w:t>:</w:t>
            </w:r>
          </w:p>
          <w:p w:rsidR="00D25D11" w:rsidRPr="00377E86" w:rsidRDefault="00D25D11">
            <w:pPr>
              <w:widowControl w:val="0"/>
              <w:spacing w:line="240" w:lineRule="auto"/>
            </w:pPr>
            <w:r w:rsidRPr="00377E86">
              <w:rPr>
                <w:b/>
              </w:rPr>
              <w:t>D1.5.K-2</w:t>
            </w:r>
            <w:r w:rsidRPr="00377E86">
              <w:t>. Determine the kinds of sources that will be helpful in answering compelling and supporting questions.</w:t>
            </w:r>
          </w:p>
        </w:tc>
      </w:tr>
    </w:tbl>
    <w:p w:rsidR="00B470F8" w:rsidRPr="00377E86" w:rsidRDefault="00B470F8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0"/>
        <w:gridCol w:w="6560"/>
      </w:tblGrid>
      <w:tr w:rsidR="00B470F8" w:rsidRPr="00377E86" w:rsidTr="002404F8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0F8" w:rsidRPr="00377E86" w:rsidRDefault="00D25D11">
            <w:pPr>
              <w:widowControl w:val="0"/>
              <w:spacing w:line="240" w:lineRule="auto"/>
              <w:jc w:val="center"/>
            </w:pPr>
            <w:r w:rsidRPr="00377E86">
              <w:rPr>
                <w:b/>
              </w:rPr>
              <w:t>Oceti Sakowin Essential Understandings:</w:t>
            </w:r>
          </w:p>
        </w:tc>
      </w:tr>
      <w:tr w:rsidR="00B470F8" w:rsidRPr="00377E86" w:rsidTr="00D25D11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0F8" w:rsidRPr="00377E86" w:rsidRDefault="00D25D11">
            <w:pPr>
              <w:widowControl w:val="0"/>
              <w:spacing w:line="240" w:lineRule="auto"/>
            </w:pPr>
            <w:r w:rsidRPr="00377E86">
              <w:rPr>
                <w:b/>
              </w:rPr>
              <w:t>Essential Understanding:</w:t>
            </w:r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0F8" w:rsidRPr="00377E86" w:rsidRDefault="00D25D11">
            <w:pPr>
              <w:widowControl w:val="0"/>
              <w:spacing w:line="240" w:lineRule="auto"/>
            </w:pPr>
            <w:r w:rsidRPr="00377E86">
              <w:rPr>
                <w:b/>
              </w:rPr>
              <w:t>Descriptive connection between SS and OSEU:</w:t>
            </w:r>
          </w:p>
        </w:tc>
      </w:tr>
      <w:tr w:rsidR="00B470F8" w:rsidRPr="00377E86" w:rsidTr="00377E86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70F8" w:rsidRPr="00377E86" w:rsidRDefault="00403C72" w:rsidP="00377E86">
            <w:pPr>
              <w:widowControl w:val="0"/>
              <w:spacing w:line="240" w:lineRule="auto"/>
              <w:jc w:val="center"/>
            </w:pPr>
            <w:hyperlink r:id="rId8">
              <w:r w:rsidR="00D25D11" w:rsidRPr="00377E86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0F8" w:rsidRPr="00377E86" w:rsidRDefault="00D25D11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377E86">
              <w:t>The Oceti Sakowin Tribal members use resources from land and water.</w:t>
            </w:r>
          </w:p>
          <w:p w:rsidR="00B470F8" w:rsidRPr="00377E86" w:rsidRDefault="00D25D11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377E86">
              <w:t>These natural resources are dependent on the location of the reservation.</w:t>
            </w:r>
          </w:p>
        </w:tc>
      </w:tr>
    </w:tbl>
    <w:p w:rsidR="00B470F8" w:rsidRPr="00377E86" w:rsidRDefault="00B470F8"/>
    <w:sectPr w:rsidR="00B470F8" w:rsidRPr="00377E86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147" w:rsidRDefault="00777147" w:rsidP="00777147">
      <w:pPr>
        <w:spacing w:line="240" w:lineRule="auto"/>
      </w:pPr>
      <w:r>
        <w:separator/>
      </w:r>
    </w:p>
  </w:endnote>
  <w:endnote w:type="continuationSeparator" w:id="0">
    <w:p w:rsidR="00777147" w:rsidRDefault="00777147" w:rsidP="00777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147" w:rsidRDefault="00777147" w:rsidP="00777147">
      <w:pPr>
        <w:spacing w:line="240" w:lineRule="auto"/>
      </w:pPr>
      <w:r>
        <w:separator/>
      </w:r>
    </w:p>
  </w:footnote>
  <w:footnote w:type="continuationSeparator" w:id="0">
    <w:p w:rsidR="00777147" w:rsidRDefault="00777147" w:rsidP="007771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47" w:rsidRDefault="00777147" w:rsidP="00777147">
    <w:pPr>
      <w:jc w:val="center"/>
      <w:rPr>
        <w:b/>
        <w:sz w:val="24"/>
        <w:szCs w:val="24"/>
      </w:rPr>
    </w:pPr>
    <w:r>
      <w:rPr>
        <w:b/>
        <w:sz w:val="24"/>
        <w:szCs w:val="24"/>
      </w:rPr>
      <w:t>SD Social Studies State Standards Disaggregated Template</w:t>
    </w:r>
  </w:p>
  <w:p w:rsidR="00777147" w:rsidRDefault="007771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7A47"/>
    <w:multiLevelType w:val="multilevel"/>
    <w:tmpl w:val="734C91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3085589"/>
    <w:multiLevelType w:val="multilevel"/>
    <w:tmpl w:val="60B8CA2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70F8"/>
    <w:rsid w:val="0005170B"/>
    <w:rsid w:val="002404F8"/>
    <w:rsid w:val="00377E86"/>
    <w:rsid w:val="00403C72"/>
    <w:rsid w:val="00777147"/>
    <w:rsid w:val="00B247BD"/>
    <w:rsid w:val="00B470F8"/>
    <w:rsid w:val="00D2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771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147"/>
  </w:style>
  <w:style w:type="paragraph" w:styleId="Footer">
    <w:name w:val="footer"/>
    <w:basedOn w:val="Normal"/>
    <w:link w:val="FooterChar"/>
    <w:uiPriority w:val="99"/>
    <w:unhideWhenUsed/>
    <w:rsid w:val="007771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771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147"/>
  </w:style>
  <w:style w:type="paragraph" w:styleId="Footer">
    <w:name w:val="footer"/>
    <w:basedOn w:val="Normal"/>
    <w:link w:val="FooterChar"/>
    <w:uiPriority w:val="99"/>
    <w:unhideWhenUsed/>
    <w:rsid w:val="007771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1053</Characters>
  <Application>Microsoft Office Word</Application>
  <DocSecurity>0</DocSecurity>
  <Lines>8</Lines>
  <Paragraphs>2</Paragraphs>
  <ScaleCrop>false</ScaleCrop>
  <Company>State of South Dakota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8</cp:revision>
  <dcterms:created xsi:type="dcterms:W3CDTF">2015-09-17T16:56:00Z</dcterms:created>
  <dcterms:modified xsi:type="dcterms:W3CDTF">2015-10-06T17:12:00Z</dcterms:modified>
</cp:coreProperties>
</file>