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5433A" w:rsidTr="005F3C9F">
        <w:tc>
          <w:tcPr>
            <w:tcW w:w="1630" w:type="dxa"/>
            <w:shd w:val="clear" w:color="auto" w:fill="D99594" w:themeFill="accent2" w:themeFillTint="99"/>
            <w:tcMar>
              <w:top w:w="100" w:type="dxa"/>
              <w:left w:w="100" w:type="dxa"/>
              <w:bottom w:w="100" w:type="dxa"/>
              <w:right w:w="100" w:type="dxa"/>
            </w:tcMar>
          </w:tcPr>
          <w:p w:rsidR="0095433A" w:rsidRDefault="0095433A" w:rsidP="00860DE7">
            <w:pPr>
              <w:widowControl w:val="0"/>
              <w:spacing w:line="240" w:lineRule="auto"/>
            </w:pPr>
            <w:r>
              <w:rPr>
                <w:b/>
              </w:rPr>
              <w:t>Grade Level:</w:t>
            </w:r>
          </w:p>
        </w:tc>
        <w:tc>
          <w:tcPr>
            <w:tcW w:w="7740" w:type="dxa"/>
            <w:tcMar>
              <w:top w:w="100" w:type="dxa"/>
              <w:left w:w="100" w:type="dxa"/>
              <w:bottom w:w="100" w:type="dxa"/>
              <w:right w:w="100" w:type="dxa"/>
            </w:tcMar>
          </w:tcPr>
          <w:p w:rsidR="0095433A" w:rsidRDefault="0095433A">
            <w:pPr>
              <w:widowControl w:val="0"/>
              <w:spacing w:line="240" w:lineRule="auto"/>
            </w:pPr>
            <w:r>
              <w:t>3</w:t>
            </w:r>
            <w:bookmarkStart w:id="0" w:name="_GoBack"/>
            <w:bookmarkEnd w:id="0"/>
          </w:p>
        </w:tc>
      </w:tr>
      <w:tr w:rsidR="0095433A" w:rsidTr="005F3C9F">
        <w:tc>
          <w:tcPr>
            <w:tcW w:w="1630" w:type="dxa"/>
            <w:shd w:val="clear" w:color="auto" w:fill="D99594" w:themeFill="accent2" w:themeFillTint="99"/>
            <w:tcMar>
              <w:top w:w="100" w:type="dxa"/>
              <w:left w:w="100" w:type="dxa"/>
              <w:bottom w:w="100" w:type="dxa"/>
              <w:right w:w="100" w:type="dxa"/>
            </w:tcMar>
          </w:tcPr>
          <w:p w:rsidR="0095433A" w:rsidRDefault="0095433A" w:rsidP="00860DE7">
            <w:pPr>
              <w:widowControl w:val="0"/>
              <w:spacing w:line="240" w:lineRule="auto"/>
            </w:pPr>
            <w:r>
              <w:rPr>
                <w:b/>
              </w:rPr>
              <w:t>Subject:</w:t>
            </w:r>
          </w:p>
        </w:tc>
        <w:tc>
          <w:tcPr>
            <w:tcW w:w="7740" w:type="dxa"/>
            <w:tcMar>
              <w:top w:w="100" w:type="dxa"/>
              <w:left w:w="100" w:type="dxa"/>
              <w:bottom w:w="100" w:type="dxa"/>
              <w:right w:w="100" w:type="dxa"/>
            </w:tcMar>
          </w:tcPr>
          <w:p w:rsidR="0095433A" w:rsidRDefault="0095433A" w:rsidP="00860DE7">
            <w:pPr>
              <w:widowControl w:val="0"/>
              <w:spacing w:line="240" w:lineRule="auto"/>
            </w:pPr>
            <w:r>
              <w:t>Civics/Government</w:t>
            </w:r>
          </w:p>
        </w:tc>
      </w:tr>
      <w:tr w:rsidR="0095433A" w:rsidTr="005F3C9F">
        <w:tc>
          <w:tcPr>
            <w:tcW w:w="1630" w:type="dxa"/>
            <w:shd w:val="clear" w:color="auto" w:fill="D99594" w:themeFill="accent2" w:themeFillTint="99"/>
            <w:tcMar>
              <w:top w:w="100" w:type="dxa"/>
              <w:left w:w="100" w:type="dxa"/>
              <w:bottom w:w="100" w:type="dxa"/>
              <w:right w:w="100" w:type="dxa"/>
            </w:tcMar>
          </w:tcPr>
          <w:p w:rsidR="0095433A" w:rsidRDefault="0095433A" w:rsidP="00860DE7">
            <w:pPr>
              <w:widowControl w:val="0"/>
              <w:spacing w:line="240" w:lineRule="auto"/>
            </w:pPr>
            <w:r>
              <w:rPr>
                <w:b/>
              </w:rPr>
              <w:t>K-12 Anchor Standard:</w:t>
            </w:r>
          </w:p>
        </w:tc>
        <w:tc>
          <w:tcPr>
            <w:tcW w:w="7740" w:type="dxa"/>
            <w:tcMar>
              <w:top w:w="100" w:type="dxa"/>
              <w:left w:w="100" w:type="dxa"/>
              <w:bottom w:w="100" w:type="dxa"/>
              <w:right w:w="100" w:type="dxa"/>
            </w:tcMar>
          </w:tcPr>
          <w:p w:rsidR="0095433A" w:rsidRDefault="0095433A" w:rsidP="00860DE7">
            <w:pPr>
              <w:widowControl w:val="0"/>
              <w:spacing w:line="240" w:lineRule="auto"/>
            </w:pPr>
            <w:r w:rsidRPr="00CD2EE3">
              <w:t>C.1</w:t>
            </w:r>
            <w:r>
              <w:t xml:space="preserve"> 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5433A" w:rsidTr="00E54860">
        <w:tc>
          <w:tcPr>
            <w:tcW w:w="1630" w:type="dxa"/>
            <w:shd w:val="clear" w:color="auto" w:fill="D99594" w:themeFill="accent2" w:themeFillTint="99"/>
            <w:tcMar>
              <w:top w:w="100" w:type="dxa"/>
              <w:left w:w="100" w:type="dxa"/>
              <w:bottom w:w="100" w:type="dxa"/>
              <w:right w:w="100" w:type="dxa"/>
            </w:tcMar>
          </w:tcPr>
          <w:p w:rsidR="0095433A" w:rsidRDefault="0095433A">
            <w:pPr>
              <w:widowControl w:val="0"/>
              <w:spacing w:line="240" w:lineRule="auto"/>
              <w:jc w:val="center"/>
            </w:pPr>
            <w:r>
              <w:rPr>
                <w:b/>
              </w:rPr>
              <w:t>Gra</w:t>
            </w:r>
            <w:r w:rsidRPr="005F3C9F">
              <w:rPr>
                <w:b/>
                <w:shd w:val="clear" w:color="auto" w:fill="D99594" w:themeFill="accent2" w:themeFillTint="99"/>
              </w:rPr>
              <w:t>d</w:t>
            </w:r>
            <w:r>
              <w:rPr>
                <w:b/>
              </w:rPr>
              <w:t>e-Level Standards:</w:t>
            </w:r>
          </w:p>
        </w:tc>
        <w:tc>
          <w:tcPr>
            <w:tcW w:w="7730" w:type="dxa"/>
            <w:shd w:val="clear" w:color="auto" w:fill="auto"/>
            <w:vAlign w:val="center"/>
          </w:tcPr>
          <w:p w:rsidR="0095433A" w:rsidRDefault="0084623E" w:rsidP="00CD2EE3">
            <w:pPr>
              <w:widowControl w:val="0"/>
              <w:spacing w:line="240" w:lineRule="auto"/>
            </w:pPr>
            <w:r>
              <w:rPr>
                <w:b/>
              </w:rPr>
              <w:t>3. C.1.1</w:t>
            </w:r>
            <w:r w:rsidR="0095433A">
              <w:t xml:space="preserve"> </w:t>
            </w:r>
            <w:r w:rsidR="0095433A" w:rsidRPr="00CD2EE3">
              <w:rPr>
                <w:b/>
              </w:rPr>
              <w:t>Research and explain the meaning behind South Dakota’s symbols</w:t>
            </w:r>
            <w:r w:rsidR="00CD2EE3">
              <w:rPr>
                <w:b/>
              </w:rPr>
              <w:t xml:space="preserve">.                      </w:t>
            </w:r>
          </w:p>
        </w:tc>
      </w:tr>
    </w:tbl>
    <w:p w:rsidR="009956EC" w:rsidRDefault="009956E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956EC" w:rsidTr="005F3C9F">
        <w:tc>
          <w:tcPr>
            <w:tcW w:w="9360" w:type="dxa"/>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t>Student Friendly Language:</w:t>
            </w:r>
          </w:p>
        </w:tc>
      </w:tr>
      <w:tr w:rsidR="009956EC">
        <w:tc>
          <w:tcPr>
            <w:tcW w:w="9360" w:type="dxa"/>
            <w:tcMar>
              <w:top w:w="100" w:type="dxa"/>
              <w:left w:w="100" w:type="dxa"/>
              <w:bottom w:w="100" w:type="dxa"/>
              <w:right w:w="100" w:type="dxa"/>
            </w:tcMar>
          </w:tcPr>
          <w:p w:rsidR="009956EC" w:rsidRDefault="0095433A">
            <w:pPr>
              <w:widowControl w:val="0"/>
              <w:spacing w:line="240" w:lineRule="auto"/>
            </w:pPr>
            <w:r>
              <w:t>I can identify and explain the symbols of South Dakota.</w:t>
            </w:r>
          </w:p>
        </w:tc>
      </w:tr>
    </w:tbl>
    <w:p w:rsidR="009956EC" w:rsidRDefault="009956E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956EC" w:rsidTr="005F3C9F">
        <w:tc>
          <w:tcPr>
            <w:tcW w:w="3120" w:type="dxa"/>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t>Know</w:t>
            </w:r>
          </w:p>
          <w:p w:rsidR="009956EC" w:rsidRDefault="0095433A">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t>Understand</w:t>
            </w:r>
          </w:p>
          <w:p w:rsidR="009956EC" w:rsidRDefault="0095433A">
            <w:pPr>
              <w:widowControl w:val="0"/>
              <w:spacing w:line="240" w:lineRule="auto"/>
              <w:jc w:val="center"/>
            </w:pPr>
            <w:r>
              <w:t>(Conceptual)</w:t>
            </w:r>
          </w:p>
          <w:p w:rsidR="009956EC" w:rsidRDefault="0095433A">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t>Do</w:t>
            </w:r>
          </w:p>
          <w:p w:rsidR="009956EC" w:rsidRDefault="0095433A">
            <w:pPr>
              <w:widowControl w:val="0"/>
              <w:spacing w:line="240" w:lineRule="auto"/>
              <w:jc w:val="center"/>
            </w:pPr>
            <w:r>
              <w:t>(Procedural, Application, Extended Thinking)</w:t>
            </w:r>
          </w:p>
        </w:tc>
      </w:tr>
      <w:tr w:rsidR="009956EC">
        <w:tc>
          <w:tcPr>
            <w:tcW w:w="3120" w:type="dxa"/>
            <w:tcMar>
              <w:top w:w="100" w:type="dxa"/>
              <w:left w:w="100" w:type="dxa"/>
              <w:bottom w:w="100" w:type="dxa"/>
              <w:right w:w="100" w:type="dxa"/>
            </w:tcMar>
          </w:tcPr>
          <w:p w:rsidR="009956EC" w:rsidRDefault="0095433A">
            <w:pPr>
              <w:widowControl w:val="0"/>
              <w:numPr>
                <w:ilvl w:val="0"/>
                <w:numId w:val="3"/>
              </w:numPr>
              <w:spacing w:line="240" w:lineRule="auto"/>
              <w:ind w:hanging="360"/>
              <w:contextualSpacing/>
            </w:pPr>
            <w:r>
              <w:t>South Dakota symbols</w:t>
            </w:r>
            <w:r>
              <w:tab/>
            </w:r>
          </w:p>
        </w:tc>
        <w:tc>
          <w:tcPr>
            <w:tcW w:w="3120" w:type="dxa"/>
            <w:tcMar>
              <w:top w:w="100" w:type="dxa"/>
              <w:left w:w="100" w:type="dxa"/>
              <w:bottom w:w="100" w:type="dxa"/>
              <w:right w:w="100" w:type="dxa"/>
            </w:tcMar>
          </w:tcPr>
          <w:p w:rsidR="009956EC" w:rsidRDefault="0095433A">
            <w:pPr>
              <w:widowControl w:val="0"/>
              <w:spacing w:line="240" w:lineRule="auto"/>
            </w:pPr>
            <w:r>
              <w:t>All states have defining symbols that are unique to the state and help define the state.</w:t>
            </w:r>
          </w:p>
        </w:tc>
        <w:tc>
          <w:tcPr>
            <w:tcW w:w="3120" w:type="dxa"/>
            <w:tcMar>
              <w:top w:w="100" w:type="dxa"/>
              <w:left w:w="100" w:type="dxa"/>
              <w:bottom w:w="100" w:type="dxa"/>
              <w:right w:w="100" w:type="dxa"/>
            </w:tcMar>
          </w:tcPr>
          <w:p w:rsidR="009956EC" w:rsidRDefault="0095433A">
            <w:pPr>
              <w:widowControl w:val="0"/>
              <w:spacing w:line="240" w:lineRule="auto"/>
            </w:pPr>
            <w:r>
              <w:t>Use multiple resources to research and identify state symbols.</w:t>
            </w:r>
          </w:p>
          <w:p w:rsidR="009956EC" w:rsidRDefault="009956EC">
            <w:pPr>
              <w:widowControl w:val="0"/>
              <w:spacing w:line="240" w:lineRule="auto"/>
            </w:pPr>
          </w:p>
          <w:p w:rsidR="009956EC" w:rsidRDefault="0095433A">
            <w:pPr>
              <w:widowControl w:val="0"/>
              <w:spacing w:line="240" w:lineRule="auto"/>
            </w:pPr>
            <w:r>
              <w:t>List and describe state symbols.</w:t>
            </w:r>
          </w:p>
        </w:tc>
      </w:tr>
    </w:tbl>
    <w:p w:rsidR="00E54860" w:rsidRDefault="00E54860"/>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956EC" w:rsidTr="005F3C9F">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t>C3 Framework Relevant Skills and Applications:</w:t>
            </w:r>
          </w:p>
        </w:tc>
      </w:tr>
      <w:tr w:rsidR="0095433A" w:rsidTr="0095433A">
        <w:tc>
          <w:tcPr>
            <w:tcW w:w="9370" w:type="dxa"/>
            <w:gridSpan w:val="2"/>
            <w:tcMar>
              <w:top w:w="100" w:type="dxa"/>
              <w:left w:w="100" w:type="dxa"/>
              <w:bottom w:w="100" w:type="dxa"/>
              <w:right w:w="100" w:type="dxa"/>
            </w:tcMar>
          </w:tcPr>
          <w:p w:rsidR="0095433A" w:rsidRPr="0095433A" w:rsidRDefault="0095433A">
            <w:pPr>
              <w:widowControl w:val="0"/>
              <w:spacing w:line="240" w:lineRule="auto"/>
              <w:rPr>
                <w:u w:val="single"/>
              </w:rPr>
            </w:pPr>
            <w:r w:rsidRPr="0095433A">
              <w:rPr>
                <w:b/>
                <w:u w:val="single"/>
              </w:rPr>
              <w:t>Determining Helpful Resources</w:t>
            </w:r>
            <w:r w:rsidR="005F3C9F">
              <w:rPr>
                <w:b/>
                <w:u w:val="single"/>
              </w:rPr>
              <w:t>:</w:t>
            </w:r>
          </w:p>
          <w:p w:rsidR="0095433A" w:rsidRPr="0095433A" w:rsidRDefault="0095433A">
            <w:pPr>
              <w:widowControl w:val="0"/>
              <w:spacing w:line="240" w:lineRule="auto"/>
            </w:pPr>
            <w:r w:rsidRPr="0095433A">
              <w:rPr>
                <w:b/>
              </w:rPr>
              <w:t>D1.5.3-5</w:t>
            </w:r>
            <w:r w:rsidRPr="0095433A">
              <w:t>. Determine the kinds of sources that will be helpful in answering compelling and supporting questions, taking into consideration the different opinions people have about how to answer the questions.</w:t>
            </w:r>
          </w:p>
          <w:p w:rsidR="0095433A" w:rsidRPr="0095433A" w:rsidRDefault="0095433A" w:rsidP="0095433A">
            <w:pPr>
              <w:widowControl w:val="0"/>
              <w:spacing w:line="240" w:lineRule="auto"/>
              <w:rPr>
                <w:u w:val="single"/>
              </w:rPr>
            </w:pPr>
            <w:r w:rsidRPr="0095433A">
              <w:rPr>
                <w:b/>
                <w:u w:val="single"/>
              </w:rPr>
              <w:t>Evaluating sources and using evidence:</w:t>
            </w:r>
          </w:p>
          <w:p w:rsidR="0095433A" w:rsidRPr="0095433A" w:rsidRDefault="0095433A" w:rsidP="0095433A">
            <w:pPr>
              <w:widowControl w:val="0"/>
              <w:spacing w:line="240" w:lineRule="auto"/>
            </w:pPr>
            <w:r w:rsidRPr="0095433A">
              <w:rPr>
                <w:b/>
              </w:rPr>
              <w:t>D3.1.3-5</w:t>
            </w:r>
            <w:r w:rsidRPr="0095433A">
              <w:t>. Gather relevant information from multiple sources while using the origin, structure, and context to guide the selection.</w:t>
            </w:r>
          </w:p>
          <w:p w:rsidR="0095433A" w:rsidRPr="0095433A" w:rsidRDefault="0095433A" w:rsidP="0095433A">
            <w:pPr>
              <w:widowControl w:val="0"/>
              <w:spacing w:line="240" w:lineRule="auto"/>
              <w:rPr>
                <w:u w:val="single"/>
              </w:rPr>
            </w:pPr>
            <w:r w:rsidRPr="0095433A">
              <w:rPr>
                <w:b/>
                <w:u w:val="single"/>
              </w:rPr>
              <w:t>Developing Claims and Using Evidence:</w:t>
            </w:r>
          </w:p>
          <w:p w:rsidR="0095433A" w:rsidRPr="0095433A" w:rsidRDefault="0095433A" w:rsidP="0095433A">
            <w:pPr>
              <w:widowControl w:val="0"/>
              <w:spacing w:line="240" w:lineRule="auto"/>
            </w:pPr>
            <w:r w:rsidRPr="0095433A">
              <w:rPr>
                <w:b/>
              </w:rPr>
              <w:t>D3.3.3-5</w:t>
            </w:r>
            <w:r w:rsidRPr="0095433A">
              <w:t>. Identify evidence that draws information from multiple sources in response to compelling questions.</w:t>
            </w:r>
          </w:p>
          <w:p w:rsidR="0095433A" w:rsidRPr="0095433A" w:rsidRDefault="0095433A" w:rsidP="0095433A">
            <w:pPr>
              <w:widowControl w:val="0"/>
              <w:spacing w:line="240" w:lineRule="auto"/>
              <w:rPr>
                <w:u w:val="single"/>
              </w:rPr>
            </w:pPr>
            <w:r w:rsidRPr="0095433A">
              <w:rPr>
                <w:b/>
                <w:u w:val="single"/>
              </w:rPr>
              <w:t>Communicating conclusions:</w:t>
            </w:r>
          </w:p>
          <w:p w:rsidR="0095433A" w:rsidRPr="0095433A" w:rsidRDefault="0095433A" w:rsidP="0095433A">
            <w:pPr>
              <w:widowControl w:val="0"/>
              <w:spacing w:line="240" w:lineRule="auto"/>
            </w:pPr>
            <w:r w:rsidRPr="0095433A">
              <w:rPr>
                <w:b/>
              </w:rPr>
              <w:t>D4.1.3-5</w:t>
            </w:r>
            <w:r w:rsidRPr="0095433A">
              <w:t>. Construct arguments using claims and evidence from multiple sources.</w:t>
            </w:r>
          </w:p>
          <w:p w:rsidR="0095433A" w:rsidRPr="0095433A" w:rsidRDefault="0095433A" w:rsidP="0095433A">
            <w:pPr>
              <w:widowControl w:val="0"/>
              <w:spacing w:line="240" w:lineRule="auto"/>
            </w:pPr>
            <w:r w:rsidRPr="0095433A">
              <w:rPr>
                <w:b/>
              </w:rPr>
              <w:t>D4.2.3-5</w:t>
            </w:r>
            <w:r w:rsidRPr="0095433A">
              <w:t xml:space="preserve">. Construct explanations using reasoning, correct sequence, examples, and details with relevant information and data. </w:t>
            </w:r>
          </w:p>
          <w:p w:rsidR="0095433A" w:rsidRDefault="0095433A" w:rsidP="0084623E">
            <w:pPr>
              <w:widowControl w:val="0"/>
              <w:spacing w:line="240" w:lineRule="auto"/>
            </w:pPr>
            <w:r w:rsidRPr="0095433A">
              <w:rPr>
                <w:b/>
              </w:rPr>
              <w:t>D4.3.3-5</w:t>
            </w:r>
            <w:r w:rsidRPr="0095433A">
              <w:t>. Present a summary of arguments and explanations to others outside the classroom using print and oral technologies (e.g., posters, essays, letters, debates, speeches, and reports) and digital technologies (e.g., Internet, social media, and digital documentary).</w:t>
            </w:r>
          </w:p>
        </w:tc>
      </w:tr>
    </w:tbl>
    <w:p w:rsidR="009956EC" w:rsidRDefault="009956E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6470"/>
      </w:tblGrid>
      <w:tr w:rsidR="009956EC" w:rsidTr="005F3C9F">
        <w:trPr>
          <w:trHeight w:val="420"/>
        </w:trPr>
        <w:tc>
          <w:tcPr>
            <w:tcW w:w="9360" w:type="dxa"/>
            <w:gridSpan w:val="2"/>
            <w:shd w:val="clear" w:color="auto" w:fill="D99594" w:themeFill="accent2" w:themeFillTint="99"/>
            <w:tcMar>
              <w:top w:w="100" w:type="dxa"/>
              <w:left w:w="100" w:type="dxa"/>
              <w:bottom w:w="100" w:type="dxa"/>
              <w:right w:w="100" w:type="dxa"/>
            </w:tcMar>
          </w:tcPr>
          <w:p w:rsidR="009956EC" w:rsidRDefault="0095433A">
            <w:pPr>
              <w:widowControl w:val="0"/>
              <w:spacing w:line="240" w:lineRule="auto"/>
              <w:jc w:val="center"/>
            </w:pPr>
            <w:r>
              <w:rPr>
                <w:b/>
              </w:rPr>
              <w:lastRenderedPageBreak/>
              <w:t>Oceti Sakowin Essential Understandings:</w:t>
            </w:r>
          </w:p>
        </w:tc>
      </w:tr>
      <w:tr w:rsidR="009956EC" w:rsidTr="0095433A">
        <w:tc>
          <w:tcPr>
            <w:tcW w:w="2890" w:type="dxa"/>
            <w:tcMar>
              <w:top w:w="100" w:type="dxa"/>
              <w:left w:w="100" w:type="dxa"/>
              <w:bottom w:w="100" w:type="dxa"/>
              <w:right w:w="100" w:type="dxa"/>
            </w:tcMar>
          </w:tcPr>
          <w:p w:rsidR="009956EC" w:rsidRDefault="0095433A">
            <w:pPr>
              <w:widowControl w:val="0"/>
              <w:spacing w:line="240" w:lineRule="auto"/>
            </w:pPr>
            <w:r>
              <w:rPr>
                <w:b/>
              </w:rPr>
              <w:t>Essential Understanding:</w:t>
            </w:r>
          </w:p>
        </w:tc>
        <w:tc>
          <w:tcPr>
            <w:tcW w:w="6470" w:type="dxa"/>
            <w:tcMar>
              <w:top w:w="100" w:type="dxa"/>
              <w:left w:w="100" w:type="dxa"/>
              <w:bottom w:w="100" w:type="dxa"/>
              <w:right w:w="100" w:type="dxa"/>
            </w:tcMar>
          </w:tcPr>
          <w:p w:rsidR="009956EC" w:rsidRDefault="0095433A">
            <w:pPr>
              <w:widowControl w:val="0"/>
              <w:spacing w:line="240" w:lineRule="auto"/>
            </w:pPr>
            <w:r>
              <w:rPr>
                <w:b/>
              </w:rPr>
              <w:t xml:space="preserve">Descriptive </w:t>
            </w:r>
            <w:r w:rsidR="008F683C">
              <w:rPr>
                <w:b/>
              </w:rPr>
              <w:t>connection between SS and OSEU:</w:t>
            </w:r>
          </w:p>
        </w:tc>
      </w:tr>
      <w:tr w:rsidR="009956EC" w:rsidTr="0095433A">
        <w:tc>
          <w:tcPr>
            <w:tcW w:w="2890" w:type="dxa"/>
            <w:tcMar>
              <w:top w:w="100" w:type="dxa"/>
              <w:left w:w="100" w:type="dxa"/>
              <w:bottom w:w="100" w:type="dxa"/>
              <w:right w:w="100" w:type="dxa"/>
            </w:tcMar>
            <w:vAlign w:val="center"/>
          </w:tcPr>
          <w:p w:rsidR="009956EC" w:rsidRDefault="00CD2EE3" w:rsidP="0095433A">
            <w:pPr>
              <w:widowControl w:val="0"/>
              <w:spacing w:line="240" w:lineRule="auto"/>
              <w:jc w:val="center"/>
            </w:pPr>
            <w:hyperlink r:id="rId8">
              <w:r w:rsidR="0095433A">
                <w:rPr>
                  <w:color w:val="1155CC"/>
                  <w:u w:val="single"/>
                </w:rPr>
                <w:t>OSEU 1</w:t>
              </w:r>
            </w:hyperlink>
          </w:p>
        </w:tc>
        <w:tc>
          <w:tcPr>
            <w:tcW w:w="6470" w:type="dxa"/>
            <w:tcMar>
              <w:top w:w="100" w:type="dxa"/>
              <w:left w:w="100" w:type="dxa"/>
              <w:bottom w:w="100" w:type="dxa"/>
              <w:right w:w="100" w:type="dxa"/>
            </w:tcMar>
          </w:tcPr>
          <w:p w:rsidR="009956EC" w:rsidRDefault="0095433A">
            <w:pPr>
              <w:widowControl w:val="0"/>
              <w:numPr>
                <w:ilvl w:val="0"/>
                <w:numId w:val="2"/>
              </w:numPr>
              <w:spacing w:line="240" w:lineRule="auto"/>
              <w:ind w:hanging="360"/>
              <w:contextualSpacing/>
            </w:pPr>
            <w:r>
              <w:t>Examples of the Oceti Sakowin and South Dakota symbols include tribal flags, winter counts, medicine wheel, colors, animals, etc.</w:t>
            </w:r>
          </w:p>
          <w:p w:rsidR="009956EC" w:rsidRDefault="009956EC">
            <w:pPr>
              <w:widowControl w:val="0"/>
              <w:spacing w:line="240" w:lineRule="auto"/>
            </w:pPr>
          </w:p>
        </w:tc>
      </w:tr>
      <w:tr w:rsidR="009956EC" w:rsidTr="0095433A">
        <w:tc>
          <w:tcPr>
            <w:tcW w:w="2890" w:type="dxa"/>
            <w:tcMar>
              <w:top w:w="100" w:type="dxa"/>
              <w:left w:w="100" w:type="dxa"/>
              <w:bottom w:w="100" w:type="dxa"/>
              <w:right w:w="100" w:type="dxa"/>
            </w:tcMar>
            <w:vAlign w:val="center"/>
          </w:tcPr>
          <w:p w:rsidR="009956EC" w:rsidRDefault="00CD2EE3" w:rsidP="0095433A">
            <w:pPr>
              <w:widowControl w:val="0"/>
              <w:spacing w:line="240" w:lineRule="auto"/>
              <w:jc w:val="center"/>
            </w:pPr>
            <w:hyperlink r:id="rId9">
              <w:r w:rsidR="0095433A">
                <w:rPr>
                  <w:color w:val="1155CC"/>
                  <w:u w:val="single"/>
                </w:rPr>
                <w:t>OSEU 5</w:t>
              </w:r>
            </w:hyperlink>
          </w:p>
        </w:tc>
        <w:tc>
          <w:tcPr>
            <w:tcW w:w="6470" w:type="dxa"/>
            <w:tcMar>
              <w:top w:w="100" w:type="dxa"/>
              <w:left w:w="100" w:type="dxa"/>
              <w:bottom w:w="100" w:type="dxa"/>
              <w:right w:w="100" w:type="dxa"/>
            </w:tcMar>
          </w:tcPr>
          <w:p w:rsidR="009956EC" w:rsidRDefault="0095433A">
            <w:pPr>
              <w:widowControl w:val="0"/>
              <w:numPr>
                <w:ilvl w:val="0"/>
                <w:numId w:val="1"/>
              </w:numPr>
              <w:spacing w:line="240" w:lineRule="auto"/>
              <w:ind w:hanging="360"/>
              <w:contextualSpacing/>
            </w:pPr>
            <w:r>
              <w:t>Oral and written symbols of the Oceti Sakowin may differ from the mainstream historians.</w:t>
            </w:r>
          </w:p>
        </w:tc>
      </w:tr>
    </w:tbl>
    <w:p w:rsidR="009956EC" w:rsidRDefault="009956EC"/>
    <w:sectPr w:rsidR="009956EC">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60" w:rsidRDefault="00E54860" w:rsidP="00E54860">
      <w:pPr>
        <w:spacing w:line="240" w:lineRule="auto"/>
      </w:pPr>
      <w:r>
        <w:separator/>
      </w:r>
    </w:p>
  </w:endnote>
  <w:endnote w:type="continuationSeparator" w:id="0">
    <w:p w:rsidR="00E54860" w:rsidRDefault="00E54860" w:rsidP="00E54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60" w:rsidRDefault="00E54860" w:rsidP="00E54860">
      <w:pPr>
        <w:spacing w:line="240" w:lineRule="auto"/>
      </w:pPr>
      <w:r>
        <w:separator/>
      </w:r>
    </w:p>
  </w:footnote>
  <w:footnote w:type="continuationSeparator" w:id="0">
    <w:p w:rsidR="00E54860" w:rsidRDefault="00E54860" w:rsidP="00E548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60" w:rsidRDefault="00E54860" w:rsidP="00E54860">
    <w:pPr>
      <w:jc w:val="center"/>
    </w:pPr>
    <w:r>
      <w:rPr>
        <w:b/>
        <w:sz w:val="24"/>
        <w:szCs w:val="24"/>
      </w:rPr>
      <w:t>SD Social Studies State Standards Disaggregated Template</w:t>
    </w:r>
  </w:p>
  <w:p w:rsidR="00E54860" w:rsidRDefault="00E54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7086"/>
    <w:multiLevelType w:val="multilevel"/>
    <w:tmpl w:val="06BCB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0A41704"/>
    <w:multiLevelType w:val="multilevel"/>
    <w:tmpl w:val="3500C7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7A00252"/>
    <w:multiLevelType w:val="multilevel"/>
    <w:tmpl w:val="750EF7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56EC"/>
    <w:rsid w:val="005F3C9F"/>
    <w:rsid w:val="0084623E"/>
    <w:rsid w:val="008F683C"/>
    <w:rsid w:val="0095433A"/>
    <w:rsid w:val="009956EC"/>
    <w:rsid w:val="00CD2EE3"/>
    <w:rsid w:val="00E119E6"/>
    <w:rsid w:val="00E5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54860"/>
    <w:pPr>
      <w:tabs>
        <w:tab w:val="center" w:pos="4680"/>
        <w:tab w:val="right" w:pos="9360"/>
      </w:tabs>
      <w:spacing w:line="240" w:lineRule="auto"/>
    </w:pPr>
  </w:style>
  <w:style w:type="character" w:customStyle="1" w:styleId="HeaderChar">
    <w:name w:val="Header Char"/>
    <w:basedOn w:val="DefaultParagraphFont"/>
    <w:link w:val="Header"/>
    <w:uiPriority w:val="99"/>
    <w:rsid w:val="00E54860"/>
  </w:style>
  <w:style w:type="paragraph" w:styleId="Footer">
    <w:name w:val="footer"/>
    <w:basedOn w:val="Normal"/>
    <w:link w:val="FooterChar"/>
    <w:uiPriority w:val="99"/>
    <w:unhideWhenUsed/>
    <w:rsid w:val="00E54860"/>
    <w:pPr>
      <w:tabs>
        <w:tab w:val="center" w:pos="4680"/>
        <w:tab w:val="right" w:pos="9360"/>
      </w:tabs>
      <w:spacing w:line="240" w:lineRule="auto"/>
    </w:pPr>
  </w:style>
  <w:style w:type="character" w:customStyle="1" w:styleId="FooterChar">
    <w:name w:val="Footer Char"/>
    <w:basedOn w:val="DefaultParagraphFont"/>
    <w:link w:val="Footer"/>
    <w:uiPriority w:val="99"/>
    <w:rsid w:val="00E54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54860"/>
    <w:pPr>
      <w:tabs>
        <w:tab w:val="center" w:pos="4680"/>
        <w:tab w:val="right" w:pos="9360"/>
      </w:tabs>
      <w:spacing w:line="240" w:lineRule="auto"/>
    </w:pPr>
  </w:style>
  <w:style w:type="character" w:customStyle="1" w:styleId="HeaderChar">
    <w:name w:val="Header Char"/>
    <w:basedOn w:val="DefaultParagraphFont"/>
    <w:link w:val="Header"/>
    <w:uiPriority w:val="99"/>
    <w:rsid w:val="00E54860"/>
  </w:style>
  <w:style w:type="paragraph" w:styleId="Footer">
    <w:name w:val="footer"/>
    <w:basedOn w:val="Normal"/>
    <w:link w:val="FooterChar"/>
    <w:uiPriority w:val="99"/>
    <w:unhideWhenUsed/>
    <w:rsid w:val="00E54860"/>
    <w:pPr>
      <w:tabs>
        <w:tab w:val="center" w:pos="4680"/>
        <w:tab w:val="right" w:pos="9360"/>
      </w:tabs>
      <w:spacing w:line="240" w:lineRule="auto"/>
    </w:pPr>
  </w:style>
  <w:style w:type="character" w:customStyle="1" w:styleId="FooterChar">
    <w:name w:val="Footer Char"/>
    <w:basedOn w:val="DefaultParagraphFont"/>
    <w:link w:val="Footer"/>
    <w:uiPriority w:val="99"/>
    <w:rsid w:val="00E5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f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353</Words>
  <Characters>2014</Characters>
  <Application>Microsoft Office Word</Application>
  <DocSecurity>0</DocSecurity>
  <Lines>16</Lines>
  <Paragraphs>4</Paragraphs>
  <ScaleCrop>false</ScaleCrop>
  <Company>State of South Dakota</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8</cp:revision>
  <dcterms:created xsi:type="dcterms:W3CDTF">2015-09-18T14:49:00Z</dcterms:created>
  <dcterms:modified xsi:type="dcterms:W3CDTF">2015-10-06T17:26:00Z</dcterms:modified>
</cp:coreProperties>
</file>