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FA4BF1" w:rsidTr="00747AAE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BF1" w:rsidRDefault="00FA4BF1" w:rsidP="00097BA2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BF1" w:rsidRDefault="00FA4BF1" w:rsidP="00097BA2">
            <w:pPr>
              <w:widowControl w:val="0"/>
              <w:spacing w:line="240" w:lineRule="auto"/>
            </w:pPr>
            <w:r>
              <w:t>5</w:t>
            </w:r>
            <w:bookmarkStart w:id="0" w:name="_GoBack"/>
            <w:bookmarkEnd w:id="0"/>
          </w:p>
        </w:tc>
      </w:tr>
      <w:tr w:rsidR="00FA4BF1" w:rsidTr="00747AAE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BF1" w:rsidRDefault="00FA4BF1" w:rsidP="00097BA2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BF1" w:rsidRDefault="00FA4BF1" w:rsidP="00097BA2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FA4BF1" w:rsidTr="00747AAE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BF1" w:rsidRDefault="00FA4BF1" w:rsidP="00097BA2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BF1" w:rsidRDefault="00FA4BF1" w:rsidP="00097BA2">
            <w:pPr>
              <w:widowControl w:val="0"/>
              <w:spacing w:line="240" w:lineRule="auto"/>
            </w:pPr>
            <w:r w:rsidRPr="00CE6C18">
              <w:t>G.1</w:t>
            </w:r>
            <w:r>
              <w:t xml:space="preserve"> Students will apply geospatial resources, including data sources and geographic tools to generate, interpret, and analyze information.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FA4BF1" w:rsidTr="00747AAE">
        <w:trPr>
          <w:trHeight w:val="510"/>
        </w:trPr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BF1" w:rsidRDefault="00FA4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</w:t>
            </w:r>
            <w:r w:rsidRPr="00747AAE">
              <w:rPr>
                <w:b/>
                <w:shd w:val="clear" w:color="auto" w:fill="92CDDC" w:themeFill="accent5" w:themeFillTint="99"/>
              </w:rPr>
              <w:t>a</w:t>
            </w:r>
            <w:r>
              <w:rPr>
                <w:b/>
              </w:rPr>
              <w:t>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FA4BF1" w:rsidRDefault="00435CF6" w:rsidP="00FA4BF1">
            <w:pPr>
              <w:widowControl w:val="0"/>
              <w:spacing w:line="240" w:lineRule="auto"/>
            </w:pPr>
            <w:r>
              <w:rPr>
                <w:b/>
              </w:rPr>
              <w:t>5. G.1.</w:t>
            </w:r>
            <w:r w:rsidRPr="00CE6C18">
              <w:rPr>
                <w:b/>
              </w:rPr>
              <w:t>2</w:t>
            </w:r>
            <w:r w:rsidR="00FA4BF1" w:rsidRPr="00CE6C18">
              <w:rPr>
                <w:b/>
              </w:rPr>
              <w:t xml:space="preserve"> Investigate maps of different types and scales.</w:t>
            </w:r>
          </w:p>
        </w:tc>
      </w:tr>
    </w:tbl>
    <w:p w:rsidR="00360C23" w:rsidRDefault="00360C23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60C23" w:rsidTr="00747AAE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C23" w:rsidRDefault="00747AA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360C23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C23" w:rsidRDefault="00747AAE">
            <w:pPr>
              <w:widowControl w:val="0"/>
              <w:spacing w:line="240" w:lineRule="auto"/>
            </w:pPr>
            <w:r>
              <w:t>I can carefully examine different types of maps and accurately use their scales.</w:t>
            </w:r>
          </w:p>
        </w:tc>
      </w:tr>
    </w:tbl>
    <w:p w:rsidR="00360C23" w:rsidRDefault="00360C23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60C23" w:rsidTr="00747AAE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C23" w:rsidRDefault="00747AA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360C23" w:rsidRDefault="00747AAE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C23" w:rsidRDefault="00747AA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360C23" w:rsidRDefault="00747AAE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360C23" w:rsidRDefault="00747AAE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C23" w:rsidRDefault="00747AA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360C23" w:rsidRDefault="00747AAE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360C23" w:rsidTr="00FA4BF1">
        <w:trPr>
          <w:trHeight w:val="2508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C23" w:rsidRDefault="00747AA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scale</w:t>
            </w:r>
          </w:p>
          <w:p w:rsidR="00360C23" w:rsidRDefault="006D2F30">
            <w:pPr>
              <w:widowControl w:val="0"/>
              <w:spacing w:line="240" w:lineRule="auto"/>
            </w:pPr>
            <w:r>
              <w:t xml:space="preserve">     </w:t>
            </w:r>
            <w:r w:rsidR="00747AAE">
              <w:t>types of maps:</w:t>
            </w:r>
          </w:p>
          <w:p w:rsidR="00360C23" w:rsidRDefault="00747AA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climate</w:t>
            </w:r>
          </w:p>
          <w:p w:rsidR="00360C23" w:rsidRDefault="00747AA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physical</w:t>
            </w:r>
          </w:p>
          <w:p w:rsidR="00360C23" w:rsidRDefault="00747AA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economic or resource</w:t>
            </w:r>
          </w:p>
          <w:p w:rsidR="00360C23" w:rsidRDefault="00747AA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political</w:t>
            </w:r>
          </w:p>
          <w:p w:rsidR="00360C23" w:rsidRDefault="00747AA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topographic</w:t>
            </w:r>
          </w:p>
          <w:p w:rsidR="00360C23" w:rsidRDefault="00747AA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thematic</w:t>
            </w:r>
          </w:p>
          <w:p w:rsidR="00360C23" w:rsidRDefault="00747AA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road</w:t>
            </w:r>
          </w:p>
          <w:p w:rsidR="00360C23" w:rsidRDefault="00747AA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etc.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C23" w:rsidRDefault="00747AAE">
            <w:pPr>
              <w:widowControl w:val="0"/>
              <w:spacing w:line="240" w:lineRule="auto"/>
            </w:pPr>
            <w:r>
              <w:t>Different types of maps are used for different purposes.</w:t>
            </w:r>
          </w:p>
          <w:p w:rsidR="00360C23" w:rsidRDefault="00360C23">
            <w:pPr>
              <w:widowControl w:val="0"/>
              <w:spacing w:line="240" w:lineRule="auto"/>
            </w:pPr>
          </w:p>
          <w:p w:rsidR="00360C23" w:rsidRDefault="00747AAE">
            <w:pPr>
              <w:widowControl w:val="0"/>
              <w:spacing w:line="240" w:lineRule="auto"/>
            </w:pPr>
            <w:r>
              <w:t>Every map should have a scale to determine distance.</w:t>
            </w:r>
          </w:p>
          <w:p w:rsidR="00360C23" w:rsidRDefault="00360C23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C23" w:rsidRDefault="00747AAE">
            <w:pPr>
              <w:widowControl w:val="0"/>
              <w:spacing w:line="240" w:lineRule="auto"/>
            </w:pPr>
            <w:r>
              <w:t>Investigate given maps and explain what type of map it is.</w:t>
            </w:r>
          </w:p>
          <w:p w:rsidR="00360C23" w:rsidRDefault="00360C23">
            <w:pPr>
              <w:widowControl w:val="0"/>
              <w:spacing w:line="240" w:lineRule="auto"/>
            </w:pPr>
          </w:p>
          <w:p w:rsidR="00360C23" w:rsidRDefault="00747AAE">
            <w:pPr>
              <w:widowControl w:val="0"/>
              <w:spacing w:line="240" w:lineRule="auto"/>
            </w:pPr>
            <w:r>
              <w:t>Apply knowledge/skill of map scales to find the distance between locations.</w:t>
            </w:r>
          </w:p>
          <w:p w:rsidR="00360C23" w:rsidRDefault="00360C23">
            <w:pPr>
              <w:widowControl w:val="0"/>
              <w:spacing w:line="240" w:lineRule="auto"/>
            </w:pPr>
          </w:p>
        </w:tc>
      </w:tr>
    </w:tbl>
    <w:p w:rsidR="00FA4BF1" w:rsidRDefault="00FA4BF1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360C23" w:rsidTr="00747AA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C23" w:rsidRDefault="00747AA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FA4BF1" w:rsidTr="00FA4BF1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BF1" w:rsidRDefault="00FA4BF1">
            <w:pPr>
              <w:widowControl w:val="0"/>
              <w:spacing w:line="240" w:lineRule="auto"/>
              <w:rPr>
                <w:b/>
                <w:bCs/>
                <w:u w:val="single"/>
              </w:rPr>
            </w:pPr>
            <w:r w:rsidRPr="00FA4BF1">
              <w:rPr>
                <w:b/>
                <w:bCs/>
                <w:u w:val="single"/>
              </w:rPr>
              <w:t>Co</w:t>
            </w:r>
            <w:r w:rsidR="006D2F30">
              <w:rPr>
                <w:b/>
                <w:bCs/>
                <w:u w:val="single"/>
              </w:rPr>
              <w:t>nstructing Compelling Questions</w:t>
            </w:r>
          </w:p>
          <w:p w:rsidR="00FA4BF1" w:rsidRPr="00FA4BF1" w:rsidRDefault="00FA4BF1" w:rsidP="00FA4BF1">
            <w:pPr>
              <w:pStyle w:val="NormalWeb"/>
              <w:spacing w:before="0" w:beforeAutospacing="0" w:after="0" w:afterAutospacing="0"/>
            </w:pPr>
            <w:r w:rsidRPr="00FA4BF1">
              <w:rPr>
                <w:rFonts w:ascii="Arial" w:hAnsi="Arial" w:cs="Arial"/>
                <w:b/>
                <w:bCs/>
                <w:sz w:val="22"/>
                <w:szCs w:val="22"/>
              </w:rPr>
              <w:t>D1.2.3-5</w:t>
            </w:r>
            <w:r w:rsidRPr="00FA4BF1">
              <w:rPr>
                <w:rFonts w:ascii="Arial" w:hAnsi="Arial" w:cs="Arial"/>
                <w:sz w:val="22"/>
                <w:szCs w:val="22"/>
              </w:rPr>
              <w:t>. Identify disciplinary concepts and ideas associated with a compelling question that are open to different interpretations.</w:t>
            </w:r>
          </w:p>
          <w:p w:rsidR="00FA4BF1" w:rsidRPr="00FA4BF1" w:rsidRDefault="00FA4BF1">
            <w:pPr>
              <w:widowControl w:val="0"/>
              <w:spacing w:line="240" w:lineRule="auto"/>
              <w:rPr>
                <w:color w:val="auto"/>
                <w:u w:val="single"/>
              </w:rPr>
            </w:pPr>
            <w:r w:rsidRPr="00FA4BF1">
              <w:rPr>
                <w:b/>
                <w:color w:val="auto"/>
                <w:u w:val="single"/>
              </w:rPr>
              <w:t>Evaluating sources and using evidence:</w:t>
            </w:r>
          </w:p>
          <w:p w:rsidR="00FA4BF1" w:rsidRPr="00FA4BF1" w:rsidRDefault="00FA4BF1">
            <w:pPr>
              <w:widowControl w:val="0"/>
              <w:spacing w:line="240" w:lineRule="auto"/>
              <w:rPr>
                <w:color w:val="auto"/>
              </w:rPr>
            </w:pPr>
            <w:r w:rsidRPr="00FA4BF1">
              <w:rPr>
                <w:b/>
                <w:color w:val="auto"/>
              </w:rPr>
              <w:t>D3.1.3-5</w:t>
            </w:r>
            <w:r w:rsidRPr="00FA4BF1">
              <w:rPr>
                <w:color w:val="auto"/>
              </w:rPr>
              <w:t>. Gather relevant information from multiple sources while using the origin, structure, and context to guide the selection.</w:t>
            </w:r>
          </w:p>
          <w:p w:rsidR="00FA4BF1" w:rsidRPr="00FA4BF1" w:rsidRDefault="00FA4BF1" w:rsidP="00FA4BF1">
            <w:pPr>
              <w:widowControl w:val="0"/>
              <w:spacing w:line="240" w:lineRule="auto"/>
              <w:rPr>
                <w:color w:val="auto"/>
              </w:rPr>
            </w:pPr>
            <w:r w:rsidRPr="00FA4BF1">
              <w:rPr>
                <w:b/>
                <w:color w:val="auto"/>
              </w:rPr>
              <w:t>Communicating conclusions:</w:t>
            </w:r>
          </w:p>
          <w:p w:rsidR="00FA4BF1" w:rsidRPr="00FA4BF1" w:rsidRDefault="00FA4BF1" w:rsidP="00FA4BF1">
            <w:pPr>
              <w:widowControl w:val="0"/>
              <w:spacing w:line="240" w:lineRule="auto"/>
              <w:rPr>
                <w:color w:val="auto"/>
              </w:rPr>
            </w:pPr>
            <w:r w:rsidRPr="00FA4BF1">
              <w:rPr>
                <w:b/>
                <w:color w:val="auto"/>
              </w:rPr>
              <w:t>D4.2.3-5</w:t>
            </w:r>
            <w:r w:rsidRPr="00FA4BF1">
              <w:rPr>
                <w:color w:val="auto"/>
              </w:rPr>
              <w:t xml:space="preserve">. Construct explanations using reasoning, correct sequence, examples, and details with relevant information and data. </w:t>
            </w:r>
          </w:p>
        </w:tc>
      </w:tr>
    </w:tbl>
    <w:p w:rsidR="006B0E94" w:rsidRDefault="006B0E94">
      <w:pPr>
        <w:sectPr w:rsidR="006B0E94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0"/>
        <w:gridCol w:w="6650"/>
      </w:tblGrid>
      <w:tr w:rsidR="00360C23" w:rsidTr="00747AAE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C23" w:rsidRDefault="00747AA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360C23" w:rsidTr="00747AAE">
        <w:tc>
          <w:tcPr>
            <w:tcW w:w="2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C23" w:rsidRDefault="00747AAE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C23" w:rsidRDefault="00747AAE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6D2F30">
              <w:rPr>
                <w:b/>
              </w:rPr>
              <w:t>connection between SS and OSEU:</w:t>
            </w:r>
          </w:p>
        </w:tc>
      </w:tr>
      <w:tr w:rsidR="00360C23" w:rsidTr="00747AAE">
        <w:tc>
          <w:tcPr>
            <w:tcW w:w="2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0C23" w:rsidRDefault="00CE6C18" w:rsidP="00747AAE">
            <w:pPr>
              <w:widowControl w:val="0"/>
              <w:spacing w:line="240" w:lineRule="auto"/>
              <w:jc w:val="center"/>
            </w:pPr>
            <w:hyperlink r:id="rId9">
              <w:r w:rsidR="00747AAE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  <w:p w:rsidR="00360C23" w:rsidRDefault="00360C23" w:rsidP="00747AAE">
            <w:pPr>
              <w:widowControl w:val="0"/>
              <w:spacing w:line="240" w:lineRule="auto"/>
              <w:jc w:val="center"/>
            </w:pPr>
          </w:p>
        </w:tc>
        <w:tc>
          <w:tcPr>
            <w:tcW w:w="6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C23" w:rsidRDefault="00747AA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 person can use latitude and longitude to find absolute locations of reservations. (Winter Counts Smithsonian website has interactive maps.)</w:t>
            </w:r>
          </w:p>
        </w:tc>
      </w:tr>
    </w:tbl>
    <w:p w:rsidR="00360C23" w:rsidRDefault="00360C23"/>
    <w:sectPr w:rsidR="00360C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E94" w:rsidRDefault="006B0E94" w:rsidP="006B0E94">
      <w:pPr>
        <w:spacing w:line="240" w:lineRule="auto"/>
      </w:pPr>
      <w:r>
        <w:separator/>
      </w:r>
    </w:p>
  </w:endnote>
  <w:endnote w:type="continuationSeparator" w:id="0">
    <w:p w:rsidR="006B0E94" w:rsidRDefault="006B0E94" w:rsidP="006B0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E94" w:rsidRDefault="006B0E94" w:rsidP="006B0E94">
      <w:pPr>
        <w:spacing w:line="240" w:lineRule="auto"/>
      </w:pPr>
      <w:r>
        <w:separator/>
      </w:r>
    </w:p>
  </w:footnote>
  <w:footnote w:type="continuationSeparator" w:id="0">
    <w:p w:rsidR="006B0E94" w:rsidRDefault="006B0E94" w:rsidP="006B0E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E94" w:rsidRDefault="006B0E94" w:rsidP="006B0E94">
    <w:pPr>
      <w:jc w:val="center"/>
    </w:pPr>
    <w:r>
      <w:rPr>
        <w:b/>
        <w:sz w:val="24"/>
        <w:szCs w:val="24"/>
      </w:rPr>
      <w:t>SD Social Studies State Standards Disaggregated Template</w:t>
    </w:r>
  </w:p>
  <w:p w:rsidR="006B0E94" w:rsidRDefault="006B0E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711E6"/>
    <w:multiLevelType w:val="multilevel"/>
    <w:tmpl w:val="AE72F8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14E5A7B"/>
    <w:multiLevelType w:val="multilevel"/>
    <w:tmpl w:val="DF2ACA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A2D6A84"/>
    <w:multiLevelType w:val="multilevel"/>
    <w:tmpl w:val="397CB7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0C23"/>
    <w:rsid w:val="00360C23"/>
    <w:rsid w:val="00435CF6"/>
    <w:rsid w:val="006B0E94"/>
    <w:rsid w:val="006D2F30"/>
    <w:rsid w:val="00747AAE"/>
    <w:rsid w:val="00CE6C18"/>
    <w:rsid w:val="00FA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FA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0E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E94"/>
  </w:style>
  <w:style w:type="paragraph" w:styleId="Footer">
    <w:name w:val="footer"/>
    <w:basedOn w:val="Normal"/>
    <w:link w:val="FooterChar"/>
    <w:uiPriority w:val="99"/>
    <w:unhideWhenUsed/>
    <w:rsid w:val="006B0E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FA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0E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E94"/>
  </w:style>
  <w:style w:type="paragraph" w:styleId="Footer">
    <w:name w:val="footer"/>
    <w:basedOn w:val="Normal"/>
    <w:link w:val="FooterChar"/>
    <w:uiPriority w:val="99"/>
    <w:unhideWhenUsed/>
    <w:rsid w:val="006B0E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2015-09-22T19:38:00Z</dcterms:created>
  <dcterms:modified xsi:type="dcterms:W3CDTF">2015-10-06T14:27:00Z</dcterms:modified>
</cp:coreProperties>
</file>