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A6DBF" w:rsidTr="00E4070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 w:rsidP="00FC5968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 w:rsidP="00FC5968">
            <w:pPr>
              <w:widowControl w:val="0"/>
              <w:spacing w:line="240" w:lineRule="auto"/>
            </w:pPr>
            <w:r>
              <w:t>7</w:t>
            </w:r>
          </w:p>
        </w:tc>
      </w:tr>
      <w:tr w:rsidR="005A6DBF" w:rsidTr="00E4070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 w:rsidP="00FC596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 w:rsidP="00FC5968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5A6DBF" w:rsidTr="00E4070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 w:rsidP="00FC596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 w:rsidP="005A6DBF">
            <w:pPr>
              <w:widowControl w:val="0"/>
              <w:spacing w:line="240" w:lineRule="auto"/>
            </w:pPr>
            <w:r w:rsidRPr="00594030">
              <w:t>E.4</w:t>
            </w:r>
            <w:r>
              <w:rPr>
                <w:b/>
              </w:rPr>
              <w:t xml:space="preserve"> </w:t>
            </w:r>
            <w:r>
              <w:t>Students will explain how different economic systems coordinate and facilitate the exchange, production, distribution, and consumption of goods</w:t>
            </w:r>
            <w:r w:rsidR="00E4070F">
              <w:t xml:space="preserve"> </w:t>
            </w:r>
            <w:r>
              <w:t>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A6DBF" w:rsidTr="00E4070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Default="005A6DB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A6DBF" w:rsidRDefault="008F4B81" w:rsidP="005A6DBF">
            <w:pPr>
              <w:widowControl w:val="0"/>
              <w:spacing w:line="240" w:lineRule="auto"/>
            </w:pPr>
            <w:r>
              <w:rPr>
                <w:b/>
              </w:rPr>
              <w:t>7. E.4.1</w:t>
            </w:r>
            <w:r w:rsidR="005A6DBF">
              <w:t xml:space="preserve"> </w:t>
            </w:r>
            <w:r w:rsidR="005A6DBF" w:rsidRPr="00594030">
              <w:rPr>
                <w:b/>
              </w:rPr>
              <w:t>Describe how economic activity affects standard of living.</w:t>
            </w:r>
          </w:p>
        </w:tc>
      </w:tr>
    </w:tbl>
    <w:p w:rsidR="00A84C2D" w:rsidRDefault="00A84C2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84C2D" w:rsidTr="00E4070F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84C2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</w:pPr>
            <w:r>
              <w:t>I can explain how the economy of an area can affect how people live.</w:t>
            </w:r>
          </w:p>
        </w:tc>
      </w:tr>
    </w:tbl>
    <w:p w:rsidR="00A84C2D" w:rsidRDefault="00A84C2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84C2D" w:rsidTr="00E4070F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84C2D" w:rsidRDefault="004F5A7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84C2D" w:rsidRDefault="004F5A7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84C2D" w:rsidRDefault="004F5A7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84C2D" w:rsidRDefault="004F5A7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84C2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standard of living</w:t>
            </w:r>
          </w:p>
          <w:p w:rsidR="00A84C2D" w:rsidRDefault="004F5A7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activity</w:t>
            </w:r>
          </w:p>
          <w:p w:rsidR="00A84C2D" w:rsidRDefault="004F5A74">
            <w:pPr>
              <w:widowControl w:val="0"/>
              <w:spacing w:line="240" w:lineRule="auto"/>
            </w:pPr>
            <w:r>
              <w:tab/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</w:pPr>
            <w:r>
              <w:t>The amount of money an area makes will affect the life of the people who live there.</w:t>
            </w:r>
          </w:p>
          <w:p w:rsidR="00A84C2D" w:rsidRDefault="00A84C2D">
            <w:pPr>
              <w:widowControl w:val="0"/>
              <w:spacing w:line="240" w:lineRule="auto"/>
            </w:pPr>
          </w:p>
          <w:p w:rsidR="00A84C2D" w:rsidRDefault="004F5A74">
            <w:pPr>
              <w:widowControl w:val="0"/>
              <w:spacing w:line="240" w:lineRule="auto"/>
            </w:pPr>
            <w:r>
              <w:t>The standard of living is directly affected by how the economy is run.</w:t>
            </w:r>
          </w:p>
          <w:p w:rsidR="00A84C2D" w:rsidRDefault="00A84C2D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</w:pPr>
            <w:r>
              <w:t>Examine the economy of an area and describe how the amount of economic activity affects the standard of living in the area.</w:t>
            </w:r>
          </w:p>
          <w:p w:rsidR="00A84C2D" w:rsidRDefault="00A84C2D">
            <w:pPr>
              <w:widowControl w:val="0"/>
              <w:spacing w:line="240" w:lineRule="auto"/>
            </w:pPr>
          </w:p>
          <w:p w:rsidR="00A84C2D" w:rsidRDefault="004F5A74">
            <w:pPr>
              <w:widowControl w:val="0"/>
              <w:spacing w:line="240" w:lineRule="auto"/>
            </w:pPr>
            <w:r>
              <w:t>Compare and contrast the economies of different areas and list specific examples of how the economy affects the standard of living.</w:t>
            </w:r>
          </w:p>
        </w:tc>
      </w:tr>
    </w:tbl>
    <w:p w:rsidR="00594030" w:rsidRDefault="00594030">
      <w:pPr>
        <w:sectPr w:rsidR="00594030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84C2D" w:rsidTr="00E4070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5A6DBF" w:rsidTr="005A6DB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DBF" w:rsidRPr="005A6DBF" w:rsidRDefault="005A6DBF">
            <w:pPr>
              <w:widowControl w:val="0"/>
              <w:spacing w:line="240" w:lineRule="auto"/>
              <w:rPr>
                <w:u w:val="single"/>
              </w:rPr>
            </w:pPr>
            <w:r w:rsidRPr="005A6DBF">
              <w:rPr>
                <w:b/>
                <w:u w:val="single"/>
              </w:rPr>
              <w:t>Constructing Compelling Questions:</w:t>
            </w:r>
          </w:p>
          <w:p w:rsidR="005A6DBF" w:rsidRPr="005A6DBF" w:rsidRDefault="005A6DBF">
            <w:pPr>
              <w:widowControl w:val="0"/>
              <w:spacing w:line="240" w:lineRule="auto"/>
            </w:pPr>
            <w:r w:rsidRPr="005A6DBF">
              <w:rPr>
                <w:b/>
              </w:rPr>
              <w:t>D1.2.6-8</w:t>
            </w:r>
            <w:r w:rsidRPr="005A6DBF">
              <w:t>. Explain points of agreement experts have about interpretations and applications of</w:t>
            </w:r>
            <w:r w:rsidRPr="005A6DBF">
              <w:rPr>
                <w:shd w:val="clear" w:color="auto" w:fill="F1C232"/>
              </w:rPr>
              <w:t xml:space="preserve"> </w:t>
            </w:r>
            <w:r w:rsidRPr="005A6DBF">
              <w:t>disciplinary concepts and ideas associated with compelling question.</w:t>
            </w:r>
          </w:p>
          <w:p w:rsidR="005A6DBF" w:rsidRPr="005A6DBF" w:rsidRDefault="005A6DBF">
            <w:pPr>
              <w:widowControl w:val="0"/>
              <w:spacing w:line="240" w:lineRule="auto"/>
              <w:rPr>
                <w:u w:val="single"/>
              </w:rPr>
            </w:pPr>
            <w:r w:rsidRPr="005A6DBF">
              <w:rPr>
                <w:b/>
                <w:u w:val="single"/>
              </w:rPr>
              <w:t>Constructing Supporting Questions:</w:t>
            </w:r>
          </w:p>
          <w:p w:rsidR="005A6DBF" w:rsidRPr="005A6DBF" w:rsidRDefault="005A6DBF">
            <w:pPr>
              <w:widowControl w:val="0"/>
              <w:spacing w:line="240" w:lineRule="auto"/>
            </w:pPr>
            <w:r w:rsidRPr="005A6DBF">
              <w:rPr>
                <w:b/>
              </w:rPr>
              <w:t>D1.3.6-8</w:t>
            </w:r>
            <w:r w:rsidRPr="005A6DBF">
              <w:t>. Explain points of agreement experts have interpretations and applications of disciplinary concepts and ideas associated with a supporting question.</w:t>
            </w:r>
          </w:p>
          <w:p w:rsidR="005A6DBF" w:rsidRPr="005A6DBF" w:rsidRDefault="005A6DBF" w:rsidP="005A6DBF">
            <w:pPr>
              <w:widowControl w:val="0"/>
              <w:spacing w:line="240" w:lineRule="auto"/>
              <w:rPr>
                <w:u w:val="single"/>
              </w:rPr>
            </w:pPr>
            <w:r w:rsidRPr="005A6DBF">
              <w:rPr>
                <w:b/>
                <w:u w:val="single"/>
              </w:rPr>
              <w:t>Evaluating sources and using evidence:</w:t>
            </w:r>
          </w:p>
          <w:p w:rsidR="005A6DBF" w:rsidRPr="005A6DBF" w:rsidRDefault="005A6DBF" w:rsidP="005A6DBF">
            <w:pPr>
              <w:widowControl w:val="0"/>
              <w:spacing w:line="240" w:lineRule="auto"/>
            </w:pPr>
            <w:r w:rsidRPr="005A6DBF">
              <w:rPr>
                <w:b/>
              </w:rPr>
              <w:t>D3.1.6-8</w:t>
            </w:r>
            <w:r w:rsidRPr="005A6DBF">
              <w:t>. Gather relevant information from multiple sources while using the origin, authority,</w:t>
            </w:r>
            <w:r w:rsidRPr="005A6DBF">
              <w:rPr>
                <w:shd w:val="clear" w:color="auto" w:fill="F1C232"/>
              </w:rPr>
              <w:t xml:space="preserve"> </w:t>
            </w:r>
            <w:r w:rsidRPr="005A6DBF">
              <w:t>structure, context, and collaborative value of sources to guide the selection.</w:t>
            </w:r>
          </w:p>
          <w:p w:rsidR="005A6DBF" w:rsidRPr="005A6DBF" w:rsidRDefault="005A6DBF" w:rsidP="005A6DBF">
            <w:pPr>
              <w:widowControl w:val="0"/>
              <w:spacing w:line="240" w:lineRule="auto"/>
              <w:rPr>
                <w:u w:val="single"/>
              </w:rPr>
            </w:pPr>
            <w:r w:rsidRPr="005A6DBF">
              <w:rPr>
                <w:b/>
                <w:u w:val="single"/>
              </w:rPr>
              <w:t>Communicating conclusions:</w:t>
            </w:r>
          </w:p>
          <w:p w:rsidR="005A6DBF" w:rsidRPr="005A6DBF" w:rsidRDefault="005A6DBF" w:rsidP="005A6DBF">
            <w:pPr>
              <w:widowControl w:val="0"/>
              <w:spacing w:line="240" w:lineRule="auto"/>
            </w:pPr>
            <w:r w:rsidRPr="005A6DBF">
              <w:rPr>
                <w:b/>
              </w:rPr>
              <w:t>D4.1.6-8</w:t>
            </w:r>
            <w:r w:rsidRPr="005A6DBF">
              <w:t>. Construct arguments using claims and evidence from multiple sources, while acknowledging the strengths and limitations of the arguments.</w:t>
            </w:r>
          </w:p>
          <w:p w:rsidR="005A6DBF" w:rsidRPr="005A6DBF" w:rsidRDefault="005A6DBF" w:rsidP="005A6DBF">
            <w:pPr>
              <w:widowControl w:val="0"/>
              <w:spacing w:line="240" w:lineRule="auto"/>
            </w:pPr>
            <w:r w:rsidRPr="005A6DBF">
              <w:rPr>
                <w:b/>
              </w:rPr>
              <w:t>D4.2.6-8</w:t>
            </w:r>
            <w:r w:rsidRPr="005A6DBF">
              <w:t>. Construct explanations using reasoning, correct sequence, examples, and details</w:t>
            </w:r>
            <w:r w:rsidRPr="005A6DBF">
              <w:rPr>
                <w:shd w:val="clear" w:color="auto" w:fill="F1C232"/>
              </w:rPr>
              <w:t xml:space="preserve"> </w:t>
            </w:r>
            <w:r w:rsidRPr="005A6DBF">
              <w:t>with relevant information and data, while acknowledging with strengths and weaknesses of</w:t>
            </w:r>
            <w:r w:rsidRPr="005A6DBF">
              <w:rPr>
                <w:shd w:val="clear" w:color="auto" w:fill="F1C232"/>
              </w:rPr>
              <w:t xml:space="preserve"> </w:t>
            </w:r>
            <w:r w:rsidRPr="005A6DBF">
              <w:t xml:space="preserve">the explanations. </w:t>
            </w:r>
          </w:p>
          <w:p w:rsidR="005A6DBF" w:rsidRPr="005A6DBF" w:rsidRDefault="005A6DBF" w:rsidP="005A6DBF">
            <w:pPr>
              <w:widowControl w:val="0"/>
              <w:spacing w:line="240" w:lineRule="auto"/>
              <w:rPr>
                <w:u w:val="single"/>
              </w:rPr>
            </w:pPr>
            <w:r w:rsidRPr="005A6DBF">
              <w:rPr>
                <w:b/>
                <w:u w:val="single"/>
              </w:rPr>
              <w:t>Taking informed action:</w:t>
            </w:r>
          </w:p>
          <w:p w:rsidR="005A6DBF" w:rsidRDefault="005A6DBF" w:rsidP="005A6DBF">
            <w:pPr>
              <w:widowControl w:val="0"/>
              <w:spacing w:line="240" w:lineRule="auto"/>
            </w:pPr>
            <w:r w:rsidRPr="005A6DBF">
              <w:rPr>
                <w:b/>
              </w:rPr>
              <w:t>D4.7.6-8</w:t>
            </w:r>
            <w:r w:rsidRPr="005A6DBF">
              <w:t>. Assess their individual and collective capacities to take action to address local, regional, and global problems, taking into account a range of possible levers of power, strategies, and potential outcomes.</w:t>
            </w:r>
          </w:p>
        </w:tc>
      </w:tr>
    </w:tbl>
    <w:p w:rsidR="00A84C2D" w:rsidRDefault="00A84C2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A84C2D" w:rsidTr="00E4070F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A84C2D" w:rsidTr="005A6DBF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5A6DBF">
              <w:rPr>
                <w:b/>
              </w:rPr>
              <w:t>connection between SS and OSEU:</w:t>
            </w:r>
          </w:p>
        </w:tc>
      </w:tr>
      <w:tr w:rsidR="00A84C2D" w:rsidTr="005A6DBF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4C2D" w:rsidRDefault="008F4B81" w:rsidP="005A6DBF">
            <w:pPr>
              <w:widowControl w:val="0"/>
              <w:spacing w:line="240" w:lineRule="auto"/>
              <w:jc w:val="center"/>
            </w:pPr>
            <w:hyperlink r:id="rId10">
              <w:r w:rsidR="004F5A74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C2D" w:rsidRDefault="004F5A7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people created a unique form of a seasonal government to help preserve their heritage and standard of living.</w:t>
            </w:r>
          </w:p>
        </w:tc>
      </w:tr>
    </w:tbl>
    <w:p w:rsidR="00A84C2D" w:rsidRDefault="00A84C2D"/>
    <w:sectPr w:rsidR="00A84C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D7" w:rsidRDefault="00FB14D7" w:rsidP="00FB14D7">
      <w:pPr>
        <w:spacing w:line="240" w:lineRule="auto"/>
      </w:pPr>
      <w:r>
        <w:separator/>
      </w:r>
    </w:p>
  </w:endnote>
  <w:endnote w:type="continuationSeparator" w:id="0">
    <w:p w:rsidR="00FB14D7" w:rsidRDefault="00FB14D7" w:rsidP="00FB1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D7" w:rsidRDefault="00FB14D7" w:rsidP="00FB14D7">
      <w:pPr>
        <w:spacing w:line="240" w:lineRule="auto"/>
      </w:pPr>
      <w:r>
        <w:separator/>
      </w:r>
    </w:p>
  </w:footnote>
  <w:footnote w:type="continuationSeparator" w:id="0">
    <w:p w:rsidR="00FB14D7" w:rsidRDefault="00FB14D7" w:rsidP="00FB14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D7" w:rsidRDefault="00FB14D7">
    <w:pPr>
      <w:pStyle w:val="Header"/>
    </w:pPr>
    <w: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681"/>
    <w:multiLevelType w:val="multilevel"/>
    <w:tmpl w:val="FDCE6C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187404F"/>
    <w:multiLevelType w:val="multilevel"/>
    <w:tmpl w:val="A776E1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4C2D"/>
    <w:rsid w:val="004F5A74"/>
    <w:rsid w:val="00594030"/>
    <w:rsid w:val="005A6DBF"/>
    <w:rsid w:val="008F4B81"/>
    <w:rsid w:val="00A84C2D"/>
    <w:rsid w:val="00E4070F"/>
    <w:rsid w:val="00F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1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D7"/>
  </w:style>
  <w:style w:type="paragraph" w:styleId="Footer">
    <w:name w:val="footer"/>
    <w:basedOn w:val="Normal"/>
    <w:link w:val="FooterChar"/>
    <w:uiPriority w:val="99"/>
    <w:unhideWhenUsed/>
    <w:rsid w:val="00FB14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1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D7"/>
  </w:style>
  <w:style w:type="paragraph" w:styleId="Footer">
    <w:name w:val="footer"/>
    <w:basedOn w:val="Normal"/>
    <w:link w:val="FooterChar"/>
    <w:uiPriority w:val="99"/>
    <w:unhideWhenUsed/>
    <w:rsid w:val="00FB14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two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4299-5412-46C7-B55C-A4A9E55C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2015-09-23T18:16:00Z</dcterms:created>
  <dcterms:modified xsi:type="dcterms:W3CDTF">2015-10-06T18:21:00Z</dcterms:modified>
</cp:coreProperties>
</file>