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3681E" w:rsidTr="001368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74088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740885">
            <w:pPr>
              <w:widowControl w:val="0"/>
              <w:spacing w:line="240" w:lineRule="auto"/>
            </w:pPr>
            <w:r>
              <w:t>8</w:t>
            </w:r>
          </w:p>
        </w:tc>
      </w:tr>
      <w:tr w:rsidR="0013681E" w:rsidTr="001368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74088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740885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13681E" w:rsidTr="001368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74088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 w:rsidP="0013681E">
            <w:pPr>
              <w:widowControl w:val="0"/>
              <w:spacing w:line="240" w:lineRule="auto"/>
            </w:pPr>
            <w:r w:rsidRPr="00E83550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3681E" w:rsidTr="0013681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13681E" w:rsidRDefault="00E83550" w:rsidP="00740885">
            <w:pPr>
              <w:widowControl w:val="0"/>
              <w:spacing w:line="240" w:lineRule="auto"/>
            </w:pPr>
            <w:r>
              <w:rPr>
                <w:b/>
              </w:rPr>
              <w:t xml:space="preserve">8. </w:t>
            </w:r>
            <w:bookmarkStart w:id="0" w:name="_GoBack"/>
            <w:bookmarkEnd w:id="0"/>
            <w:r>
              <w:rPr>
                <w:b/>
              </w:rPr>
              <w:t xml:space="preserve">H.4.11 </w:t>
            </w:r>
            <w:r>
              <w:t>Draw</w:t>
            </w:r>
            <w:r w:rsidR="0013681E" w:rsidRPr="00E83550">
              <w:rPr>
                <w:b/>
              </w:rPr>
              <w:t xml:space="preserve"> conclusions about the political, economic and social effects of Reconstruction in the United States.</w:t>
            </w:r>
          </w:p>
        </w:tc>
      </w:tr>
    </w:tbl>
    <w:p w:rsidR="00E67BC6" w:rsidRDefault="00E67BC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67BC6" w:rsidTr="0013681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67BC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</w:pPr>
            <w:r>
              <w:t xml:space="preserve">I can evaluate the impact of Reconstruction on U.S. politics, economy, and society. </w:t>
            </w:r>
          </w:p>
        </w:tc>
      </w:tr>
    </w:tbl>
    <w:p w:rsidR="00E67BC6" w:rsidRDefault="00E67BC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67BC6" w:rsidTr="0013681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67BC6" w:rsidRDefault="0013681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67BC6" w:rsidRDefault="0013681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67BC6" w:rsidRDefault="0013681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67BC6" w:rsidRDefault="0013681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67BC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Freedman’s Bureau</w:t>
            </w:r>
          </w:p>
          <w:p w:rsidR="00E67BC6" w:rsidRDefault="001368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Radical Republicans</w:t>
            </w:r>
          </w:p>
          <w:p w:rsidR="00E67BC6" w:rsidRDefault="001368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Black Codes</w:t>
            </w:r>
          </w:p>
          <w:p w:rsidR="00E67BC6" w:rsidRDefault="001368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Ku Klux Klan</w:t>
            </w:r>
          </w:p>
          <w:p w:rsidR="00E67BC6" w:rsidRDefault="0013681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13th, 14th, 15th Amendments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After the Civil War, different plans for reconstruction affected U.S. politics, economy, and society.</w:t>
            </w:r>
          </w:p>
          <w:p w:rsidR="00E67BC6" w:rsidRDefault="00E67BC6">
            <w:pPr>
              <w:widowControl w:val="0"/>
              <w:spacing w:line="240" w:lineRule="auto"/>
            </w:pPr>
          </w:p>
          <w:p w:rsidR="00E67BC6" w:rsidRDefault="0013681E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Reconstruction brought about a whole new set of issues in the United States, including intensified race issues, increased anger between the North and the South, and new issues within the government.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</w:pPr>
            <w:r>
              <w:t>Compare Lincoln’s, the Radical Republicans, and Johnson’s plans for Reconstruction.</w:t>
            </w:r>
          </w:p>
          <w:p w:rsidR="00E67BC6" w:rsidRDefault="00E67BC6">
            <w:pPr>
              <w:widowControl w:val="0"/>
              <w:spacing w:line="240" w:lineRule="auto"/>
            </w:pPr>
          </w:p>
          <w:p w:rsidR="00E67BC6" w:rsidRDefault="0013681E">
            <w:pPr>
              <w:widowControl w:val="0"/>
              <w:spacing w:line="240" w:lineRule="auto"/>
            </w:pPr>
            <w:r>
              <w:t>Identify how African Americans were denied their rights after the Civil War.</w:t>
            </w:r>
          </w:p>
        </w:tc>
      </w:tr>
    </w:tbl>
    <w:p w:rsidR="00E67BC6" w:rsidRDefault="00E67BC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67BC6" w:rsidTr="0013681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3681E" w:rsidTr="0013681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81E" w:rsidRPr="00E83550" w:rsidRDefault="0013681E">
            <w:pPr>
              <w:widowControl w:val="0"/>
              <w:spacing w:line="240" w:lineRule="auto"/>
              <w:rPr>
                <w:u w:val="single"/>
              </w:rPr>
            </w:pPr>
            <w:r w:rsidRPr="00E83550">
              <w:rPr>
                <w:b/>
                <w:u w:val="single"/>
              </w:rPr>
              <w:t>Determining Helpful Resources</w:t>
            </w:r>
          </w:p>
          <w:p w:rsidR="0013681E" w:rsidRPr="0013681E" w:rsidRDefault="0013681E">
            <w:pPr>
              <w:widowControl w:val="0"/>
              <w:spacing w:line="240" w:lineRule="auto"/>
            </w:pPr>
            <w:r w:rsidRPr="0013681E">
              <w:rPr>
                <w:b/>
              </w:rPr>
              <w:t>D1.5.6-8</w:t>
            </w:r>
            <w:r w:rsidRPr="0013681E">
              <w:t>. Determine the kinds of sources that will be helpful in answering compelling and supporting questions, taking into consideration multiple points of views represented in the sources.</w:t>
            </w:r>
          </w:p>
          <w:p w:rsidR="0013681E" w:rsidRPr="00E83550" w:rsidRDefault="0013681E" w:rsidP="0013681E">
            <w:pPr>
              <w:widowControl w:val="0"/>
              <w:spacing w:line="240" w:lineRule="auto"/>
              <w:rPr>
                <w:u w:val="single"/>
              </w:rPr>
            </w:pPr>
            <w:r w:rsidRPr="00E83550">
              <w:rPr>
                <w:b/>
                <w:u w:val="single"/>
              </w:rPr>
              <w:t>Evaluating sources and using evidence:</w:t>
            </w:r>
          </w:p>
          <w:p w:rsidR="0013681E" w:rsidRPr="0013681E" w:rsidRDefault="0013681E" w:rsidP="0013681E">
            <w:pPr>
              <w:widowControl w:val="0"/>
              <w:spacing w:line="240" w:lineRule="auto"/>
            </w:pPr>
            <w:r w:rsidRPr="0013681E">
              <w:rPr>
                <w:b/>
              </w:rPr>
              <w:t>D3.1.6-8</w:t>
            </w:r>
            <w:r w:rsidRPr="0013681E">
              <w:t>. Gather relevant information from multiple sources while using the origin, authority, structure, context, and collaborative value of sources to guide the selection.</w:t>
            </w:r>
          </w:p>
          <w:p w:rsidR="0013681E" w:rsidRPr="00E83550" w:rsidRDefault="0013681E" w:rsidP="0013681E">
            <w:pPr>
              <w:widowControl w:val="0"/>
              <w:spacing w:line="240" w:lineRule="auto"/>
              <w:rPr>
                <w:u w:val="single"/>
              </w:rPr>
            </w:pPr>
            <w:r w:rsidRPr="00E83550">
              <w:rPr>
                <w:b/>
                <w:u w:val="single"/>
              </w:rPr>
              <w:t>Communicating conclusions:</w:t>
            </w:r>
          </w:p>
          <w:p w:rsidR="0013681E" w:rsidRDefault="0013681E" w:rsidP="0013681E">
            <w:pPr>
              <w:widowControl w:val="0"/>
              <w:spacing w:line="240" w:lineRule="auto"/>
            </w:pPr>
            <w:r w:rsidRPr="0013681E">
              <w:rPr>
                <w:b/>
              </w:rPr>
              <w:t>D4.2.6-8</w:t>
            </w:r>
            <w:r w:rsidRPr="0013681E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E67BC6" w:rsidRDefault="00E67BC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E67BC6" w:rsidTr="00CF34BB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67BC6" w:rsidTr="0013681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67BC6" w:rsidTr="0013681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7BC6" w:rsidRDefault="00E83550" w:rsidP="0013681E">
            <w:pPr>
              <w:widowControl w:val="0"/>
              <w:spacing w:line="240" w:lineRule="auto"/>
              <w:jc w:val="center"/>
            </w:pPr>
            <w:hyperlink r:id="rId8">
              <w:r w:rsidR="0013681E">
                <w:rPr>
                  <w:color w:val="1155CC"/>
                  <w:u w:val="single"/>
                </w:rPr>
                <w:t>OSEU 5</w:t>
              </w:r>
            </w:hyperlink>
            <w:r w:rsidR="0013681E">
              <w:t xml:space="preserve"> and </w:t>
            </w:r>
            <w:hyperlink r:id="rId9">
              <w:r w:rsidR="0013681E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BC6" w:rsidRDefault="0013681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end of the Civil War changed the federal government’s perspective of the Oceti Sakowin.  The US army was re-energized with financial resources, motivation for economic gain, and man-power to fight a new war out West.  There was also a strong desire for new land settlements and immigration. </w:t>
            </w:r>
          </w:p>
        </w:tc>
      </w:tr>
    </w:tbl>
    <w:p w:rsidR="00E67BC6" w:rsidRDefault="00E67BC6"/>
    <w:sectPr w:rsidR="00E67BC6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BB" w:rsidRDefault="00CF34BB" w:rsidP="00CF34BB">
      <w:pPr>
        <w:spacing w:line="240" w:lineRule="auto"/>
      </w:pPr>
      <w:r>
        <w:separator/>
      </w:r>
    </w:p>
  </w:endnote>
  <w:endnote w:type="continuationSeparator" w:id="0">
    <w:p w:rsidR="00CF34BB" w:rsidRDefault="00CF34BB" w:rsidP="00CF3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BB" w:rsidRDefault="00CF34BB" w:rsidP="00CF34BB">
      <w:pPr>
        <w:spacing w:line="240" w:lineRule="auto"/>
      </w:pPr>
      <w:r>
        <w:separator/>
      </w:r>
    </w:p>
  </w:footnote>
  <w:footnote w:type="continuationSeparator" w:id="0">
    <w:p w:rsidR="00CF34BB" w:rsidRDefault="00CF34BB" w:rsidP="00CF3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BB" w:rsidRDefault="00CF34BB" w:rsidP="00CF34B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F34BB" w:rsidRDefault="00CF3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27B9"/>
    <w:multiLevelType w:val="multilevel"/>
    <w:tmpl w:val="263AD1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5904480"/>
    <w:multiLevelType w:val="multilevel"/>
    <w:tmpl w:val="4162BA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7BC6"/>
    <w:rsid w:val="0013681E"/>
    <w:rsid w:val="00CF34BB"/>
    <w:rsid w:val="00E67BC6"/>
    <w:rsid w:val="00E8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34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BB"/>
  </w:style>
  <w:style w:type="paragraph" w:styleId="Footer">
    <w:name w:val="footer"/>
    <w:basedOn w:val="Normal"/>
    <w:link w:val="FooterChar"/>
    <w:uiPriority w:val="99"/>
    <w:unhideWhenUsed/>
    <w:rsid w:val="00CF34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34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BB"/>
  </w:style>
  <w:style w:type="paragraph" w:styleId="Footer">
    <w:name w:val="footer"/>
    <w:basedOn w:val="Normal"/>
    <w:link w:val="FooterChar"/>
    <w:uiPriority w:val="99"/>
    <w:unhideWhenUsed/>
    <w:rsid w:val="00CF34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2019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2015-09-24T17:35:00Z</dcterms:created>
  <dcterms:modified xsi:type="dcterms:W3CDTF">2015-10-05T18:06:00Z</dcterms:modified>
</cp:coreProperties>
</file>