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BB4DD3" w:rsidTr="00BB4DD3">
        <w:tc>
          <w:tcPr>
            <w:tcW w:w="1630" w:type="dxa"/>
            <w:shd w:val="clear" w:color="auto" w:fill="D99594" w:themeFill="accent2" w:themeFillTint="99"/>
            <w:tcMar>
              <w:top w:w="100" w:type="dxa"/>
              <w:left w:w="100" w:type="dxa"/>
              <w:bottom w:w="100" w:type="dxa"/>
              <w:right w:w="100" w:type="dxa"/>
            </w:tcMar>
          </w:tcPr>
          <w:p w:rsidR="00BB4DD3" w:rsidRDefault="00BB4DD3" w:rsidP="000E1CF8">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BB4DD3" w:rsidRDefault="00BB4DD3" w:rsidP="000E1CF8">
            <w:pPr>
              <w:widowControl w:val="0"/>
              <w:spacing w:line="240" w:lineRule="auto"/>
            </w:pPr>
            <w:r>
              <w:t>High School</w:t>
            </w:r>
          </w:p>
        </w:tc>
      </w:tr>
      <w:tr w:rsidR="00BB4DD3" w:rsidTr="00BB4DD3">
        <w:tc>
          <w:tcPr>
            <w:tcW w:w="1630" w:type="dxa"/>
            <w:shd w:val="clear" w:color="auto" w:fill="D99594" w:themeFill="accent2" w:themeFillTint="99"/>
            <w:tcMar>
              <w:top w:w="100" w:type="dxa"/>
              <w:left w:w="100" w:type="dxa"/>
              <w:bottom w:w="100" w:type="dxa"/>
              <w:right w:w="100" w:type="dxa"/>
            </w:tcMar>
          </w:tcPr>
          <w:p w:rsidR="00BB4DD3" w:rsidRDefault="00BB4DD3" w:rsidP="000E1CF8">
            <w:pPr>
              <w:widowControl w:val="0"/>
              <w:spacing w:line="240" w:lineRule="auto"/>
            </w:pPr>
            <w:r>
              <w:rPr>
                <w:b/>
              </w:rPr>
              <w:t>Subject:</w:t>
            </w:r>
          </w:p>
        </w:tc>
        <w:tc>
          <w:tcPr>
            <w:tcW w:w="7740" w:type="dxa"/>
            <w:tcMar>
              <w:top w:w="100" w:type="dxa"/>
              <w:left w:w="100" w:type="dxa"/>
              <w:bottom w:w="100" w:type="dxa"/>
              <w:right w:w="100" w:type="dxa"/>
            </w:tcMar>
          </w:tcPr>
          <w:p w:rsidR="00BB4DD3" w:rsidRDefault="00BB4DD3" w:rsidP="000E1CF8">
            <w:pPr>
              <w:widowControl w:val="0"/>
              <w:spacing w:line="240" w:lineRule="auto"/>
            </w:pPr>
            <w:r>
              <w:t>Civics/Government</w:t>
            </w:r>
          </w:p>
        </w:tc>
      </w:tr>
      <w:tr w:rsidR="00BB4DD3" w:rsidTr="00BB4DD3">
        <w:tc>
          <w:tcPr>
            <w:tcW w:w="1630" w:type="dxa"/>
            <w:shd w:val="clear" w:color="auto" w:fill="D99594" w:themeFill="accent2" w:themeFillTint="99"/>
            <w:tcMar>
              <w:top w:w="100" w:type="dxa"/>
              <w:left w:w="100" w:type="dxa"/>
              <w:bottom w:w="100" w:type="dxa"/>
              <w:right w:w="100" w:type="dxa"/>
            </w:tcMar>
          </w:tcPr>
          <w:p w:rsidR="00BB4DD3" w:rsidRDefault="00BB4DD3" w:rsidP="000E1CF8">
            <w:pPr>
              <w:widowControl w:val="0"/>
              <w:spacing w:line="240" w:lineRule="auto"/>
            </w:pPr>
            <w:r>
              <w:rPr>
                <w:b/>
              </w:rPr>
              <w:t>K-12 Anchor Standard:</w:t>
            </w:r>
          </w:p>
        </w:tc>
        <w:tc>
          <w:tcPr>
            <w:tcW w:w="7740" w:type="dxa"/>
            <w:tcMar>
              <w:top w:w="100" w:type="dxa"/>
              <w:left w:w="100" w:type="dxa"/>
              <w:bottom w:w="100" w:type="dxa"/>
              <w:right w:w="100" w:type="dxa"/>
            </w:tcMar>
          </w:tcPr>
          <w:p w:rsidR="00BB4DD3" w:rsidRDefault="00BB4DD3" w:rsidP="00FC239D">
            <w:pPr>
              <w:widowControl w:val="0"/>
              <w:spacing w:line="240" w:lineRule="auto"/>
            </w:pPr>
            <w:r w:rsidRPr="00FC239D">
              <w:t>C.5</w:t>
            </w:r>
            <w:r>
              <w:t xml:space="preserve"> Students will understand the ways in which a citizen can use their basic rights to influence the decisions of the republic.</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BB4DD3" w:rsidTr="00BB4DD3">
        <w:tc>
          <w:tcPr>
            <w:tcW w:w="1630" w:type="dxa"/>
            <w:shd w:val="clear" w:color="auto" w:fill="D99594" w:themeFill="accent2" w:themeFillTint="99"/>
            <w:tcMar>
              <w:top w:w="100" w:type="dxa"/>
              <w:left w:w="100" w:type="dxa"/>
              <w:bottom w:w="100" w:type="dxa"/>
              <w:right w:w="100" w:type="dxa"/>
            </w:tcMar>
          </w:tcPr>
          <w:p w:rsidR="00BB4DD3" w:rsidRDefault="00BB4DD3">
            <w:pPr>
              <w:widowControl w:val="0"/>
              <w:spacing w:line="240" w:lineRule="auto"/>
              <w:jc w:val="center"/>
            </w:pPr>
            <w:r>
              <w:rPr>
                <w:b/>
              </w:rPr>
              <w:t>Grade-Level Standards:</w:t>
            </w:r>
          </w:p>
        </w:tc>
        <w:tc>
          <w:tcPr>
            <w:tcW w:w="7730" w:type="dxa"/>
            <w:shd w:val="clear" w:color="auto" w:fill="auto"/>
          </w:tcPr>
          <w:p w:rsidR="00BB4DD3" w:rsidRDefault="00BB4DD3" w:rsidP="00BB4DD3">
            <w:pPr>
              <w:widowControl w:val="0"/>
              <w:spacing w:line="240" w:lineRule="auto"/>
            </w:pPr>
            <w:r>
              <w:rPr>
                <w:b/>
              </w:rPr>
              <w:t>9-12.C.5.5</w:t>
            </w:r>
            <w:r>
              <w:t xml:space="preserve"> </w:t>
            </w:r>
            <w:r w:rsidRPr="00FC239D">
              <w:rPr>
                <w:b/>
              </w:rPr>
              <w:t>Explain the role of political parties and special interest groups in the political process.</w:t>
            </w:r>
          </w:p>
        </w:tc>
      </w:tr>
    </w:tbl>
    <w:p w:rsidR="00425DFC" w:rsidRDefault="00425DFC"/>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25DFC" w:rsidTr="00BB4DD3">
        <w:tc>
          <w:tcPr>
            <w:tcW w:w="9360" w:type="dxa"/>
            <w:shd w:val="clear" w:color="auto" w:fill="D99594" w:themeFill="accent2" w:themeFillTint="99"/>
            <w:tcMar>
              <w:top w:w="100" w:type="dxa"/>
              <w:left w:w="100" w:type="dxa"/>
              <w:bottom w:w="100" w:type="dxa"/>
              <w:right w:w="100" w:type="dxa"/>
            </w:tcMar>
          </w:tcPr>
          <w:p w:rsidR="00425DFC" w:rsidRDefault="00BB4DD3">
            <w:pPr>
              <w:widowControl w:val="0"/>
              <w:spacing w:line="240" w:lineRule="auto"/>
              <w:jc w:val="center"/>
            </w:pPr>
            <w:r>
              <w:rPr>
                <w:b/>
              </w:rPr>
              <w:t>Student Friendly Language:</w:t>
            </w:r>
          </w:p>
        </w:tc>
      </w:tr>
      <w:tr w:rsidR="00425DFC">
        <w:tc>
          <w:tcPr>
            <w:tcW w:w="9360" w:type="dxa"/>
            <w:tcMar>
              <w:top w:w="100" w:type="dxa"/>
              <w:left w:w="100" w:type="dxa"/>
              <w:bottom w:w="100" w:type="dxa"/>
              <w:right w:w="100" w:type="dxa"/>
            </w:tcMar>
          </w:tcPr>
          <w:p w:rsidR="00425DFC" w:rsidRDefault="00BB4DD3">
            <w:pPr>
              <w:widowControl w:val="0"/>
              <w:spacing w:line="240" w:lineRule="auto"/>
            </w:pPr>
            <w:r>
              <w:t xml:space="preserve">I can </w:t>
            </w:r>
            <w:r>
              <w:rPr>
                <w:color w:val="333333"/>
              </w:rPr>
              <w:t>understand the impact of political parties and special interest groups on politics.</w:t>
            </w:r>
          </w:p>
        </w:tc>
      </w:tr>
    </w:tbl>
    <w:p w:rsidR="00425DFC" w:rsidRDefault="00425DFC"/>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25DFC" w:rsidTr="00BB4DD3">
        <w:tc>
          <w:tcPr>
            <w:tcW w:w="3120" w:type="dxa"/>
            <w:shd w:val="clear" w:color="auto" w:fill="D99594" w:themeFill="accent2" w:themeFillTint="99"/>
            <w:tcMar>
              <w:top w:w="100" w:type="dxa"/>
              <w:left w:w="100" w:type="dxa"/>
              <w:bottom w:w="100" w:type="dxa"/>
              <w:right w:w="100" w:type="dxa"/>
            </w:tcMar>
          </w:tcPr>
          <w:p w:rsidR="00425DFC" w:rsidRDefault="00BB4DD3">
            <w:pPr>
              <w:widowControl w:val="0"/>
              <w:spacing w:line="240" w:lineRule="auto"/>
              <w:jc w:val="center"/>
            </w:pPr>
            <w:r>
              <w:rPr>
                <w:b/>
              </w:rPr>
              <w:t>Know</w:t>
            </w:r>
          </w:p>
          <w:p w:rsidR="00425DFC" w:rsidRDefault="00BB4DD3">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425DFC" w:rsidRDefault="00BB4DD3">
            <w:pPr>
              <w:widowControl w:val="0"/>
              <w:spacing w:line="240" w:lineRule="auto"/>
              <w:jc w:val="center"/>
            </w:pPr>
            <w:r>
              <w:rPr>
                <w:b/>
              </w:rPr>
              <w:t>Understand</w:t>
            </w:r>
          </w:p>
          <w:p w:rsidR="00425DFC" w:rsidRDefault="00BB4DD3">
            <w:pPr>
              <w:widowControl w:val="0"/>
              <w:spacing w:line="240" w:lineRule="auto"/>
              <w:jc w:val="center"/>
            </w:pPr>
            <w:r>
              <w:t>(Conceptual)</w:t>
            </w:r>
          </w:p>
          <w:p w:rsidR="00425DFC" w:rsidRDefault="00BB4DD3">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425DFC" w:rsidRDefault="00BB4DD3">
            <w:pPr>
              <w:widowControl w:val="0"/>
              <w:spacing w:line="240" w:lineRule="auto"/>
              <w:jc w:val="center"/>
            </w:pPr>
            <w:r>
              <w:rPr>
                <w:b/>
              </w:rPr>
              <w:t>Do</w:t>
            </w:r>
          </w:p>
          <w:p w:rsidR="00425DFC" w:rsidRDefault="00BB4DD3">
            <w:pPr>
              <w:widowControl w:val="0"/>
              <w:spacing w:line="240" w:lineRule="auto"/>
              <w:jc w:val="center"/>
            </w:pPr>
            <w:r>
              <w:t>(Procedural, Application, Extended Thinking)</w:t>
            </w:r>
          </w:p>
        </w:tc>
      </w:tr>
      <w:tr w:rsidR="00425DFC">
        <w:tc>
          <w:tcPr>
            <w:tcW w:w="3120" w:type="dxa"/>
            <w:tcMar>
              <w:top w:w="100" w:type="dxa"/>
              <w:left w:w="100" w:type="dxa"/>
              <w:bottom w:w="100" w:type="dxa"/>
              <w:right w:w="100" w:type="dxa"/>
            </w:tcMar>
          </w:tcPr>
          <w:p w:rsidR="00425DFC" w:rsidRDefault="00BB4DD3">
            <w:pPr>
              <w:widowControl w:val="0"/>
              <w:numPr>
                <w:ilvl w:val="0"/>
                <w:numId w:val="1"/>
              </w:numPr>
              <w:spacing w:line="240" w:lineRule="auto"/>
              <w:ind w:hanging="360"/>
              <w:contextualSpacing/>
            </w:pPr>
            <w:r>
              <w:t>various political parties</w:t>
            </w:r>
          </w:p>
          <w:p w:rsidR="00425DFC" w:rsidRDefault="00BB4DD3">
            <w:pPr>
              <w:widowControl w:val="0"/>
              <w:numPr>
                <w:ilvl w:val="0"/>
                <w:numId w:val="1"/>
              </w:numPr>
              <w:spacing w:line="240" w:lineRule="auto"/>
              <w:ind w:hanging="360"/>
              <w:contextualSpacing/>
            </w:pPr>
            <w:r>
              <w:t>role of political parties</w:t>
            </w:r>
          </w:p>
          <w:p w:rsidR="00425DFC" w:rsidRDefault="00BB4DD3">
            <w:pPr>
              <w:widowControl w:val="0"/>
              <w:numPr>
                <w:ilvl w:val="0"/>
                <w:numId w:val="1"/>
              </w:numPr>
              <w:spacing w:line="240" w:lineRule="auto"/>
              <w:ind w:hanging="360"/>
              <w:contextualSpacing/>
            </w:pPr>
            <w:r>
              <w:t>impact of political parties on politics</w:t>
            </w:r>
          </w:p>
          <w:p w:rsidR="00425DFC" w:rsidRDefault="00BB4DD3">
            <w:pPr>
              <w:widowControl w:val="0"/>
              <w:numPr>
                <w:ilvl w:val="0"/>
                <w:numId w:val="1"/>
              </w:numPr>
              <w:spacing w:line="240" w:lineRule="auto"/>
              <w:ind w:hanging="360"/>
              <w:contextualSpacing/>
            </w:pPr>
            <w:r>
              <w:t>various examples of special interest groups</w:t>
            </w:r>
          </w:p>
          <w:p w:rsidR="00425DFC" w:rsidRDefault="00BB4DD3">
            <w:pPr>
              <w:widowControl w:val="0"/>
              <w:numPr>
                <w:ilvl w:val="0"/>
                <w:numId w:val="1"/>
              </w:numPr>
              <w:spacing w:line="240" w:lineRule="auto"/>
              <w:ind w:hanging="360"/>
              <w:contextualSpacing/>
            </w:pPr>
            <w:r>
              <w:t>special interest groups impact on politics</w:t>
            </w:r>
          </w:p>
        </w:tc>
        <w:tc>
          <w:tcPr>
            <w:tcW w:w="3120" w:type="dxa"/>
            <w:tcMar>
              <w:top w:w="100" w:type="dxa"/>
              <w:left w:w="100" w:type="dxa"/>
              <w:bottom w:w="100" w:type="dxa"/>
              <w:right w:w="100" w:type="dxa"/>
            </w:tcMar>
          </w:tcPr>
          <w:p w:rsidR="00425DFC" w:rsidRDefault="00BB4DD3">
            <w:pPr>
              <w:widowControl w:val="0"/>
              <w:spacing w:line="240" w:lineRule="auto"/>
            </w:pPr>
            <w:r>
              <w:t xml:space="preserve">Strategic methods of influencing governmental decisions are used by political parties as well as interest groups based on ideological motives. </w:t>
            </w:r>
          </w:p>
          <w:p w:rsidR="00425DFC" w:rsidRDefault="00425DFC">
            <w:pPr>
              <w:widowControl w:val="0"/>
              <w:spacing w:line="240" w:lineRule="auto"/>
            </w:pPr>
          </w:p>
          <w:p w:rsidR="00425DFC" w:rsidRDefault="00BB4DD3">
            <w:pPr>
              <w:widowControl w:val="0"/>
              <w:spacing w:line="240" w:lineRule="auto"/>
            </w:pPr>
            <w:r>
              <w:t>Influence of political parties on politics can change overtime based on the rise or fall of political party popularity amongst citizens.</w:t>
            </w:r>
          </w:p>
          <w:p w:rsidR="00425DFC" w:rsidRDefault="00425DFC">
            <w:pPr>
              <w:widowControl w:val="0"/>
              <w:spacing w:line="240" w:lineRule="auto"/>
            </w:pPr>
          </w:p>
          <w:p w:rsidR="00425DFC" w:rsidRDefault="00BB4DD3">
            <w:pPr>
              <w:widowControl w:val="0"/>
              <w:spacing w:line="240" w:lineRule="auto"/>
            </w:pPr>
            <w:r>
              <w:t>Special interest groups are informed by ideology or represent particular interests and impact government primarily through lobbying and fundraising.</w:t>
            </w:r>
          </w:p>
        </w:tc>
        <w:tc>
          <w:tcPr>
            <w:tcW w:w="3120" w:type="dxa"/>
            <w:tcMar>
              <w:top w:w="100" w:type="dxa"/>
              <w:left w:w="100" w:type="dxa"/>
              <w:bottom w:w="100" w:type="dxa"/>
              <w:right w:w="100" w:type="dxa"/>
            </w:tcMar>
          </w:tcPr>
          <w:p w:rsidR="00425DFC" w:rsidRDefault="00BB4DD3">
            <w:pPr>
              <w:widowControl w:val="0"/>
              <w:spacing w:line="240" w:lineRule="auto"/>
            </w:pPr>
            <w:r>
              <w:t>Identify different political parties and special interest groups.</w:t>
            </w:r>
          </w:p>
          <w:p w:rsidR="00425DFC" w:rsidRDefault="00425DFC">
            <w:pPr>
              <w:widowControl w:val="0"/>
              <w:spacing w:line="240" w:lineRule="auto"/>
            </w:pPr>
          </w:p>
          <w:p w:rsidR="00425DFC" w:rsidRDefault="00BB4DD3">
            <w:pPr>
              <w:widowControl w:val="0"/>
              <w:spacing w:line="240" w:lineRule="auto"/>
            </w:pPr>
            <w:r>
              <w:t>Explain how political parties and interest groups create platforms and address issues.</w:t>
            </w:r>
          </w:p>
          <w:p w:rsidR="00425DFC" w:rsidRDefault="00425DFC">
            <w:pPr>
              <w:widowControl w:val="0"/>
              <w:spacing w:line="240" w:lineRule="auto"/>
            </w:pPr>
          </w:p>
          <w:p w:rsidR="00425DFC" w:rsidRDefault="00BB4DD3">
            <w:pPr>
              <w:widowControl w:val="0"/>
              <w:spacing w:line="240" w:lineRule="auto"/>
            </w:pPr>
            <w:r>
              <w:t>Demonstrate understanding on how political parties impact government through different channels.</w:t>
            </w:r>
          </w:p>
          <w:p w:rsidR="00425DFC" w:rsidRDefault="00425DFC">
            <w:pPr>
              <w:widowControl w:val="0"/>
              <w:spacing w:line="240" w:lineRule="auto"/>
            </w:pPr>
          </w:p>
          <w:p w:rsidR="00425DFC" w:rsidRDefault="00BB4DD3">
            <w:pPr>
              <w:widowControl w:val="0"/>
              <w:spacing w:line="240" w:lineRule="auto"/>
            </w:pPr>
            <w:r>
              <w:t xml:space="preserve">Evaluate the role of special interest groups and their methods by which they impact US government.  </w:t>
            </w:r>
          </w:p>
        </w:tc>
      </w:tr>
    </w:tbl>
    <w:p w:rsidR="00BB4DD3" w:rsidRDefault="00BB4DD3">
      <w:pPr>
        <w:sectPr w:rsidR="00BB4DD3">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425DFC" w:rsidTr="00BB4DD3">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425DFC" w:rsidRDefault="00BB4DD3">
            <w:pPr>
              <w:widowControl w:val="0"/>
              <w:spacing w:line="240" w:lineRule="auto"/>
              <w:jc w:val="center"/>
            </w:pPr>
            <w:r>
              <w:rPr>
                <w:b/>
              </w:rPr>
              <w:lastRenderedPageBreak/>
              <w:t>C3 Framework Relevant Skills and Applications:</w:t>
            </w:r>
          </w:p>
        </w:tc>
      </w:tr>
      <w:tr w:rsidR="00BB4DD3" w:rsidTr="00BB4DD3">
        <w:tc>
          <w:tcPr>
            <w:tcW w:w="9370" w:type="dxa"/>
            <w:gridSpan w:val="2"/>
            <w:tcMar>
              <w:top w:w="100" w:type="dxa"/>
              <w:left w:w="100" w:type="dxa"/>
              <w:bottom w:w="100" w:type="dxa"/>
              <w:right w:w="100" w:type="dxa"/>
            </w:tcMar>
          </w:tcPr>
          <w:p w:rsidR="00BB4DD3" w:rsidRPr="00BB4DD3" w:rsidRDefault="00BB4DD3">
            <w:pPr>
              <w:widowControl w:val="0"/>
              <w:spacing w:line="240" w:lineRule="auto"/>
              <w:rPr>
                <w:u w:val="single"/>
              </w:rPr>
            </w:pPr>
            <w:r w:rsidRPr="00BB4DD3">
              <w:rPr>
                <w:b/>
                <w:u w:val="single"/>
              </w:rPr>
              <w:t>Constructing Compelling Questions</w:t>
            </w:r>
          </w:p>
          <w:p w:rsidR="00BB4DD3" w:rsidRPr="00BB4DD3" w:rsidRDefault="00BB4DD3">
            <w:pPr>
              <w:widowControl w:val="0"/>
              <w:spacing w:line="240" w:lineRule="auto"/>
            </w:pPr>
            <w:r w:rsidRPr="00BB4DD3">
              <w:rPr>
                <w:b/>
              </w:rPr>
              <w:t>D1.1.9-12</w:t>
            </w:r>
            <w:r w:rsidRPr="00BB4DD3">
              <w:t>. Explain how a question reflects an enduring issue in the field.</w:t>
            </w:r>
          </w:p>
          <w:p w:rsidR="00BB4DD3" w:rsidRPr="00BB4DD3" w:rsidRDefault="00BB4DD3">
            <w:pPr>
              <w:widowControl w:val="0"/>
              <w:spacing w:line="240" w:lineRule="auto"/>
              <w:rPr>
                <w:u w:val="single"/>
              </w:rPr>
            </w:pPr>
            <w:r w:rsidRPr="00BB4DD3">
              <w:rPr>
                <w:b/>
                <w:u w:val="single"/>
              </w:rPr>
              <w:t>Constructing Supporting Questions</w:t>
            </w:r>
          </w:p>
          <w:p w:rsidR="00BB4DD3" w:rsidRPr="00BB4DD3" w:rsidRDefault="00BB4DD3">
            <w:pPr>
              <w:widowControl w:val="0"/>
              <w:spacing w:line="240" w:lineRule="auto"/>
            </w:pPr>
            <w:r w:rsidRPr="00BB4DD3">
              <w:rPr>
                <w:b/>
              </w:rPr>
              <w:t>D1.3.9-12</w:t>
            </w:r>
            <w:r w:rsidRPr="00BB4DD3">
              <w:t>. Explain points of agreement and disagreement experts have about interpretations and applications of disciplinary concepts and ideas associated with a supporting question.</w:t>
            </w:r>
          </w:p>
          <w:p w:rsidR="00BB4DD3" w:rsidRPr="00BB4DD3" w:rsidRDefault="00BB4DD3">
            <w:pPr>
              <w:widowControl w:val="0"/>
              <w:spacing w:line="240" w:lineRule="auto"/>
            </w:pPr>
            <w:r w:rsidRPr="00BB4DD3">
              <w:rPr>
                <w:b/>
              </w:rPr>
              <w:t>D1.4.9-12</w:t>
            </w:r>
            <w:r w:rsidRPr="00BB4DD3">
              <w:t>. Explain how supporting questions contribute to an inquiry and how, through engaging source work, new compelling and supporting questions emerge.</w:t>
            </w:r>
          </w:p>
          <w:p w:rsidR="00BB4DD3" w:rsidRPr="00BB4DD3" w:rsidRDefault="00BB4DD3" w:rsidP="00BB4DD3">
            <w:pPr>
              <w:widowControl w:val="0"/>
              <w:spacing w:line="240" w:lineRule="auto"/>
              <w:rPr>
                <w:u w:val="single"/>
              </w:rPr>
            </w:pPr>
            <w:r w:rsidRPr="00BB4DD3">
              <w:rPr>
                <w:b/>
                <w:u w:val="single"/>
              </w:rPr>
              <w:t>Evaluating sources and using evidence:</w:t>
            </w:r>
          </w:p>
          <w:p w:rsidR="00BB4DD3" w:rsidRPr="00BB4DD3" w:rsidRDefault="00BB4DD3" w:rsidP="00BB4DD3">
            <w:pPr>
              <w:widowControl w:val="0"/>
              <w:spacing w:line="240" w:lineRule="auto"/>
            </w:pPr>
            <w:r w:rsidRPr="00BB4DD3">
              <w:rPr>
                <w:b/>
              </w:rPr>
              <w:t>D3.1.9-12</w:t>
            </w:r>
            <w:r w:rsidRPr="00BB4DD3">
              <w:t>. Gather relevant information from multiple sources representing a wide range of views while using the origin, authority, structure, context, and corroborative value of the sources to guide the selection.</w:t>
            </w:r>
          </w:p>
          <w:p w:rsidR="00BB4DD3" w:rsidRPr="00BB4DD3" w:rsidRDefault="00BB4DD3" w:rsidP="00BB4DD3">
            <w:pPr>
              <w:widowControl w:val="0"/>
              <w:spacing w:line="240" w:lineRule="auto"/>
              <w:rPr>
                <w:u w:val="single"/>
              </w:rPr>
            </w:pPr>
            <w:r w:rsidRPr="00BB4DD3">
              <w:rPr>
                <w:b/>
                <w:u w:val="single"/>
              </w:rPr>
              <w:t>Communicating conclusions:</w:t>
            </w:r>
          </w:p>
          <w:p w:rsidR="00BB4DD3" w:rsidRDefault="00BB4DD3" w:rsidP="00BB4DD3">
            <w:pPr>
              <w:widowControl w:val="0"/>
              <w:spacing w:line="240" w:lineRule="auto"/>
            </w:pPr>
            <w:r w:rsidRPr="00BB4DD3">
              <w:rPr>
                <w:b/>
              </w:rPr>
              <w:t>D4.3.9-12</w:t>
            </w:r>
            <w:r w:rsidRPr="00BB4DD3">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tc>
      </w:tr>
    </w:tbl>
    <w:p w:rsidR="00425DFC" w:rsidRDefault="00425DFC"/>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0"/>
        <w:gridCol w:w="6920"/>
      </w:tblGrid>
      <w:tr w:rsidR="00425DFC" w:rsidTr="00BB4DD3">
        <w:trPr>
          <w:trHeight w:val="420"/>
        </w:trPr>
        <w:tc>
          <w:tcPr>
            <w:tcW w:w="9360" w:type="dxa"/>
            <w:gridSpan w:val="2"/>
            <w:shd w:val="clear" w:color="auto" w:fill="D99594" w:themeFill="accent2" w:themeFillTint="99"/>
            <w:tcMar>
              <w:top w:w="100" w:type="dxa"/>
              <w:left w:w="100" w:type="dxa"/>
              <w:bottom w:w="100" w:type="dxa"/>
              <w:right w:w="100" w:type="dxa"/>
            </w:tcMar>
          </w:tcPr>
          <w:p w:rsidR="00425DFC" w:rsidRDefault="00BB4DD3">
            <w:pPr>
              <w:widowControl w:val="0"/>
              <w:spacing w:line="240" w:lineRule="auto"/>
              <w:jc w:val="center"/>
            </w:pPr>
            <w:r>
              <w:rPr>
                <w:b/>
              </w:rPr>
              <w:t>Oceti Sakowin Essential Understandings:</w:t>
            </w:r>
          </w:p>
        </w:tc>
      </w:tr>
      <w:tr w:rsidR="00425DFC" w:rsidTr="00FC239D">
        <w:tc>
          <w:tcPr>
            <w:tcW w:w="2440" w:type="dxa"/>
            <w:tcMar>
              <w:top w:w="100" w:type="dxa"/>
              <w:left w:w="100" w:type="dxa"/>
              <w:bottom w:w="100" w:type="dxa"/>
              <w:right w:w="100" w:type="dxa"/>
            </w:tcMar>
          </w:tcPr>
          <w:p w:rsidR="00425DFC" w:rsidRDefault="00BB4DD3">
            <w:pPr>
              <w:widowControl w:val="0"/>
              <w:spacing w:line="240" w:lineRule="auto"/>
            </w:pPr>
            <w:r>
              <w:rPr>
                <w:b/>
              </w:rPr>
              <w:t>Essential Understanding:</w:t>
            </w:r>
          </w:p>
        </w:tc>
        <w:tc>
          <w:tcPr>
            <w:tcW w:w="6920" w:type="dxa"/>
            <w:tcMar>
              <w:top w:w="100" w:type="dxa"/>
              <w:left w:w="100" w:type="dxa"/>
              <w:bottom w:w="100" w:type="dxa"/>
              <w:right w:w="100" w:type="dxa"/>
            </w:tcMar>
          </w:tcPr>
          <w:p w:rsidR="00425DFC" w:rsidRDefault="00BB4DD3">
            <w:pPr>
              <w:widowControl w:val="0"/>
              <w:spacing w:line="240" w:lineRule="auto"/>
            </w:pPr>
            <w:r>
              <w:rPr>
                <w:b/>
              </w:rPr>
              <w:t>Descriptive connection between SS and OSEU:</w:t>
            </w:r>
          </w:p>
        </w:tc>
      </w:tr>
      <w:tr w:rsidR="00425DFC" w:rsidTr="00FC239D">
        <w:tc>
          <w:tcPr>
            <w:tcW w:w="2440" w:type="dxa"/>
            <w:tcMar>
              <w:top w:w="100" w:type="dxa"/>
              <w:left w:w="100" w:type="dxa"/>
              <w:bottom w:w="100" w:type="dxa"/>
              <w:right w:w="100" w:type="dxa"/>
            </w:tcMar>
            <w:vAlign w:val="center"/>
          </w:tcPr>
          <w:p w:rsidR="00FC239D" w:rsidRDefault="00BB4DD3" w:rsidP="00FC239D">
            <w:pPr>
              <w:widowControl w:val="0"/>
              <w:spacing w:line="240" w:lineRule="auto"/>
              <w:jc w:val="center"/>
            </w:pPr>
            <w:r w:rsidRPr="00FC239D">
              <w:rPr>
                <w:color w:val="95B3D7" w:themeColor="accent1" w:themeTint="99"/>
                <w:u w:val="single"/>
              </w:rPr>
              <w:t>OSEU 9-12.7.2</w:t>
            </w:r>
            <w:r w:rsidR="00FC239D">
              <w:rPr>
                <w:color w:val="95B3D7" w:themeColor="accent1" w:themeTint="99"/>
              </w:rPr>
              <w:t xml:space="preserve"> </w:t>
            </w:r>
            <w:r w:rsidR="00FC239D">
              <w:t>Analyze the actions taken by individuals and communities in an effort to bring about positive social change.</w:t>
            </w:r>
          </w:p>
          <w:p w:rsidR="00425DFC" w:rsidRDefault="00425DFC" w:rsidP="00FC239D">
            <w:pPr>
              <w:widowControl w:val="0"/>
              <w:spacing w:line="240" w:lineRule="auto"/>
              <w:jc w:val="center"/>
            </w:pPr>
          </w:p>
        </w:tc>
        <w:tc>
          <w:tcPr>
            <w:tcW w:w="6920" w:type="dxa"/>
            <w:tcMar>
              <w:top w:w="100" w:type="dxa"/>
              <w:left w:w="100" w:type="dxa"/>
              <w:bottom w:w="100" w:type="dxa"/>
              <w:right w:w="100" w:type="dxa"/>
            </w:tcMar>
          </w:tcPr>
          <w:p w:rsidR="00425DFC" w:rsidRDefault="00425DFC" w:rsidP="00FC239D">
            <w:pPr>
              <w:widowControl w:val="0"/>
              <w:spacing w:line="240" w:lineRule="auto"/>
            </w:pPr>
          </w:p>
        </w:tc>
      </w:tr>
    </w:tbl>
    <w:p w:rsidR="00425DFC" w:rsidRDefault="00425DFC"/>
    <w:sectPr w:rsidR="00425DF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DD3" w:rsidRDefault="00BB4DD3" w:rsidP="00BB4DD3">
      <w:pPr>
        <w:spacing w:line="240" w:lineRule="auto"/>
      </w:pPr>
      <w:r>
        <w:separator/>
      </w:r>
    </w:p>
  </w:endnote>
  <w:endnote w:type="continuationSeparator" w:id="0">
    <w:p w:rsidR="00BB4DD3" w:rsidRDefault="00BB4DD3" w:rsidP="00BB4D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DD3" w:rsidRDefault="00BB4DD3" w:rsidP="00BB4DD3">
      <w:pPr>
        <w:spacing w:line="240" w:lineRule="auto"/>
      </w:pPr>
      <w:r>
        <w:separator/>
      </w:r>
    </w:p>
  </w:footnote>
  <w:footnote w:type="continuationSeparator" w:id="0">
    <w:p w:rsidR="00BB4DD3" w:rsidRDefault="00BB4DD3" w:rsidP="00BB4D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DD3" w:rsidRDefault="00BB4DD3" w:rsidP="00BB4DD3">
    <w:pPr>
      <w:jc w:val="center"/>
    </w:pPr>
    <w:r>
      <w:rPr>
        <w:b/>
        <w:sz w:val="24"/>
        <w:szCs w:val="24"/>
      </w:rPr>
      <w:t>SD Social Studies State Standards Disaggregated Template</w:t>
    </w:r>
  </w:p>
  <w:p w:rsidR="00BB4DD3" w:rsidRDefault="00BB4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3260E"/>
    <w:multiLevelType w:val="multilevel"/>
    <w:tmpl w:val="314EE6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25DFC"/>
    <w:rsid w:val="001C3C8C"/>
    <w:rsid w:val="00425DFC"/>
    <w:rsid w:val="00BB4DD3"/>
    <w:rsid w:val="00FC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B4DD3"/>
    <w:pPr>
      <w:tabs>
        <w:tab w:val="center" w:pos="4680"/>
        <w:tab w:val="right" w:pos="9360"/>
      </w:tabs>
      <w:spacing w:line="240" w:lineRule="auto"/>
    </w:pPr>
  </w:style>
  <w:style w:type="character" w:customStyle="1" w:styleId="HeaderChar">
    <w:name w:val="Header Char"/>
    <w:basedOn w:val="DefaultParagraphFont"/>
    <w:link w:val="Header"/>
    <w:uiPriority w:val="99"/>
    <w:rsid w:val="00BB4DD3"/>
  </w:style>
  <w:style w:type="paragraph" w:styleId="Footer">
    <w:name w:val="footer"/>
    <w:basedOn w:val="Normal"/>
    <w:link w:val="FooterChar"/>
    <w:uiPriority w:val="99"/>
    <w:unhideWhenUsed/>
    <w:rsid w:val="00BB4DD3"/>
    <w:pPr>
      <w:tabs>
        <w:tab w:val="center" w:pos="4680"/>
        <w:tab w:val="right" w:pos="9360"/>
      </w:tabs>
      <w:spacing w:line="240" w:lineRule="auto"/>
    </w:pPr>
  </w:style>
  <w:style w:type="character" w:customStyle="1" w:styleId="FooterChar">
    <w:name w:val="Footer Char"/>
    <w:basedOn w:val="DefaultParagraphFont"/>
    <w:link w:val="Footer"/>
    <w:uiPriority w:val="99"/>
    <w:rsid w:val="00BB4D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B4DD3"/>
    <w:pPr>
      <w:tabs>
        <w:tab w:val="center" w:pos="4680"/>
        <w:tab w:val="right" w:pos="9360"/>
      </w:tabs>
      <w:spacing w:line="240" w:lineRule="auto"/>
    </w:pPr>
  </w:style>
  <w:style w:type="character" w:customStyle="1" w:styleId="HeaderChar">
    <w:name w:val="Header Char"/>
    <w:basedOn w:val="DefaultParagraphFont"/>
    <w:link w:val="Header"/>
    <w:uiPriority w:val="99"/>
    <w:rsid w:val="00BB4DD3"/>
  </w:style>
  <w:style w:type="paragraph" w:styleId="Footer">
    <w:name w:val="footer"/>
    <w:basedOn w:val="Normal"/>
    <w:link w:val="FooterChar"/>
    <w:uiPriority w:val="99"/>
    <w:unhideWhenUsed/>
    <w:rsid w:val="00BB4DD3"/>
    <w:pPr>
      <w:tabs>
        <w:tab w:val="center" w:pos="4680"/>
        <w:tab w:val="right" w:pos="9360"/>
      </w:tabs>
      <w:spacing w:line="240" w:lineRule="auto"/>
    </w:pPr>
  </w:style>
  <w:style w:type="character" w:customStyle="1" w:styleId="FooterChar">
    <w:name w:val="Footer Char"/>
    <w:basedOn w:val="DefaultParagraphFont"/>
    <w:link w:val="Footer"/>
    <w:uiPriority w:val="99"/>
    <w:rsid w:val="00BB4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443</Words>
  <Characters>2527</Characters>
  <Application>Microsoft Office Word</Application>
  <DocSecurity>0</DocSecurity>
  <Lines>21</Lines>
  <Paragraphs>5</Paragraphs>
  <ScaleCrop>false</ScaleCrop>
  <Company>State of South Dakota</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2015-09-30T14:46:00Z</dcterms:created>
  <dcterms:modified xsi:type="dcterms:W3CDTF">2015-10-07T20:45:00Z</dcterms:modified>
</cp:coreProperties>
</file>