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840698" w:rsidTr="00840698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698" w:rsidRDefault="00840698" w:rsidP="000D264D">
            <w:pPr>
              <w:widowControl w:val="0"/>
              <w:spacing w:line="240" w:lineRule="auto"/>
            </w:pPr>
            <w:bookmarkStart w:id="0" w:name="_GoBack"/>
            <w:bookmarkEnd w:id="0"/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698" w:rsidRDefault="00840698" w:rsidP="000D264D">
            <w:pPr>
              <w:widowControl w:val="0"/>
              <w:spacing w:line="240" w:lineRule="auto"/>
            </w:pPr>
            <w:r>
              <w:t>High School</w:t>
            </w:r>
          </w:p>
        </w:tc>
      </w:tr>
      <w:tr w:rsidR="00840698" w:rsidTr="00840698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698" w:rsidRDefault="00840698" w:rsidP="000D264D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698" w:rsidRDefault="00840698" w:rsidP="000D264D">
            <w:pPr>
              <w:widowControl w:val="0"/>
              <w:spacing w:line="240" w:lineRule="auto"/>
            </w:pPr>
            <w:r>
              <w:t>Economics</w:t>
            </w:r>
          </w:p>
        </w:tc>
      </w:tr>
      <w:tr w:rsidR="00840698" w:rsidTr="00840698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698" w:rsidRDefault="00840698" w:rsidP="000D264D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698" w:rsidRDefault="00840698" w:rsidP="00840698">
            <w:pPr>
              <w:widowControl w:val="0"/>
              <w:spacing w:line="240" w:lineRule="auto"/>
            </w:pPr>
            <w:r w:rsidRPr="00A600F9">
              <w:t>E.5</w:t>
            </w:r>
            <w:r>
              <w:t xml:space="preserve"> Students will describe how trade generates economic development and interdependence.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840698" w:rsidTr="00840698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698" w:rsidRDefault="00840698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840698" w:rsidRPr="00A600F9" w:rsidRDefault="00840698" w:rsidP="00840698">
            <w:pPr>
              <w:widowControl w:val="0"/>
              <w:spacing w:line="240" w:lineRule="auto"/>
              <w:rPr>
                <w:b/>
              </w:rPr>
            </w:pPr>
            <w:r w:rsidRPr="00A600F9">
              <w:rPr>
                <w:b/>
              </w:rPr>
              <w:t>9-12.E.5.3 Identify and critique various barriers to international trade.</w:t>
            </w:r>
          </w:p>
        </w:tc>
      </w:tr>
    </w:tbl>
    <w:p w:rsidR="008F2DA2" w:rsidRDefault="008F2DA2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8F2DA2" w:rsidTr="00840698"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2DA2" w:rsidRDefault="00840698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8F2DA2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2DA2" w:rsidRDefault="00840698">
            <w:pPr>
              <w:widowControl w:val="0"/>
              <w:spacing w:line="240" w:lineRule="auto"/>
            </w:pPr>
            <w:r>
              <w:t xml:space="preserve">I can explain types of government action that can impact trade between countries and the reasons they are used. </w:t>
            </w:r>
          </w:p>
        </w:tc>
      </w:tr>
    </w:tbl>
    <w:p w:rsidR="008F2DA2" w:rsidRDefault="008F2DA2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8F2DA2" w:rsidTr="00840698"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2DA2" w:rsidRDefault="00840698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8F2DA2" w:rsidRDefault="00840698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2DA2" w:rsidRDefault="00840698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8F2DA2" w:rsidRDefault="00840698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8F2DA2" w:rsidRDefault="00840698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2DA2" w:rsidRDefault="00840698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8F2DA2" w:rsidRDefault="00840698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8F2DA2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2DA2" w:rsidRDefault="00840698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tariff</w:t>
            </w:r>
          </w:p>
          <w:p w:rsidR="008F2DA2" w:rsidRDefault="00840698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quota</w:t>
            </w:r>
          </w:p>
          <w:p w:rsidR="008F2DA2" w:rsidRDefault="00840698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embargo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2DA2" w:rsidRDefault="00840698">
            <w:pPr>
              <w:widowControl w:val="0"/>
              <w:spacing w:line="240" w:lineRule="auto"/>
            </w:pPr>
            <w:r>
              <w:t>There are a variety of reasons (economic, historical, political,</w:t>
            </w:r>
            <w:r w:rsidR="00A600F9">
              <w:t xml:space="preserve"> </w:t>
            </w:r>
            <w:r w:rsidR="00002DE5">
              <w:t>and cultural</w:t>
            </w:r>
            <w:r>
              <w:t>) that influence government action in international trade.</w:t>
            </w:r>
          </w:p>
          <w:p w:rsidR="008F2DA2" w:rsidRDefault="008F2DA2">
            <w:pPr>
              <w:widowControl w:val="0"/>
              <w:spacing w:line="240" w:lineRule="auto"/>
            </w:pPr>
          </w:p>
          <w:p w:rsidR="008F2DA2" w:rsidRDefault="008F2DA2">
            <w:pPr>
              <w:widowControl w:val="0"/>
              <w:spacing w:line="240" w:lineRule="auto"/>
            </w:pPr>
          </w:p>
          <w:p w:rsidR="008F2DA2" w:rsidRDefault="008F2DA2">
            <w:pPr>
              <w:widowControl w:val="0"/>
              <w:spacing w:line="240" w:lineRule="auto"/>
            </w:pPr>
          </w:p>
          <w:p w:rsidR="008F2DA2" w:rsidRDefault="008F2DA2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2DA2" w:rsidRDefault="00840698">
            <w:pPr>
              <w:widowControl w:val="0"/>
              <w:spacing w:line="240" w:lineRule="auto"/>
            </w:pPr>
            <w:r>
              <w:t xml:space="preserve">Provide examples and analyze the impact of historical and/or current examples of trade barriers. </w:t>
            </w:r>
          </w:p>
        </w:tc>
      </w:tr>
    </w:tbl>
    <w:p w:rsidR="008F2DA2" w:rsidRDefault="008F2DA2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8F2DA2" w:rsidTr="00840698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2DA2" w:rsidRDefault="00840698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840698" w:rsidTr="00840698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698" w:rsidRPr="00840698" w:rsidRDefault="00840698">
            <w:pPr>
              <w:widowControl w:val="0"/>
              <w:spacing w:line="240" w:lineRule="auto"/>
              <w:rPr>
                <w:u w:val="single"/>
              </w:rPr>
            </w:pPr>
            <w:r w:rsidRPr="00840698">
              <w:rPr>
                <w:b/>
                <w:u w:val="single"/>
              </w:rPr>
              <w:t>Taking informed action:</w:t>
            </w:r>
          </w:p>
          <w:p w:rsidR="00840698" w:rsidRPr="00840698" w:rsidRDefault="00840698">
            <w:pPr>
              <w:widowControl w:val="0"/>
              <w:spacing w:line="240" w:lineRule="auto"/>
            </w:pPr>
            <w:r w:rsidRPr="00840698">
              <w:rPr>
                <w:b/>
              </w:rPr>
              <w:t>D4.6.9-12</w:t>
            </w:r>
            <w:r w:rsidRPr="00840698">
              <w:t>. Use disciplinary and interdisciplinary lenses to understand the characteristics and causes of local, regional, and global problems; instances of such problems in multiple contexts; and challenges and opportunities faced by those trying to address these problems over time and place.</w:t>
            </w:r>
          </w:p>
          <w:p w:rsidR="00840698" w:rsidRDefault="00840698" w:rsidP="00840698">
            <w:pPr>
              <w:widowControl w:val="0"/>
              <w:spacing w:line="240" w:lineRule="auto"/>
            </w:pPr>
            <w:r w:rsidRPr="00840698">
              <w:rPr>
                <w:b/>
              </w:rPr>
              <w:t>D4.7.9-12</w:t>
            </w:r>
            <w:r w:rsidRPr="00840698">
              <w:t>. Assess options for individual and collective action to address local, regional, and global problems by engaging in self-reflection, strategy identification, and complex causal reasoning.</w:t>
            </w:r>
          </w:p>
        </w:tc>
      </w:tr>
    </w:tbl>
    <w:p w:rsidR="00840698" w:rsidRDefault="00840698">
      <w:pPr>
        <w:sectPr w:rsidR="00840698">
          <w:headerReference w:type="default" r:id="rId9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0"/>
        <w:gridCol w:w="7190"/>
      </w:tblGrid>
      <w:tr w:rsidR="008F2DA2" w:rsidTr="00840698">
        <w:trPr>
          <w:trHeight w:val="420"/>
        </w:trPr>
        <w:tc>
          <w:tcPr>
            <w:tcW w:w="9360" w:type="dxa"/>
            <w:gridSpan w:val="2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2DA2" w:rsidRDefault="00840698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Oceti Sakowin Essential Understandings:</w:t>
            </w:r>
          </w:p>
        </w:tc>
      </w:tr>
      <w:tr w:rsidR="008F2DA2" w:rsidTr="00840698"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2DA2" w:rsidRDefault="00840698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2DA2" w:rsidRDefault="00840698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8F2DA2" w:rsidTr="00840698"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2DA2" w:rsidRDefault="008F2DA2">
            <w:pPr>
              <w:widowControl w:val="0"/>
              <w:spacing w:line="240" w:lineRule="auto"/>
            </w:pPr>
          </w:p>
        </w:tc>
        <w:tc>
          <w:tcPr>
            <w:tcW w:w="7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2DA2" w:rsidRDefault="008F2DA2">
            <w:pPr>
              <w:widowControl w:val="0"/>
              <w:spacing w:line="240" w:lineRule="auto"/>
            </w:pPr>
          </w:p>
        </w:tc>
      </w:tr>
    </w:tbl>
    <w:p w:rsidR="008F2DA2" w:rsidRDefault="008F2DA2"/>
    <w:sectPr w:rsidR="008F2DA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698" w:rsidRDefault="00840698" w:rsidP="00840698">
      <w:pPr>
        <w:spacing w:line="240" w:lineRule="auto"/>
      </w:pPr>
      <w:r>
        <w:separator/>
      </w:r>
    </w:p>
  </w:endnote>
  <w:endnote w:type="continuationSeparator" w:id="0">
    <w:p w:rsidR="00840698" w:rsidRDefault="00840698" w:rsidP="008406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698" w:rsidRDefault="00840698" w:rsidP="00840698">
      <w:pPr>
        <w:spacing w:line="240" w:lineRule="auto"/>
      </w:pPr>
      <w:r>
        <w:separator/>
      </w:r>
    </w:p>
  </w:footnote>
  <w:footnote w:type="continuationSeparator" w:id="0">
    <w:p w:rsidR="00840698" w:rsidRDefault="00840698" w:rsidP="008406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698" w:rsidRDefault="00840698">
    <w:pPr>
      <w:pStyle w:val="Header"/>
    </w:pPr>
    <w:r>
      <w:ptab w:relativeTo="margin" w:alignment="center" w:leader="none"/>
    </w:r>
    <w:r w:rsidRPr="00840698">
      <w:rPr>
        <w:b/>
        <w:sz w:val="24"/>
        <w:szCs w:val="24"/>
      </w:rPr>
      <w:t xml:space="preserve"> </w:t>
    </w:r>
    <w:r>
      <w:rPr>
        <w:b/>
        <w:sz w:val="24"/>
        <w:szCs w:val="24"/>
      </w:rPr>
      <w:t>SD Social Studies State Standards Disaggregated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60CBE"/>
    <w:multiLevelType w:val="multilevel"/>
    <w:tmpl w:val="F2A2C70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F2DA2"/>
    <w:rsid w:val="00002DE5"/>
    <w:rsid w:val="00840698"/>
    <w:rsid w:val="008F2DA2"/>
    <w:rsid w:val="00A6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84069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698"/>
  </w:style>
  <w:style w:type="paragraph" w:styleId="Footer">
    <w:name w:val="footer"/>
    <w:basedOn w:val="Normal"/>
    <w:link w:val="FooterChar"/>
    <w:uiPriority w:val="99"/>
    <w:unhideWhenUsed/>
    <w:rsid w:val="0084069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6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84069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698"/>
  </w:style>
  <w:style w:type="paragraph" w:styleId="Footer">
    <w:name w:val="footer"/>
    <w:basedOn w:val="Normal"/>
    <w:link w:val="FooterChar"/>
    <w:uiPriority w:val="99"/>
    <w:unhideWhenUsed/>
    <w:rsid w:val="0084069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A1742-5865-489B-B121-FE9043935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218</Words>
  <Characters>1247</Characters>
  <Application>Microsoft Office Word</Application>
  <DocSecurity>0</DocSecurity>
  <Lines>10</Lines>
  <Paragraphs>2</Paragraphs>
  <ScaleCrop>false</ScaleCrop>
  <Company>State of South Dakota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4</cp:revision>
  <dcterms:created xsi:type="dcterms:W3CDTF">2015-09-30T20:17:00Z</dcterms:created>
  <dcterms:modified xsi:type="dcterms:W3CDTF">2015-10-07T20:16:00Z</dcterms:modified>
</cp:coreProperties>
</file>