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180869" w:rsidTr="00180869">
        <w:tc>
          <w:tcPr>
            <w:tcW w:w="1720" w:type="dxa"/>
            <w:shd w:val="clear" w:color="auto" w:fill="FFC000"/>
            <w:tcMar>
              <w:top w:w="100" w:type="dxa"/>
              <w:left w:w="100" w:type="dxa"/>
              <w:bottom w:w="100" w:type="dxa"/>
              <w:right w:w="100" w:type="dxa"/>
            </w:tcMar>
          </w:tcPr>
          <w:p w:rsidR="00180869" w:rsidRDefault="00180869" w:rsidP="00C26B1E">
            <w:pPr>
              <w:widowControl w:val="0"/>
              <w:spacing w:line="240" w:lineRule="auto"/>
            </w:pPr>
            <w:bookmarkStart w:id="0" w:name="_GoBack"/>
            <w:bookmarkEnd w:id="0"/>
            <w:r>
              <w:rPr>
                <w:b/>
              </w:rPr>
              <w:t>Grade Level:</w:t>
            </w:r>
          </w:p>
        </w:tc>
        <w:tc>
          <w:tcPr>
            <w:tcW w:w="7650" w:type="dxa"/>
            <w:tcMar>
              <w:top w:w="100" w:type="dxa"/>
              <w:left w:w="100" w:type="dxa"/>
              <w:bottom w:w="100" w:type="dxa"/>
              <w:right w:w="100" w:type="dxa"/>
            </w:tcMar>
          </w:tcPr>
          <w:p w:rsidR="00180869" w:rsidRDefault="00180869" w:rsidP="00C26B1E">
            <w:pPr>
              <w:widowControl w:val="0"/>
              <w:spacing w:line="240" w:lineRule="auto"/>
            </w:pPr>
            <w:r>
              <w:t>High School</w:t>
            </w:r>
          </w:p>
        </w:tc>
      </w:tr>
      <w:tr w:rsidR="00180869" w:rsidTr="00180869">
        <w:tc>
          <w:tcPr>
            <w:tcW w:w="1720" w:type="dxa"/>
            <w:shd w:val="clear" w:color="auto" w:fill="FFC000"/>
            <w:tcMar>
              <w:top w:w="100" w:type="dxa"/>
              <w:left w:w="100" w:type="dxa"/>
              <w:bottom w:w="100" w:type="dxa"/>
              <w:right w:w="100" w:type="dxa"/>
            </w:tcMar>
          </w:tcPr>
          <w:p w:rsidR="00180869" w:rsidRDefault="00180869" w:rsidP="00C26B1E">
            <w:pPr>
              <w:widowControl w:val="0"/>
              <w:spacing w:line="240" w:lineRule="auto"/>
            </w:pPr>
            <w:r>
              <w:rPr>
                <w:b/>
              </w:rPr>
              <w:t>Subject:</w:t>
            </w:r>
          </w:p>
        </w:tc>
        <w:tc>
          <w:tcPr>
            <w:tcW w:w="7650" w:type="dxa"/>
            <w:tcMar>
              <w:top w:w="100" w:type="dxa"/>
              <w:left w:w="100" w:type="dxa"/>
              <w:bottom w:w="100" w:type="dxa"/>
              <w:right w:w="100" w:type="dxa"/>
            </w:tcMar>
          </w:tcPr>
          <w:p w:rsidR="00180869" w:rsidRDefault="00180869" w:rsidP="00C26B1E">
            <w:pPr>
              <w:widowControl w:val="0"/>
              <w:spacing w:line="240" w:lineRule="auto"/>
            </w:pPr>
            <w:r>
              <w:t>World History</w:t>
            </w:r>
          </w:p>
        </w:tc>
      </w:tr>
      <w:tr w:rsidR="00180869" w:rsidTr="00180869">
        <w:tc>
          <w:tcPr>
            <w:tcW w:w="1720" w:type="dxa"/>
            <w:shd w:val="clear" w:color="auto" w:fill="FFC000"/>
            <w:tcMar>
              <w:top w:w="100" w:type="dxa"/>
              <w:left w:w="100" w:type="dxa"/>
              <w:bottom w:w="100" w:type="dxa"/>
              <w:right w:w="100" w:type="dxa"/>
            </w:tcMar>
          </w:tcPr>
          <w:p w:rsidR="00180869" w:rsidRDefault="00180869" w:rsidP="00C26B1E">
            <w:pPr>
              <w:widowControl w:val="0"/>
              <w:spacing w:line="240" w:lineRule="auto"/>
            </w:pPr>
            <w:r>
              <w:rPr>
                <w:b/>
              </w:rPr>
              <w:t>K-12 Anchor Standard:</w:t>
            </w:r>
          </w:p>
        </w:tc>
        <w:tc>
          <w:tcPr>
            <w:tcW w:w="7650" w:type="dxa"/>
            <w:tcMar>
              <w:top w:w="100" w:type="dxa"/>
              <w:left w:w="100" w:type="dxa"/>
              <w:bottom w:w="100" w:type="dxa"/>
              <w:right w:w="100" w:type="dxa"/>
            </w:tcMar>
          </w:tcPr>
          <w:p w:rsidR="00180869" w:rsidRDefault="00180869" w:rsidP="00C26B1E">
            <w:pPr>
              <w:widowControl w:val="0"/>
              <w:spacing w:line="240" w:lineRule="auto"/>
            </w:pPr>
            <w:r w:rsidRPr="00AE637D">
              <w:t>H.3</w:t>
            </w:r>
            <w:r>
              <w:t xml:space="preserve"> Students will analyze and evaluate historical events from multiple perspectives.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180869" w:rsidTr="00180869">
        <w:tc>
          <w:tcPr>
            <w:tcW w:w="1720" w:type="dxa"/>
            <w:shd w:val="clear" w:color="auto" w:fill="FFC000"/>
            <w:tcMar>
              <w:top w:w="100" w:type="dxa"/>
              <w:left w:w="100" w:type="dxa"/>
              <w:bottom w:w="100" w:type="dxa"/>
              <w:right w:w="100" w:type="dxa"/>
            </w:tcMar>
            <w:vAlign w:val="center"/>
          </w:tcPr>
          <w:p w:rsidR="00180869" w:rsidRDefault="00180869" w:rsidP="00180869">
            <w:pPr>
              <w:widowControl w:val="0"/>
              <w:spacing w:line="240" w:lineRule="auto"/>
            </w:pPr>
            <w:r>
              <w:rPr>
                <w:b/>
              </w:rPr>
              <w:t>Grade-Level Standards:</w:t>
            </w:r>
          </w:p>
        </w:tc>
        <w:tc>
          <w:tcPr>
            <w:tcW w:w="7640" w:type="dxa"/>
            <w:shd w:val="clear" w:color="auto" w:fill="auto"/>
          </w:tcPr>
          <w:p w:rsidR="00180869" w:rsidRPr="00AE637D" w:rsidRDefault="00180869" w:rsidP="00180869">
            <w:pPr>
              <w:widowControl w:val="0"/>
              <w:spacing w:line="240" w:lineRule="auto"/>
              <w:rPr>
                <w:b/>
              </w:rPr>
            </w:pPr>
            <w:r w:rsidRPr="00AE637D">
              <w:rPr>
                <w:b/>
              </w:rPr>
              <w:t>9-12.H.3.1 Analyze the ways in which the perspectives of those writing history shaped the history they produced in relation to exploration, imperialism, and expansion.</w:t>
            </w:r>
          </w:p>
        </w:tc>
      </w:tr>
    </w:tbl>
    <w:p w:rsidR="00FD369A" w:rsidRDefault="00FD369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D369A" w:rsidTr="00180869">
        <w:tc>
          <w:tcPr>
            <w:tcW w:w="9360" w:type="dxa"/>
            <w:shd w:val="clear" w:color="auto" w:fill="FFC000"/>
            <w:tcMar>
              <w:top w:w="100" w:type="dxa"/>
              <w:left w:w="100" w:type="dxa"/>
              <w:bottom w:w="100" w:type="dxa"/>
              <w:right w:w="100" w:type="dxa"/>
            </w:tcMar>
          </w:tcPr>
          <w:p w:rsidR="00FD369A" w:rsidRDefault="00180869">
            <w:pPr>
              <w:widowControl w:val="0"/>
              <w:spacing w:line="240" w:lineRule="auto"/>
              <w:jc w:val="center"/>
            </w:pPr>
            <w:r>
              <w:rPr>
                <w:b/>
              </w:rPr>
              <w:t>Student Friendly Language:</w:t>
            </w:r>
          </w:p>
        </w:tc>
      </w:tr>
      <w:tr w:rsidR="00FD369A">
        <w:tc>
          <w:tcPr>
            <w:tcW w:w="9360" w:type="dxa"/>
            <w:tcMar>
              <w:top w:w="100" w:type="dxa"/>
              <w:left w:w="100" w:type="dxa"/>
              <w:bottom w:w="100" w:type="dxa"/>
              <w:right w:w="100" w:type="dxa"/>
            </w:tcMar>
          </w:tcPr>
          <w:p w:rsidR="00FD369A" w:rsidRDefault="00180869">
            <w:pPr>
              <w:widowControl w:val="0"/>
              <w:spacing w:line="240" w:lineRule="auto"/>
            </w:pPr>
            <w:r>
              <w:t>I can understand authors have different perspectives</w:t>
            </w:r>
          </w:p>
          <w:p w:rsidR="00FD369A" w:rsidRDefault="00180869">
            <w:pPr>
              <w:widowControl w:val="0"/>
              <w:spacing w:line="240" w:lineRule="auto"/>
            </w:pPr>
            <w:r>
              <w:t>I can explain how author worldview impacts writing</w:t>
            </w:r>
          </w:p>
          <w:p w:rsidR="00FD369A" w:rsidRDefault="00180869">
            <w:pPr>
              <w:widowControl w:val="0"/>
              <w:spacing w:line="240" w:lineRule="auto"/>
            </w:pPr>
            <w:r>
              <w:t>I can identify how author perspective and bias shaped what we know about exploration, imperialism, and expansion</w:t>
            </w:r>
          </w:p>
        </w:tc>
      </w:tr>
    </w:tbl>
    <w:p w:rsidR="00FD369A" w:rsidRDefault="00FD369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D369A" w:rsidTr="00180869">
        <w:tc>
          <w:tcPr>
            <w:tcW w:w="3120" w:type="dxa"/>
            <w:shd w:val="clear" w:color="auto" w:fill="FFC000"/>
            <w:tcMar>
              <w:top w:w="100" w:type="dxa"/>
              <w:left w:w="100" w:type="dxa"/>
              <w:bottom w:w="100" w:type="dxa"/>
              <w:right w:w="100" w:type="dxa"/>
            </w:tcMar>
          </w:tcPr>
          <w:p w:rsidR="00FD369A" w:rsidRDefault="00180869">
            <w:pPr>
              <w:widowControl w:val="0"/>
              <w:spacing w:line="240" w:lineRule="auto"/>
              <w:jc w:val="center"/>
            </w:pPr>
            <w:r>
              <w:rPr>
                <w:b/>
              </w:rPr>
              <w:t>Know</w:t>
            </w:r>
          </w:p>
          <w:p w:rsidR="00FD369A" w:rsidRDefault="00180869">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FD369A" w:rsidRDefault="00180869">
            <w:pPr>
              <w:widowControl w:val="0"/>
              <w:spacing w:line="240" w:lineRule="auto"/>
              <w:jc w:val="center"/>
            </w:pPr>
            <w:r>
              <w:rPr>
                <w:b/>
              </w:rPr>
              <w:t>Understand</w:t>
            </w:r>
          </w:p>
          <w:p w:rsidR="00FD369A" w:rsidRDefault="00180869">
            <w:pPr>
              <w:widowControl w:val="0"/>
              <w:spacing w:line="240" w:lineRule="auto"/>
              <w:jc w:val="center"/>
            </w:pPr>
            <w:r>
              <w:t>(Conceptual)</w:t>
            </w:r>
          </w:p>
          <w:p w:rsidR="00FD369A" w:rsidRDefault="00180869">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FD369A" w:rsidRDefault="00180869">
            <w:pPr>
              <w:widowControl w:val="0"/>
              <w:spacing w:line="240" w:lineRule="auto"/>
              <w:jc w:val="center"/>
            </w:pPr>
            <w:r>
              <w:rPr>
                <w:b/>
              </w:rPr>
              <w:t>Do</w:t>
            </w:r>
          </w:p>
          <w:p w:rsidR="00FD369A" w:rsidRDefault="00180869">
            <w:pPr>
              <w:widowControl w:val="0"/>
              <w:spacing w:line="240" w:lineRule="auto"/>
              <w:jc w:val="center"/>
            </w:pPr>
            <w:r>
              <w:t>(Procedural, Application, Extended Thinking)</w:t>
            </w:r>
          </w:p>
        </w:tc>
      </w:tr>
      <w:tr w:rsidR="00FD369A">
        <w:tc>
          <w:tcPr>
            <w:tcW w:w="3120" w:type="dxa"/>
            <w:tcMar>
              <w:top w:w="100" w:type="dxa"/>
              <w:left w:w="100" w:type="dxa"/>
              <w:bottom w:w="100" w:type="dxa"/>
              <w:right w:w="100" w:type="dxa"/>
            </w:tcMar>
          </w:tcPr>
          <w:p w:rsidR="00FD369A" w:rsidRDefault="00180869">
            <w:pPr>
              <w:widowControl w:val="0"/>
              <w:numPr>
                <w:ilvl w:val="0"/>
                <w:numId w:val="1"/>
              </w:numPr>
              <w:spacing w:line="240" w:lineRule="auto"/>
              <w:ind w:hanging="360"/>
              <w:contextualSpacing/>
            </w:pPr>
            <w:r>
              <w:t>Perspective</w:t>
            </w:r>
          </w:p>
          <w:p w:rsidR="00FD369A" w:rsidRDefault="00180869">
            <w:pPr>
              <w:widowControl w:val="0"/>
              <w:numPr>
                <w:ilvl w:val="0"/>
                <w:numId w:val="1"/>
              </w:numPr>
              <w:spacing w:line="240" w:lineRule="auto"/>
              <w:ind w:hanging="360"/>
              <w:contextualSpacing/>
            </w:pPr>
            <w:r>
              <w:t>Inference</w:t>
            </w:r>
          </w:p>
          <w:p w:rsidR="00FD369A" w:rsidRDefault="00180869">
            <w:pPr>
              <w:widowControl w:val="0"/>
              <w:numPr>
                <w:ilvl w:val="0"/>
                <w:numId w:val="1"/>
              </w:numPr>
              <w:spacing w:line="240" w:lineRule="auto"/>
              <w:ind w:hanging="360"/>
              <w:contextualSpacing/>
            </w:pPr>
            <w:r>
              <w:t>Worldview</w:t>
            </w:r>
          </w:p>
          <w:p w:rsidR="00FD369A" w:rsidRDefault="00180869">
            <w:pPr>
              <w:widowControl w:val="0"/>
              <w:numPr>
                <w:ilvl w:val="0"/>
                <w:numId w:val="1"/>
              </w:numPr>
              <w:spacing w:line="240" w:lineRule="auto"/>
              <w:ind w:hanging="360"/>
              <w:contextualSpacing/>
            </w:pPr>
            <w:r>
              <w:t>Bias</w:t>
            </w:r>
          </w:p>
          <w:p w:rsidR="00FD369A" w:rsidRDefault="00180869">
            <w:pPr>
              <w:widowControl w:val="0"/>
              <w:numPr>
                <w:ilvl w:val="0"/>
                <w:numId w:val="1"/>
              </w:numPr>
              <w:spacing w:line="240" w:lineRule="auto"/>
              <w:ind w:hanging="360"/>
              <w:contextualSpacing/>
            </w:pPr>
            <w:r>
              <w:t>Colony</w:t>
            </w:r>
          </w:p>
          <w:p w:rsidR="00FD369A" w:rsidRDefault="00180869">
            <w:pPr>
              <w:widowControl w:val="0"/>
              <w:numPr>
                <w:ilvl w:val="0"/>
                <w:numId w:val="1"/>
              </w:numPr>
              <w:spacing w:line="240" w:lineRule="auto"/>
              <w:ind w:hanging="360"/>
              <w:contextualSpacing/>
            </w:pPr>
            <w:r>
              <w:t>Well known explorers (e.g. Magellan, Columbus, De Gama, Zhang He, etc</w:t>
            </w:r>
            <w:r w:rsidR="00AE637D">
              <w:t>.</w:t>
            </w:r>
            <w:r>
              <w:t xml:space="preserve">) </w:t>
            </w:r>
          </w:p>
          <w:p w:rsidR="00FD369A" w:rsidRDefault="00180869">
            <w:pPr>
              <w:widowControl w:val="0"/>
              <w:numPr>
                <w:ilvl w:val="0"/>
                <w:numId w:val="1"/>
              </w:numPr>
              <w:spacing w:line="240" w:lineRule="auto"/>
              <w:ind w:hanging="360"/>
              <w:contextualSpacing/>
            </w:pPr>
            <w:r>
              <w:t>Imperialism (e.g. Scramble for Africa, Treaty of Nanjing, Indirect rule, etc</w:t>
            </w:r>
            <w:r w:rsidR="00AE637D">
              <w:t>.</w:t>
            </w:r>
            <w:r>
              <w:t xml:space="preserve">) </w:t>
            </w:r>
          </w:p>
          <w:p w:rsidR="00FD369A" w:rsidRDefault="00180869" w:rsidP="00AE637D">
            <w:pPr>
              <w:widowControl w:val="0"/>
              <w:numPr>
                <w:ilvl w:val="0"/>
                <w:numId w:val="1"/>
              </w:numPr>
              <w:spacing w:line="240" w:lineRule="auto"/>
              <w:ind w:hanging="360"/>
              <w:contextualSpacing/>
            </w:pPr>
            <w:r>
              <w:t>Expansion (e.g. Colonies, Trading Companies, Annexation, etc</w:t>
            </w:r>
            <w:r w:rsidR="00AE637D">
              <w:t>.</w:t>
            </w:r>
            <w:r>
              <w:t>)</w:t>
            </w:r>
          </w:p>
        </w:tc>
        <w:tc>
          <w:tcPr>
            <w:tcW w:w="3120" w:type="dxa"/>
            <w:tcMar>
              <w:top w:w="100" w:type="dxa"/>
              <w:left w:w="100" w:type="dxa"/>
              <w:bottom w:w="100" w:type="dxa"/>
              <w:right w:w="100" w:type="dxa"/>
            </w:tcMar>
          </w:tcPr>
          <w:p w:rsidR="00FD369A" w:rsidRDefault="00180869">
            <w:pPr>
              <w:widowControl w:val="0"/>
              <w:spacing w:line="240" w:lineRule="auto"/>
            </w:pPr>
            <w:r>
              <w:t>Perspective/point of view impacts how authors write history</w:t>
            </w:r>
          </w:p>
          <w:p w:rsidR="00FD369A" w:rsidRDefault="00FD369A">
            <w:pPr>
              <w:widowControl w:val="0"/>
              <w:spacing w:line="240" w:lineRule="auto"/>
            </w:pPr>
          </w:p>
          <w:p w:rsidR="00FD369A" w:rsidRDefault="00180869">
            <w:pPr>
              <w:widowControl w:val="0"/>
              <w:spacing w:line="240" w:lineRule="auto"/>
            </w:pPr>
            <w:r>
              <w:t>Different perspectives can provide differing accounts of historical events</w:t>
            </w:r>
          </w:p>
          <w:p w:rsidR="00FD369A" w:rsidRDefault="00FD369A">
            <w:pPr>
              <w:widowControl w:val="0"/>
              <w:spacing w:line="240" w:lineRule="auto"/>
            </w:pPr>
          </w:p>
          <w:p w:rsidR="00FD369A" w:rsidRDefault="00180869">
            <w:pPr>
              <w:widowControl w:val="0"/>
              <w:spacing w:line="240" w:lineRule="auto"/>
            </w:pPr>
            <w:r>
              <w:t>Multiple perspectives on historical events leads to deeper understanding</w:t>
            </w:r>
          </w:p>
          <w:p w:rsidR="00FD369A" w:rsidRDefault="00FD369A">
            <w:pPr>
              <w:widowControl w:val="0"/>
              <w:spacing w:line="240" w:lineRule="auto"/>
            </w:pPr>
          </w:p>
          <w:p w:rsidR="00FD369A" w:rsidRDefault="00180869">
            <w:pPr>
              <w:widowControl w:val="0"/>
              <w:spacing w:line="240" w:lineRule="auto"/>
            </w:pPr>
            <w:r>
              <w:t>Different authors provide historical narrative and can shape the history they’re writing about</w:t>
            </w:r>
          </w:p>
        </w:tc>
        <w:tc>
          <w:tcPr>
            <w:tcW w:w="3120" w:type="dxa"/>
            <w:tcMar>
              <w:top w:w="100" w:type="dxa"/>
              <w:left w:w="100" w:type="dxa"/>
              <w:bottom w:w="100" w:type="dxa"/>
              <w:right w:w="100" w:type="dxa"/>
            </w:tcMar>
          </w:tcPr>
          <w:p w:rsidR="00FD369A" w:rsidRDefault="00180869">
            <w:pPr>
              <w:widowControl w:val="0"/>
              <w:spacing w:line="240" w:lineRule="auto"/>
            </w:pPr>
            <w:r>
              <w:t>Analyze different primary source texts from authors in an era</w:t>
            </w:r>
          </w:p>
          <w:p w:rsidR="00FD369A" w:rsidRDefault="00FD369A">
            <w:pPr>
              <w:widowControl w:val="0"/>
              <w:spacing w:line="240" w:lineRule="auto"/>
            </w:pPr>
          </w:p>
          <w:p w:rsidR="00FD369A" w:rsidRDefault="00180869">
            <w:pPr>
              <w:widowControl w:val="0"/>
              <w:spacing w:line="240" w:lineRule="auto"/>
            </w:pPr>
            <w:r>
              <w:t>Compare and contrast multiple primary source texts paying attention to perspective/point of view</w:t>
            </w:r>
          </w:p>
          <w:p w:rsidR="00FD369A" w:rsidRDefault="00FD369A">
            <w:pPr>
              <w:widowControl w:val="0"/>
              <w:spacing w:line="240" w:lineRule="auto"/>
            </w:pPr>
          </w:p>
          <w:p w:rsidR="00FD369A" w:rsidRDefault="00180869">
            <w:pPr>
              <w:widowControl w:val="0"/>
              <w:spacing w:line="240" w:lineRule="auto"/>
            </w:pPr>
            <w:r>
              <w:t>Critique primary and secondary source texts using evidence and credible alternative sources</w:t>
            </w:r>
          </w:p>
          <w:p w:rsidR="00FD369A" w:rsidRDefault="00FD369A">
            <w:pPr>
              <w:widowControl w:val="0"/>
              <w:spacing w:line="240" w:lineRule="auto"/>
            </w:pPr>
          </w:p>
          <w:p w:rsidR="00FD369A" w:rsidRDefault="00180869">
            <w:pPr>
              <w:widowControl w:val="0"/>
              <w:spacing w:line="240" w:lineRule="auto"/>
            </w:pPr>
            <w:r>
              <w:t>Determine and conceptually explore missing perspectives</w:t>
            </w:r>
          </w:p>
        </w:tc>
      </w:tr>
    </w:tbl>
    <w:p w:rsidR="00AE637D" w:rsidRDefault="00AE637D">
      <w:pPr>
        <w:sectPr w:rsidR="00AE637D">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D369A" w:rsidTr="00180869">
        <w:trPr>
          <w:gridAfter w:val="1"/>
          <w:wAfter w:w="10" w:type="dxa"/>
          <w:trHeight w:val="420"/>
        </w:trPr>
        <w:tc>
          <w:tcPr>
            <w:tcW w:w="9360" w:type="dxa"/>
            <w:shd w:val="clear" w:color="auto" w:fill="FFC000"/>
            <w:tcMar>
              <w:top w:w="100" w:type="dxa"/>
              <w:left w:w="100" w:type="dxa"/>
              <w:bottom w:w="100" w:type="dxa"/>
              <w:right w:w="100" w:type="dxa"/>
            </w:tcMar>
          </w:tcPr>
          <w:p w:rsidR="00FD369A" w:rsidRDefault="00180869">
            <w:pPr>
              <w:widowControl w:val="0"/>
              <w:spacing w:line="240" w:lineRule="auto"/>
              <w:jc w:val="center"/>
            </w:pPr>
            <w:r>
              <w:rPr>
                <w:b/>
              </w:rPr>
              <w:lastRenderedPageBreak/>
              <w:t>C3 Framework Relevant Skills and Applications:</w:t>
            </w:r>
          </w:p>
        </w:tc>
      </w:tr>
      <w:tr w:rsidR="00180869" w:rsidTr="00180869">
        <w:tc>
          <w:tcPr>
            <w:tcW w:w="9370" w:type="dxa"/>
            <w:gridSpan w:val="2"/>
            <w:tcMar>
              <w:top w:w="100" w:type="dxa"/>
              <w:left w:w="100" w:type="dxa"/>
              <w:bottom w:w="100" w:type="dxa"/>
              <w:right w:w="100" w:type="dxa"/>
            </w:tcMar>
          </w:tcPr>
          <w:p w:rsidR="00180869" w:rsidRPr="00180869" w:rsidRDefault="00180869">
            <w:pPr>
              <w:widowControl w:val="0"/>
              <w:spacing w:line="240" w:lineRule="auto"/>
              <w:rPr>
                <w:u w:val="single"/>
              </w:rPr>
            </w:pPr>
            <w:r w:rsidRPr="00180869">
              <w:rPr>
                <w:b/>
                <w:u w:val="single"/>
              </w:rPr>
              <w:t>Constructing Supporting Questions</w:t>
            </w:r>
          </w:p>
          <w:p w:rsidR="00180869" w:rsidRPr="00180869" w:rsidRDefault="00180869">
            <w:pPr>
              <w:widowControl w:val="0"/>
              <w:spacing w:line="240" w:lineRule="auto"/>
            </w:pPr>
            <w:r w:rsidRPr="00180869">
              <w:rPr>
                <w:b/>
              </w:rPr>
              <w:t>D1.4.9-12</w:t>
            </w:r>
            <w:r w:rsidRPr="00180869">
              <w:t>. Explain how supporting questions contribute to an inquiry and how, through engaging source work, new compelling and supporting questions emerge.</w:t>
            </w:r>
          </w:p>
          <w:p w:rsidR="00180869" w:rsidRPr="00180869" w:rsidRDefault="00180869">
            <w:pPr>
              <w:widowControl w:val="0"/>
              <w:spacing w:line="240" w:lineRule="auto"/>
              <w:rPr>
                <w:u w:val="single"/>
              </w:rPr>
            </w:pPr>
            <w:r w:rsidRPr="00180869">
              <w:rPr>
                <w:b/>
                <w:u w:val="single"/>
              </w:rPr>
              <w:t>Determining Helpful Resources</w:t>
            </w:r>
          </w:p>
          <w:p w:rsidR="00180869" w:rsidRPr="00180869" w:rsidRDefault="00180869">
            <w:pPr>
              <w:widowControl w:val="0"/>
              <w:spacing w:line="240" w:lineRule="auto"/>
            </w:pPr>
            <w:r w:rsidRPr="00180869">
              <w:rPr>
                <w:b/>
              </w:rPr>
              <w:t>D1.5.K-2</w:t>
            </w:r>
            <w:r w:rsidRPr="00180869">
              <w:t>. Determine the kinds of sources that will be helpful in answering compelling and supporting questions, taking into consideration multiple points of view represented in the sources, the types of sources available, and the potential uses of the sources.</w:t>
            </w:r>
          </w:p>
          <w:p w:rsidR="00180869" w:rsidRPr="00180869" w:rsidRDefault="00180869" w:rsidP="00180869">
            <w:pPr>
              <w:widowControl w:val="0"/>
              <w:spacing w:line="240" w:lineRule="auto"/>
              <w:rPr>
                <w:u w:val="single"/>
              </w:rPr>
            </w:pPr>
            <w:r w:rsidRPr="00180869">
              <w:rPr>
                <w:b/>
                <w:u w:val="single"/>
              </w:rPr>
              <w:t>Evaluating sources and using evidence:</w:t>
            </w:r>
          </w:p>
          <w:p w:rsidR="00180869" w:rsidRPr="00180869" w:rsidRDefault="00180869" w:rsidP="00180869">
            <w:pPr>
              <w:widowControl w:val="0"/>
              <w:spacing w:line="240" w:lineRule="auto"/>
            </w:pPr>
            <w:r w:rsidRPr="00180869">
              <w:rPr>
                <w:b/>
              </w:rPr>
              <w:t>D3.2.9-12</w:t>
            </w:r>
            <w:r w:rsidRPr="00180869">
              <w:t>. Evaluate the credibility of a source by examining how experts value the source.</w:t>
            </w:r>
          </w:p>
          <w:p w:rsidR="00180869" w:rsidRPr="00180869" w:rsidRDefault="00180869" w:rsidP="00180869">
            <w:pPr>
              <w:widowControl w:val="0"/>
              <w:spacing w:line="240" w:lineRule="auto"/>
              <w:rPr>
                <w:u w:val="single"/>
              </w:rPr>
            </w:pPr>
            <w:r w:rsidRPr="00180869">
              <w:rPr>
                <w:b/>
                <w:u w:val="single"/>
              </w:rPr>
              <w:t>Developing Claims and Using Evidence:</w:t>
            </w:r>
          </w:p>
          <w:p w:rsidR="00180869" w:rsidRPr="00180869" w:rsidRDefault="00180869" w:rsidP="00180869">
            <w:pPr>
              <w:widowControl w:val="0"/>
              <w:spacing w:line="240" w:lineRule="auto"/>
            </w:pPr>
            <w:r w:rsidRPr="00180869">
              <w:rPr>
                <w:b/>
              </w:rPr>
              <w:t>D3.3.9-12</w:t>
            </w:r>
            <w:r w:rsidRPr="00180869">
              <w:t>. Identify evidence that draws information directly and substantively from the multiple sources to detect inconsistencies in evidence in order to revise or strengthen claims.</w:t>
            </w:r>
          </w:p>
          <w:p w:rsidR="00180869" w:rsidRPr="00180869" w:rsidRDefault="00180869" w:rsidP="00180869">
            <w:pPr>
              <w:widowControl w:val="0"/>
              <w:spacing w:line="240" w:lineRule="auto"/>
              <w:rPr>
                <w:u w:val="single"/>
              </w:rPr>
            </w:pPr>
            <w:r w:rsidRPr="00180869">
              <w:rPr>
                <w:b/>
                <w:u w:val="single"/>
              </w:rPr>
              <w:t>Communicating conclusions:</w:t>
            </w:r>
          </w:p>
          <w:p w:rsidR="00180869" w:rsidRPr="00180869" w:rsidRDefault="00180869" w:rsidP="00180869">
            <w:pPr>
              <w:widowControl w:val="0"/>
              <w:spacing w:line="240" w:lineRule="auto"/>
            </w:pPr>
            <w:r w:rsidRPr="00180869">
              <w:rPr>
                <w:b/>
              </w:rPr>
              <w:t>D4.3.9-12</w:t>
            </w:r>
            <w:r w:rsidRPr="00180869">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180869" w:rsidRPr="00180869" w:rsidRDefault="00180869" w:rsidP="00180869">
            <w:pPr>
              <w:widowControl w:val="0"/>
              <w:spacing w:line="240" w:lineRule="auto"/>
            </w:pPr>
            <w:r w:rsidRPr="00180869">
              <w:rPr>
                <w:b/>
              </w:rPr>
              <w:t>D4.4.9-12</w:t>
            </w:r>
            <w:r w:rsidRPr="00180869">
              <w:t>. Critique the use of claims and evidence in arguments for credibility.</w:t>
            </w:r>
          </w:p>
          <w:p w:rsidR="00180869" w:rsidRDefault="00180869" w:rsidP="00180869">
            <w:pPr>
              <w:widowControl w:val="0"/>
              <w:spacing w:line="240" w:lineRule="auto"/>
            </w:pPr>
            <w:r w:rsidRPr="00180869">
              <w:rPr>
                <w:b/>
              </w:rPr>
              <w:t>D4.5.9-12</w:t>
            </w:r>
            <w:r w:rsidRPr="00180869">
              <w:t>. Critique the use of the reasoning, sequencing, and supporting details of explanations.</w:t>
            </w:r>
          </w:p>
        </w:tc>
      </w:tr>
    </w:tbl>
    <w:p w:rsidR="00FD369A" w:rsidRDefault="00FD369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FD369A" w:rsidTr="00180869">
        <w:trPr>
          <w:trHeight w:val="420"/>
        </w:trPr>
        <w:tc>
          <w:tcPr>
            <w:tcW w:w="9360" w:type="dxa"/>
            <w:gridSpan w:val="2"/>
            <w:shd w:val="clear" w:color="auto" w:fill="FFC000"/>
            <w:tcMar>
              <w:top w:w="100" w:type="dxa"/>
              <w:left w:w="100" w:type="dxa"/>
              <w:bottom w:w="100" w:type="dxa"/>
              <w:right w:w="100" w:type="dxa"/>
            </w:tcMar>
          </w:tcPr>
          <w:p w:rsidR="00FD369A" w:rsidRDefault="00180869">
            <w:pPr>
              <w:widowControl w:val="0"/>
              <w:spacing w:line="240" w:lineRule="auto"/>
              <w:jc w:val="center"/>
            </w:pPr>
            <w:r>
              <w:rPr>
                <w:b/>
              </w:rPr>
              <w:t>Oceti Sakowin Essential Understandings:</w:t>
            </w:r>
          </w:p>
        </w:tc>
      </w:tr>
      <w:tr w:rsidR="00FD369A" w:rsidTr="00180869">
        <w:tc>
          <w:tcPr>
            <w:tcW w:w="2260" w:type="dxa"/>
            <w:tcMar>
              <w:top w:w="100" w:type="dxa"/>
              <w:left w:w="100" w:type="dxa"/>
              <w:bottom w:w="100" w:type="dxa"/>
              <w:right w:w="100" w:type="dxa"/>
            </w:tcMar>
          </w:tcPr>
          <w:p w:rsidR="00FD369A" w:rsidRDefault="00180869">
            <w:pPr>
              <w:widowControl w:val="0"/>
              <w:spacing w:line="240" w:lineRule="auto"/>
            </w:pPr>
            <w:r>
              <w:rPr>
                <w:b/>
              </w:rPr>
              <w:t>Essential Understanding:</w:t>
            </w:r>
          </w:p>
        </w:tc>
        <w:tc>
          <w:tcPr>
            <w:tcW w:w="7100" w:type="dxa"/>
            <w:tcMar>
              <w:top w:w="100" w:type="dxa"/>
              <w:left w:w="100" w:type="dxa"/>
              <w:bottom w:w="100" w:type="dxa"/>
              <w:right w:w="100" w:type="dxa"/>
            </w:tcMar>
          </w:tcPr>
          <w:p w:rsidR="00FD369A" w:rsidRDefault="00180869">
            <w:pPr>
              <w:widowControl w:val="0"/>
              <w:spacing w:line="240" w:lineRule="auto"/>
            </w:pPr>
            <w:r>
              <w:rPr>
                <w:b/>
              </w:rPr>
              <w:t>Descriptive connection between SS and OSEU:</w:t>
            </w:r>
          </w:p>
        </w:tc>
      </w:tr>
      <w:tr w:rsidR="00FD369A" w:rsidTr="00180869">
        <w:tc>
          <w:tcPr>
            <w:tcW w:w="2260" w:type="dxa"/>
            <w:tcMar>
              <w:top w:w="100" w:type="dxa"/>
              <w:left w:w="100" w:type="dxa"/>
              <w:bottom w:w="100" w:type="dxa"/>
              <w:right w:w="100" w:type="dxa"/>
            </w:tcMar>
          </w:tcPr>
          <w:p w:rsidR="00FD369A" w:rsidRDefault="00FD369A">
            <w:pPr>
              <w:widowControl w:val="0"/>
              <w:spacing w:line="240" w:lineRule="auto"/>
            </w:pPr>
          </w:p>
        </w:tc>
        <w:tc>
          <w:tcPr>
            <w:tcW w:w="7100" w:type="dxa"/>
            <w:tcMar>
              <w:top w:w="100" w:type="dxa"/>
              <w:left w:w="100" w:type="dxa"/>
              <w:bottom w:w="100" w:type="dxa"/>
              <w:right w:w="100" w:type="dxa"/>
            </w:tcMar>
          </w:tcPr>
          <w:p w:rsidR="00FD369A" w:rsidRDefault="00FD369A">
            <w:pPr>
              <w:widowControl w:val="0"/>
              <w:spacing w:line="240" w:lineRule="auto"/>
            </w:pPr>
          </w:p>
        </w:tc>
      </w:tr>
    </w:tbl>
    <w:p w:rsidR="00FD369A" w:rsidRDefault="00FD369A"/>
    <w:sectPr w:rsidR="00FD369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869" w:rsidRDefault="00180869" w:rsidP="00180869">
      <w:pPr>
        <w:spacing w:line="240" w:lineRule="auto"/>
      </w:pPr>
      <w:r>
        <w:separator/>
      </w:r>
    </w:p>
  </w:endnote>
  <w:endnote w:type="continuationSeparator" w:id="0">
    <w:p w:rsidR="00180869" w:rsidRDefault="00180869" w:rsidP="00180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869" w:rsidRDefault="00180869" w:rsidP="00180869">
      <w:pPr>
        <w:spacing w:line="240" w:lineRule="auto"/>
      </w:pPr>
      <w:r>
        <w:separator/>
      </w:r>
    </w:p>
  </w:footnote>
  <w:footnote w:type="continuationSeparator" w:id="0">
    <w:p w:rsidR="00180869" w:rsidRDefault="00180869" w:rsidP="001808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869" w:rsidRDefault="00180869" w:rsidP="00180869">
    <w:pPr>
      <w:jc w:val="center"/>
    </w:pPr>
    <w:r>
      <w:rPr>
        <w:b/>
        <w:sz w:val="24"/>
        <w:szCs w:val="24"/>
      </w:rPr>
      <w:t>SD Social Studies State Standards Disaggregated Template</w:t>
    </w:r>
  </w:p>
  <w:p w:rsidR="00180869" w:rsidRDefault="00180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B4353"/>
    <w:multiLevelType w:val="multilevel"/>
    <w:tmpl w:val="0A0E20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D369A"/>
    <w:rsid w:val="00180869"/>
    <w:rsid w:val="006A77A2"/>
    <w:rsid w:val="00AE637D"/>
    <w:rsid w:val="00FD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80869"/>
    <w:pPr>
      <w:tabs>
        <w:tab w:val="center" w:pos="4680"/>
        <w:tab w:val="right" w:pos="9360"/>
      </w:tabs>
      <w:spacing w:line="240" w:lineRule="auto"/>
    </w:pPr>
  </w:style>
  <w:style w:type="character" w:customStyle="1" w:styleId="HeaderChar">
    <w:name w:val="Header Char"/>
    <w:basedOn w:val="DefaultParagraphFont"/>
    <w:link w:val="Header"/>
    <w:uiPriority w:val="99"/>
    <w:rsid w:val="00180869"/>
  </w:style>
  <w:style w:type="paragraph" w:styleId="Footer">
    <w:name w:val="footer"/>
    <w:basedOn w:val="Normal"/>
    <w:link w:val="FooterChar"/>
    <w:uiPriority w:val="99"/>
    <w:unhideWhenUsed/>
    <w:rsid w:val="00180869"/>
    <w:pPr>
      <w:tabs>
        <w:tab w:val="center" w:pos="4680"/>
        <w:tab w:val="right" w:pos="9360"/>
      </w:tabs>
      <w:spacing w:line="240" w:lineRule="auto"/>
    </w:pPr>
  </w:style>
  <w:style w:type="character" w:customStyle="1" w:styleId="FooterChar">
    <w:name w:val="Footer Char"/>
    <w:basedOn w:val="DefaultParagraphFont"/>
    <w:link w:val="Footer"/>
    <w:uiPriority w:val="99"/>
    <w:rsid w:val="00180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80869"/>
    <w:pPr>
      <w:tabs>
        <w:tab w:val="center" w:pos="4680"/>
        <w:tab w:val="right" w:pos="9360"/>
      </w:tabs>
      <w:spacing w:line="240" w:lineRule="auto"/>
    </w:pPr>
  </w:style>
  <w:style w:type="character" w:customStyle="1" w:styleId="HeaderChar">
    <w:name w:val="Header Char"/>
    <w:basedOn w:val="DefaultParagraphFont"/>
    <w:link w:val="Header"/>
    <w:uiPriority w:val="99"/>
    <w:rsid w:val="00180869"/>
  </w:style>
  <w:style w:type="paragraph" w:styleId="Footer">
    <w:name w:val="footer"/>
    <w:basedOn w:val="Normal"/>
    <w:link w:val="FooterChar"/>
    <w:uiPriority w:val="99"/>
    <w:unhideWhenUsed/>
    <w:rsid w:val="00180869"/>
    <w:pPr>
      <w:tabs>
        <w:tab w:val="center" w:pos="4680"/>
        <w:tab w:val="right" w:pos="9360"/>
      </w:tabs>
      <w:spacing w:line="240" w:lineRule="auto"/>
    </w:pPr>
  </w:style>
  <w:style w:type="character" w:customStyle="1" w:styleId="FooterChar">
    <w:name w:val="Footer Char"/>
    <w:basedOn w:val="DefaultParagraphFont"/>
    <w:link w:val="Footer"/>
    <w:uiPriority w:val="99"/>
    <w:rsid w:val="0018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474</Words>
  <Characters>2707</Characters>
  <Application>Microsoft Office Word</Application>
  <DocSecurity>0</DocSecurity>
  <Lines>22</Lines>
  <Paragraphs>6</Paragraphs>
  <ScaleCrop>false</ScaleCrop>
  <Company>State of South Dakota</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2015-10-01T18:14:00Z</dcterms:created>
  <dcterms:modified xsi:type="dcterms:W3CDTF">2015-10-07T18:19:00Z</dcterms:modified>
</cp:coreProperties>
</file>