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06C20" w:rsidTr="00D06C2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7E6A9D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7E6A9D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D06C20" w:rsidTr="00D06C2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7E6A9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7E6A9D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D06C20" w:rsidTr="00D06C2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7E6A9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D06C20">
            <w:pPr>
              <w:widowControl w:val="0"/>
              <w:spacing w:line="240" w:lineRule="auto"/>
            </w:pPr>
            <w:r w:rsidRPr="003F58C8">
              <w:t>H.2 Students</w:t>
            </w:r>
            <w:r>
              <w:t xml:space="preserve"> will analyze and evaluate the impact of people, events, ideas, and symbols upon history using multiple sources.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06C20" w:rsidTr="00D06C2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Default="00D06C20" w:rsidP="00D06C20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D06C20" w:rsidRDefault="00D06C20" w:rsidP="00D06C20">
            <w:pPr>
              <w:widowControl w:val="0"/>
              <w:spacing w:line="240" w:lineRule="auto"/>
            </w:pPr>
            <w:r>
              <w:rPr>
                <w:b/>
              </w:rPr>
              <w:t>K</w:t>
            </w:r>
            <w:r w:rsidRPr="003F58C8">
              <w:rPr>
                <w:b/>
              </w:rPr>
              <w:t>.H.2.1 Identify local and national celebrations.</w:t>
            </w:r>
          </w:p>
        </w:tc>
      </w:tr>
    </w:tbl>
    <w:p w:rsidR="005D0D4F" w:rsidRDefault="005D0D4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D0D4F" w:rsidTr="00D06C20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D0D4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</w:pPr>
            <w:r>
              <w:t>I can identify celebrations in my town and in the United States.</w:t>
            </w:r>
          </w:p>
        </w:tc>
      </w:tr>
    </w:tbl>
    <w:p w:rsidR="005D0D4F" w:rsidRDefault="005D0D4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D0D4F" w:rsidTr="00D06C20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D0D4F" w:rsidRDefault="00D06C20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D0D4F" w:rsidRDefault="00D06C20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D0D4F" w:rsidRDefault="00D06C20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D0D4F" w:rsidRDefault="00D06C20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D0D4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United States celebrations</w:t>
            </w:r>
          </w:p>
          <w:p w:rsidR="005D0D4F" w:rsidRDefault="00D06C2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local celebrations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</w:pPr>
            <w:r>
              <w:t>Celebrations are a result of important events and people.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</w:pPr>
            <w:r>
              <w:t>Identify local celebrations.</w:t>
            </w:r>
          </w:p>
          <w:p w:rsidR="005D0D4F" w:rsidRDefault="005D0D4F">
            <w:pPr>
              <w:widowControl w:val="0"/>
              <w:spacing w:line="240" w:lineRule="auto"/>
            </w:pPr>
          </w:p>
          <w:p w:rsidR="005D0D4F" w:rsidRDefault="005D0D4F">
            <w:pPr>
              <w:widowControl w:val="0"/>
              <w:spacing w:line="240" w:lineRule="auto"/>
            </w:pPr>
          </w:p>
          <w:p w:rsidR="005D0D4F" w:rsidRDefault="00D06C20">
            <w:pPr>
              <w:widowControl w:val="0"/>
              <w:spacing w:line="240" w:lineRule="auto"/>
            </w:pPr>
            <w:r>
              <w:t>Identify national celebrations.</w:t>
            </w:r>
          </w:p>
        </w:tc>
      </w:tr>
    </w:tbl>
    <w:p w:rsidR="005D0D4F" w:rsidRDefault="005D0D4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D0D4F" w:rsidTr="00D06C2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06C20" w:rsidTr="00D06C20">
        <w:tc>
          <w:tcPr>
            <w:tcW w:w="937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6C20" w:rsidRPr="00D06C20" w:rsidRDefault="00D06C20" w:rsidP="00D06C20">
            <w:pPr>
              <w:widowControl w:val="0"/>
              <w:spacing w:line="240" w:lineRule="auto"/>
              <w:rPr>
                <w:u w:val="single"/>
              </w:rPr>
            </w:pPr>
            <w:r w:rsidRPr="00D06C20">
              <w:rPr>
                <w:b/>
                <w:u w:val="single"/>
              </w:rPr>
              <w:t>Evaluating sources and using evidence:</w:t>
            </w:r>
          </w:p>
          <w:p w:rsidR="00D06C20" w:rsidRPr="00D06C20" w:rsidRDefault="00D06C20" w:rsidP="00D06C20">
            <w:pPr>
              <w:widowControl w:val="0"/>
              <w:spacing w:line="240" w:lineRule="auto"/>
            </w:pPr>
            <w:r w:rsidRPr="00D06C20">
              <w:rPr>
                <w:b/>
              </w:rPr>
              <w:t>D3.1.K-2</w:t>
            </w:r>
            <w:r w:rsidRPr="00D06C20">
              <w:t>. Gather relevant information from one or two sources while using the origin and structure to guide the selection.</w:t>
            </w:r>
          </w:p>
          <w:p w:rsidR="00D06C20" w:rsidRPr="00D06C20" w:rsidRDefault="00D06C20" w:rsidP="00D06C20">
            <w:pPr>
              <w:widowControl w:val="0"/>
              <w:spacing w:line="240" w:lineRule="auto"/>
              <w:rPr>
                <w:u w:val="single"/>
              </w:rPr>
            </w:pPr>
            <w:r w:rsidRPr="00D06C20">
              <w:rPr>
                <w:b/>
                <w:u w:val="single"/>
              </w:rPr>
              <w:t>Communicating conclusions:</w:t>
            </w:r>
          </w:p>
          <w:p w:rsidR="00D06C20" w:rsidRDefault="00D06C20" w:rsidP="00D06C20">
            <w:pPr>
              <w:widowControl w:val="0"/>
              <w:spacing w:line="240" w:lineRule="auto"/>
            </w:pPr>
            <w:r w:rsidRPr="00D06C20">
              <w:rPr>
                <w:b/>
              </w:rPr>
              <w:t>D4.2.K-2</w:t>
            </w:r>
            <w:r w:rsidRPr="00D06C20">
              <w:t>. Construct explanations using correct sequence and relevant information.</w:t>
            </w:r>
          </w:p>
        </w:tc>
      </w:tr>
    </w:tbl>
    <w:p w:rsidR="005D0D4F" w:rsidRDefault="005D0D4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5D0D4F" w:rsidTr="00D06C20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5D0D4F" w:rsidTr="00D06C20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5D0D4F" w:rsidTr="00D06C20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D4F" w:rsidRDefault="000D7714" w:rsidP="00D06C20">
            <w:pPr>
              <w:widowControl w:val="0"/>
              <w:spacing w:line="240" w:lineRule="auto"/>
              <w:jc w:val="center"/>
            </w:pPr>
            <w:hyperlink r:id="rId8">
              <w:r w:rsidR="00D06C20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D4F" w:rsidRDefault="00D06C2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Oceti Sakowin Tribal members’ (wicoun) ways of life are celebrated through language, traditions and cultural events, such as powwows and naming ceremonies. </w:t>
            </w:r>
          </w:p>
        </w:tc>
      </w:tr>
    </w:tbl>
    <w:p w:rsidR="005D0D4F" w:rsidRDefault="005D0D4F"/>
    <w:sectPr w:rsidR="005D0D4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20" w:rsidRDefault="00D06C20" w:rsidP="00D06C20">
      <w:pPr>
        <w:spacing w:line="240" w:lineRule="auto"/>
      </w:pPr>
      <w:r>
        <w:separator/>
      </w:r>
    </w:p>
  </w:endnote>
  <w:endnote w:type="continuationSeparator" w:id="0">
    <w:p w:rsidR="00D06C20" w:rsidRDefault="00D06C20" w:rsidP="00D06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20" w:rsidRDefault="00D06C20" w:rsidP="00D06C20">
      <w:pPr>
        <w:spacing w:line="240" w:lineRule="auto"/>
      </w:pPr>
      <w:r>
        <w:separator/>
      </w:r>
    </w:p>
  </w:footnote>
  <w:footnote w:type="continuationSeparator" w:id="0">
    <w:p w:rsidR="00D06C20" w:rsidRDefault="00D06C20" w:rsidP="00D06C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20" w:rsidRDefault="00D06C20">
    <w:pPr>
      <w:pStyle w:val="Header"/>
    </w:pPr>
    <w: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7355"/>
    <w:multiLevelType w:val="multilevel"/>
    <w:tmpl w:val="91BAF8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21B7C7E"/>
    <w:multiLevelType w:val="multilevel"/>
    <w:tmpl w:val="781078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0D4F"/>
    <w:rsid w:val="000D7714"/>
    <w:rsid w:val="003F58C8"/>
    <w:rsid w:val="005D0D4F"/>
    <w:rsid w:val="00D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06C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20"/>
  </w:style>
  <w:style w:type="paragraph" w:styleId="Footer">
    <w:name w:val="footer"/>
    <w:basedOn w:val="Normal"/>
    <w:link w:val="FooterChar"/>
    <w:uiPriority w:val="99"/>
    <w:unhideWhenUsed/>
    <w:rsid w:val="00D06C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06C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20"/>
  </w:style>
  <w:style w:type="paragraph" w:styleId="Footer">
    <w:name w:val="footer"/>
    <w:basedOn w:val="Normal"/>
    <w:link w:val="FooterChar"/>
    <w:uiPriority w:val="99"/>
    <w:unhideWhenUsed/>
    <w:rsid w:val="00D06C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2015-10-02T18:18:00Z</dcterms:created>
  <dcterms:modified xsi:type="dcterms:W3CDTF">2015-10-07T17:28:00Z</dcterms:modified>
</cp:coreProperties>
</file>