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B30" w:rsidRPr="006A545D" w:rsidRDefault="006A545D">
      <w:r w:rsidRPr="006A545D">
        <w:t>Dear Parent or Guardian:</w:t>
      </w:r>
    </w:p>
    <w:p w:rsidR="006A545D" w:rsidRPr="006A545D" w:rsidRDefault="006A545D">
      <w:r w:rsidRPr="006A545D">
        <w:t>From</w:t>
      </w:r>
      <w:r w:rsidR="005A36C2">
        <w:t xml:space="preserve"> April </w:t>
      </w:r>
      <w:r w:rsidR="00DA2EE5">
        <w:t>1</w:t>
      </w:r>
      <w:r w:rsidR="004118BA">
        <w:t xml:space="preserve"> </w:t>
      </w:r>
      <w:r w:rsidR="005A36C2">
        <w:t xml:space="preserve">to May </w:t>
      </w:r>
      <w:r w:rsidR="00DA2EE5">
        <w:t>3</w:t>
      </w:r>
      <w:r w:rsidR="005A36C2">
        <w:t xml:space="preserve">, </w:t>
      </w:r>
      <w:r w:rsidR="004118BA">
        <w:t>201</w:t>
      </w:r>
      <w:r w:rsidR="00DA2EE5">
        <w:t>9</w:t>
      </w:r>
      <w:r w:rsidRPr="005A36C2">
        <w:t>,</w:t>
      </w:r>
      <w:r w:rsidRPr="006A545D">
        <w:t xml:space="preserve"> students in grades</w:t>
      </w:r>
      <w:r w:rsidR="002E16E2">
        <w:t xml:space="preserve"> 5, 8, and 11</w:t>
      </w:r>
      <w:r w:rsidRPr="006A545D">
        <w:t xml:space="preserve"> will take the S</w:t>
      </w:r>
      <w:r w:rsidR="002E16E2">
        <w:t>outh Dakota Science Assessment</w:t>
      </w:r>
      <w:r w:rsidRPr="006A545D">
        <w:t>.  The purpose of this letter is to give you an understanding of the test. It will also give you a few ideas for helping your student do her/his best on the test.</w:t>
      </w:r>
    </w:p>
    <w:p w:rsidR="006A545D" w:rsidRPr="006A545D" w:rsidRDefault="006A545D" w:rsidP="006A545D">
      <w:pPr>
        <w:spacing w:after="0" w:line="240" w:lineRule="auto"/>
        <w:rPr>
          <w:rFonts w:eastAsia="Times New Roman" w:cs="Arial"/>
          <w:color w:val="000000"/>
        </w:rPr>
      </w:pPr>
      <w:r w:rsidRPr="006A545D">
        <w:t xml:space="preserve">The </w:t>
      </w:r>
      <w:r w:rsidR="002E16E2">
        <w:t>South Dakota Science Assessment</w:t>
      </w:r>
      <w:r w:rsidRPr="006A545D">
        <w:t xml:space="preserve"> measure</w:t>
      </w:r>
      <w:r w:rsidR="001F6AFB">
        <w:t>s</w:t>
      </w:r>
      <w:r w:rsidRPr="006A545D">
        <w:t xml:space="preserve"> student achievement in relation to our</w:t>
      </w:r>
      <w:r w:rsidR="005A36C2">
        <w:t xml:space="preserve"> </w:t>
      </w:r>
      <w:r w:rsidRPr="006A545D">
        <w:t xml:space="preserve">state </w:t>
      </w:r>
      <w:r w:rsidR="004118BA">
        <w:t xml:space="preserve">science </w:t>
      </w:r>
      <w:r w:rsidRPr="006A545D">
        <w:t xml:space="preserve">standards </w:t>
      </w:r>
      <w:r w:rsidR="005A36C2">
        <w:t xml:space="preserve">that were adopted in May 2015.  </w:t>
      </w:r>
      <w:r w:rsidR="004D4AE5">
        <w:t xml:space="preserve">  Reports should be available a few weeks after the test window closes.  They will consist of a performance level description of how your child performed overall.</w:t>
      </w:r>
    </w:p>
    <w:p w:rsidR="00FD236F" w:rsidRPr="00FD236F" w:rsidRDefault="006A545D" w:rsidP="00FD236F">
      <w:r w:rsidRPr="006A545D">
        <w:t xml:space="preserve">Your child will take the tests on a computer.   These tests are not timed, but we estimate that it will take a similar amount of time as did past assessments. We estimate the assessment will take </w:t>
      </w:r>
      <w:r w:rsidR="001F6AFB">
        <w:t xml:space="preserve">1.5 - </w:t>
      </w:r>
      <w:r w:rsidR="00117148">
        <w:t>2</w:t>
      </w:r>
      <w:r w:rsidRPr="006A545D">
        <w:t xml:space="preserve"> hours.</w:t>
      </w:r>
    </w:p>
    <w:p w:rsidR="00FD236F" w:rsidRPr="006A545D" w:rsidRDefault="00FD236F" w:rsidP="00FD236F">
      <w:pPr>
        <w:spacing w:after="0" w:line="240" w:lineRule="auto"/>
        <w:rPr>
          <w:rFonts w:eastAsia="Times New Roman" w:cs="Arial"/>
          <w:color w:val="000000"/>
        </w:rPr>
      </w:pPr>
      <w:r w:rsidRPr="006A545D">
        <w:rPr>
          <w:rFonts w:eastAsia="Times New Roman" w:cs="Arial"/>
          <w:color w:val="000000"/>
        </w:rPr>
        <w:t>The content standards set higher expectations for students</w:t>
      </w:r>
      <w:r w:rsidR="004D4AE5">
        <w:rPr>
          <w:rFonts w:eastAsia="Times New Roman" w:cs="Arial"/>
          <w:color w:val="000000"/>
        </w:rPr>
        <w:t xml:space="preserve"> than previous standards</w:t>
      </w:r>
      <w:r w:rsidR="00DA2EE5">
        <w:rPr>
          <w:rFonts w:eastAsia="Times New Roman" w:cs="Arial"/>
          <w:color w:val="000000"/>
        </w:rPr>
        <w:t xml:space="preserve">. </w:t>
      </w:r>
      <w:bookmarkStart w:id="0" w:name="_GoBack"/>
      <w:bookmarkEnd w:id="0"/>
      <w:r w:rsidRPr="006A545D">
        <w:rPr>
          <w:rFonts w:eastAsia="Times New Roman" w:cs="Arial"/>
          <w:color w:val="000000"/>
        </w:rPr>
        <w:t xml:space="preserve">As a result, it is likely that fewer students will score at the higher </w:t>
      </w:r>
      <w:r w:rsidR="004D4AE5">
        <w:rPr>
          <w:rFonts w:eastAsia="Times New Roman" w:cs="Arial"/>
          <w:color w:val="000000"/>
        </w:rPr>
        <w:t xml:space="preserve">performance </w:t>
      </w:r>
      <w:r w:rsidRPr="006A545D">
        <w:rPr>
          <w:rFonts w:eastAsia="Times New Roman" w:cs="Arial"/>
          <w:color w:val="000000"/>
        </w:rPr>
        <w:t xml:space="preserve">levels on the assessments, especially the first few years. These results do not mean that schools are performing worse or that students are learning less. The scores represent a new baseline that provides a more accurate indicator for educators, students, and parents. Our school is working to make sure that students can meet the challenge of these standards and succeed in high school and beyond. </w:t>
      </w:r>
    </w:p>
    <w:p w:rsidR="00FD236F" w:rsidRDefault="00FD236F" w:rsidP="00FD236F">
      <w:pPr>
        <w:spacing w:after="0" w:line="240" w:lineRule="auto"/>
      </w:pPr>
    </w:p>
    <w:p w:rsidR="00FD236F" w:rsidRPr="006A545D" w:rsidRDefault="00FD236F" w:rsidP="00FD236F">
      <w:pPr>
        <w:spacing w:after="0" w:line="240" w:lineRule="auto"/>
      </w:pPr>
      <w:r w:rsidRPr="006A545D">
        <w:t xml:space="preserve">While your child’s grades will not be impacted by their performance on this assessment, this assessment serves as a way for the school to see how well we are helping students meet rigorous learning standards.  </w:t>
      </w:r>
    </w:p>
    <w:p w:rsidR="006A545D" w:rsidRPr="006A545D" w:rsidRDefault="006A545D" w:rsidP="006A545D">
      <w:pPr>
        <w:spacing w:after="0" w:line="240" w:lineRule="auto"/>
      </w:pPr>
    </w:p>
    <w:p w:rsidR="006A545D" w:rsidRPr="006A545D" w:rsidRDefault="006A545D" w:rsidP="006A545D">
      <w:r w:rsidRPr="006A545D">
        <w:t xml:space="preserve">There is no need to study in preparation for the assessments. We do, however ask that you encourage your children to do their best and get plenty of rest the night before the assessment. It is important that you make sure your child comes to school on days that he/she has tests. Making up a missed test means time out of class and losing important learning time that cannot be made up.  </w:t>
      </w:r>
    </w:p>
    <w:p w:rsidR="00117148" w:rsidRDefault="006A545D">
      <w:r w:rsidRPr="006A545D">
        <w:t>Information about the assessment can be found at</w:t>
      </w:r>
      <w:r w:rsidR="00117148">
        <w:t xml:space="preserve"> </w:t>
      </w:r>
      <w:hyperlink r:id="rId5" w:history="1">
        <w:r w:rsidR="00117148" w:rsidRPr="00C7518B">
          <w:rPr>
            <w:rStyle w:val="Hyperlink"/>
          </w:rPr>
          <w:t>http://doe.sd.gov/Assessment/Science.aspx</w:t>
        </w:r>
      </w:hyperlink>
      <w:r w:rsidR="00117148">
        <w:t xml:space="preserve"> .</w:t>
      </w:r>
    </w:p>
    <w:p w:rsidR="006A545D" w:rsidRPr="006A545D" w:rsidRDefault="006A545D">
      <w:pPr>
        <w:rPr>
          <w:i/>
        </w:rPr>
      </w:pPr>
      <w:r w:rsidRPr="006A545D">
        <w:t xml:space="preserve">This testing is very important for your child, </w:t>
      </w:r>
      <w:r w:rsidRPr="006A545D">
        <w:rPr>
          <w:i/>
          <w:highlight w:val="yellow"/>
        </w:rPr>
        <w:t>(school name</w:t>
      </w:r>
      <w:r w:rsidRPr="006A545D">
        <w:rPr>
          <w:i/>
        </w:rPr>
        <w:t>)</w:t>
      </w:r>
      <w:r w:rsidRPr="006A545D">
        <w:t xml:space="preserve">, and the </w:t>
      </w:r>
      <w:r w:rsidRPr="006A545D">
        <w:rPr>
          <w:i/>
        </w:rPr>
        <w:t>(</w:t>
      </w:r>
      <w:r w:rsidRPr="006A545D">
        <w:rPr>
          <w:i/>
          <w:highlight w:val="yellow"/>
        </w:rPr>
        <w:t>district</w:t>
      </w:r>
      <w:r w:rsidRPr="006A545D">
        <w:rPr>
          <w:i/>
        </w:rPr>
        <w:t>)</w:t>
      </w:r>
      <w:r w:rsidRPr="006A545D">
        <w:t xml:space="preserve">.   Thank you for supporting your child and our school during the test.  Please call if you have any questions. We know that </w:t>
      </w:r>
      <w:r w:rsidRPr="006A545D">
        <w:rPr>
          <w:i/>
        </w:rPr>
        <w:t>(</w:t>
      </w:r>
      <w:r w:rsidRPr="006A545D">
        <w:rPr>
          <w:i/>
          <w:highlight w:val="yellow"/>
        </w:rPr>
        <w:t>school name</w:t>
      </w:r>
      <w:r w:rsidRPr="006A545D">
        <w:rPr>
          <w:i/>
        </w:rPr>
        <w:t>)</w:t>
      </w:r>
      <w:r w:rsidRPr="006A545D">
        <w:t>’s students will help us show what our students know and can do.</w:t>
      </w:r>
    </w:p>
    <w:p w:rsidR="006A545D" w:rsidRPr="006A545D" w:rsidRDefault="006A545D">
      <w:pPr>
        <w:rPr>
          <w:b/>
        </w:rPr>
      </w:pPr>
      <w:r w:rsidRPr="006A545D">
        <w:rPr>
          <w:b/>
        </w:rPr>
        <w:t>Sincerely,</w:t>
      </w:r>
    </w:p>
    <w:p w:rsidR="006A545D" w:rsidRPr="006A545D" w:rsidRDefault="006A545D">
      <w:pPr>
        <w:rPr>
          <w:b/>
        </w:rPr>
      </w:pPr>
      <w:r w:rsidRPr="006A545D">
        <w:rPr>
          <w:b/>
        </w:rPr>
        <w:t>School Principal</w:t>
      </w:r>
    </w:p>
    <w:sectPr w:rsidR="006A545D" w:rsidRPr="006A545D" w:rsidSect="006A545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780C"/>
    <w:multiLevelType w:val="hybridMultilevel"/>
    <w:tmpl w:val="FD705644"/>
    <w:lvl w:ilvl="0" w:tplc="4F26B2A6">
      <w:start w:val="2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1631"/>
    <w:multiLevelType w:val="hybridMultilevel"/>
    <w:tmpl w:val="A1E20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7B6A6FBD"/>
    <w:multiLevelType w:val="hybridMultilevel"/>
    <w:tmpl w:val="CC2C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45D"/>
    <w:rsid w:val="000A1E0C"/>
    <w:rsid w:val="00117148"/>
    <w:rsid w:val="001F6AFB"/>
    <w:rsid w:val="002E16E2"/>
    <w:rsid w:val="00386B30"/>
    <w:rsid w:val="004118BA"/>
    <w:rsid w:val="004D4AE5"/>
    <w:rsid w:val="005A36C2"/>
    <w:rsid w:val="006A545D"/>
    <w:rsid w:val="00762C1C"/>
    <w:rsid w:val="00865DBE"/>
    <w:rsid w:val="00AA14EA"/>
    <w:rsid w:val="00DA2EE5"/>
    <w:rsid w:val="00DF0B17"/>
    <w:rsid w:val="00EC421A"/>
    <w:rsid w:val="00FD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D446"/>
  <w15:docId w15:val="{3F883C6B-20A7-499A-B153-A1E3440B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45D"/>
    <w:rPr>
      <w:color w:val="0000FF" w:themeColor="hyperlink"/>
      <w:u w:val="single"/>
    </w:rPr>
  </w:style>
  <w:style w:type="paragraph" w:styleId="ListParagraph">
    <w:name w:val="List Paragraph"/>
    <w:basedOn w:val="Normal"/>
    <w:link w:val="ListParagraphChar"/>
    <w:uiPriority w:val="34"/>
    <w:qFormat/>
    <w:rsid w:val="006A545D"/>
    <w:pPr>
      <w:ind w:left="720"/>
      <w:contextualSpacing/>
    </w:pPr>
  </w:style>
  <w:style w:type="character" w:customStyle="1" w:styleId="ListParagraphChar">
    <w:name w:val="List Paragraph Char"/>
    <w:basedOn w:val="DefaultParagraphFont"/>
    <w:link w:val="ListParagraph"/>
    <w:uiPriority w:val="34"/>
    <w:rsid w:val="006A545D"/>
  </w:style>
  <w:style w:type="character" w:styleId="CommentReference">
    <w:name w:val="annotation reference"/>
    <w:basedOn w:val="DefaultParagraphFont"/>
    <w:uiPriority w:val="99"/>
    <w:semiHidden/>
    <w:unhideWhenUsed/>
    <w:rsid w:val="00FD236F"/>
    <w:rPr>
      <w:sz w:val="16"/>
      <w:szCs w:val="16"/>
    </w:rPr>
  </w:style>
  <w:style w:type="paragraph" w:styleId="CommentText">
    <w:name w:val="annotation text"/>
    <w:basedOn w:val="Normal"/>
    <w:link w:val="CommentTextChar"/>
    <w:uiPriority w:val="99"/>
    <w:semiHidden/>
    <w:unhideWhenUsed/>
    <w:rsid w:val="00FD236F"/>
    <w:pPr>
      <w:spacing w:line="240" w:lineRule="auto"/>
    </w:pPr>
    <w:rPr>
      <w:sz w:val="20"/>
      <w:szCs w:val="20"/>
    </w:rPr>
  </w:style>
  <w:style w:type="character" w:customStyle="1" w:styleId="CommentTextChar">
    <w:name w:val="Comment Text Char"/>
    <w:basedOn w:val="DefaultParagraphFont"/>
    <w:link w:val="CommentText"/>
    <w:uiPriority w:val="99"/>
    <w:semiHidden/>
    <w:rsid w:val="00FD236F"/>
    <w:rPr>
      <w:sz w:val="20"/>
      <w:szCs w:val="20"/>
    </w:rPr>
  </w:style>
  <w:style w:type="paragraph" w:styleId="CommentSubject">
    <w:name w:val="annotation subject"/>
    <w:basedOn w:val="CommentText"/>
    <w:next w:val="CommentText"/>
    <w:link w:val="CommentSubjectChar"/>
    <w:uiPriority w:val="99"/>
    <w:semiHidden/>
    <w:unhideWhenUsed/>
    <w:rsid w:val="00FD236F"/>
    <w:rPr>
      <w:b/>
      <w:bCs/>
    </w:rPr>
  </w:style>
  <w:style w:type="character" w:customStyle="1" w:styleId="CommentSubjectChar">
    <w:name w:val="Comment Subject Char"/>
    <w:basedOn w:val="CommentTextChar"/>
    <w:link w:val="CommentSubject"/>
    <w:uiPriority w:val="99"/>
    <w:semiHidden/>
    <w:rsid w:val="00FD236F"/>
    <w:rPr>
      <w:b/>
      <w:bCs/>
      <w:sz w:val="20"/>
      <w:szCs w:val="20"/>
    </w:rPr>
  </w:style>
  <w:style w:type="paragraph" w:styleId="BalloonText">
    <w:name w:val="Balloon Text"/>
    <w:basedOn w:val="Normal"/>
    <w:link w:val="BalloonTextChar"/>
    <w:uiPriority w:val="99"/>
    <w:semiHidden/>
    <w:unhideWhenUsed/>
    <w:rsid w:val="00FD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e.sd.gov/Assessment/Scienc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Javurek-Humig, Abby</dc:creator>
  <cp:lastModifiedBy>Christina Booth</cp:lastModifiedBy>
  <cp:revision>2</cp:revision>
  <dcterms:created xsi:type="dcterms:W3CDTF">2019-02-27T21:14:00Z</dcterms:created>
  <dcterms:modified xsi:type="dcterms:W3CDTF">2019-02-27T21:14:00Z</dcterms:modified>
</cp:coreProperties>
</file>