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3FC" w:rsidRDefault="002D7280" w:rsidP="00A413FC">
      <w:pPr>
        <w:rPr>
          <w:b/>
          <w:sz w:val="32"/>
          <w:szCs w:val="32"/>
        </w:rPr>
      </w:pPr>
      <w:r>
        <w:rPr>
          <w:b/>
          <w:sz w:val="32"/>
          <w:szCs w:val="32"/>
        </w:rPr>
        <w:t>SDS</w:t>
      </w:r>
      <w:r>
        <w:rPr>
          <w:b/>
          <w:sz w:val="32"/>
          <w:szCs w:val="32"/>
        </w:rPr>
        <w:t xml:space="preserve">A Performance Level Descriptors - </w:t>
      </w:r>
      <w:bookmarkStart w:id="0" w:name="_GoBack"/>
      <w:bookmarkEnd w:id="0"/>
      <w:r w:rsidR="00A413FC">
        <w:rPr>
          <w:b/>
          <w:sz w:val="32"/>
          <w:szCs w:val="32"/>
        </w:rPr>
        <w:t>11</w:t>
      </w:r>
      <w:r w:rsidR="00A413FC" w:rsidRPr="001A3739">
        <w:rPr>
          <w:b/>
          <w:sz w:val="32"/>
          <w:szCs w:val="32"/>
          <w:vertAlign w:val="superscript"/>
        </w:rPr>
        <w:t>th</w:t>
      </w:r>
      <w:r w:rsidR="00A413FC">
        <w:rPr>
          <w:b/>
          <w:sz w:val="32"/>
          <w:szCs w:val="32"/>
        </w:rPr>
        <w:t xml:space="preserve"> Grade</w:t>
      </w:r>
    </w:p>
    <w:p w:rsidR="00A413FC" w:rsidRDefault="00A413FC" w:rsidP="00A413FC"/>
    <w:p w:rsidR="00A413FC" w:rsidRDefault="00A413FC" w:rsidP="00A413FC">
      <w:pPr>
        <w:rPr>
          <w:b/>
        </w:rPr>
      </w:pPr>
      <w:r>
        <w:rPr>
          <w:b/>
        </w:rPr>
        <w:t>Level 1</w:t>
      </w:r>
    </w:p>
    <w:p w:rsidR="00A413FC" w:rsidRDefault="00A413FC" w:rsidP="00A413FC">
      <w:r>
        <w:t>A student performing at Level 1 has not met most of the fundamental expectations of South Dakota’s Science Standards at the end of 11</w:t>
      </w:r>
      <w:r w:rsidRPr="001A3739">
        <w:rPr>
          <w:vertAlign w:val="superscript"/>
        </w:rPr>
        <w:t>th</w:t>
      </w:r>
      <w:r>
        <w:t xml:space="preserve"> grade.  A student at this level has demonstrated knowledge of basic atomic structure, finding an element on the periodic table, and understanding all objects have energy.  They can identify non-living elements, carrying capacity of an ecosystem, Mendelian genetics, and natural selection.  They also know about regional climates, changes to climates, and about plate tectonics.</w:t>
      </w:r>
    </w:p>
    <w:p w:rsidR="00A413FC" w:rsidRDefault="00A413FC" w:rsidP="00A413FC"/>
    <w:p w:rsidR="00A413FC" w:rsidRDefault="00A413FC" w:rsidP="00A413FC">
      <w:pPr>
        <w:rPr>
          <w:b/>
        </w:rPr>
      </w:pPr>
      <w:r>
        <w:rPr>
          <w:b/>
        </w:rPr>
        <w:t>Level 2</w:t>
      </w:r>
    </w:p>
    <w:p w:rsidR="00A413FC" w:rsidRDefault="00A413FC" w:rsidP="00A413FC">
      <w:r>
        <w:t>A student performing at Level 2 has partially met the expectations of South Dakota’s Science Standards at the end of 11</w:t>
      </w:r>
      <w:r w:rsidRPr="001A3739">
        <w:rPr>
          <w:vertAlign w:val="superscript"/>
        </w:rPr>
        <w:t>th</w:t>
      </w:r>
      <w:r>
        <w:t xml:space="preserve"> grade.  A student at this level has demonstrated knowledge of the periodic table, how the rate of a chemical reaction can be changed, difference between endothermic and exothermic reactions, how to convert energy to various forms, and how electric and magnetic fields affect objects.  They can also identify systems in a multicellular organism, knows about homeostasis, and genetics.  They also know how changes in Earth’s systems can change regional climates, and impact human activities.</w:t>
      </w:r>
    </w:p>
    <w:p w:rsidR="00A413FC" w:rsidRDefault="00A413FC" w:rsidP="00A413FC"/>
    <w:p w:rsidR="00A413FC" w:rsidRDefault="00A413FC" w:rsidP="00A413FC">
      <w:pPr>
        <w:rPr>
          <w:b/>
        </w:rPr>
      </w:pPr>
      <w:r>
        <w:rPr>
          <w:b/>
        </w:rPr>
        <w:t>Level 3</w:t>
      </w:r>
    </w:p>
    <w:p w:rsidR="00A413FC" w:rsidRDefault="00A413FC" w:rsidP="00A413FC">
      <w:r>
        <w:t>A student performing at Level 3 meets the expectations of South Dakota’s Science Standards at the end of 11</w:t>
      </w:r>
      <w:r w:rsidRPr="00A97DED">
        <w:rPr>
          <w:vertAlign w:val="superscript"/>
        </w:rPr>
        <w:t>th</w:t>
      </w:r>
      <w:r>
        <w:t xml:space="preserve"> grade.  A student at this level has demonstrated knowledge of atomic structure, periodic trends, patterns of chemical properties, analyzing data supporting Newton’s Laws of Motion and Coulomb’s Law, how to manipulate and minimize forces on an object during a collision, and energy transfer supporting the Laws of Thermodynamics.  They can explain the structure and function of DNA, the roles of mitosis and how it leads to variation, distribution, and expression of traits and to the adaptation, emergence, and extinction of populations.  They can also explain the Big Bang Theory, how energy travels from the sun, the interactions between tectonic plates, energy transfer in and out of Earth’s systems resulting in changes to climate, and the limiting factors of natural resources.</w:t>
      </w:r>
    </w:p>
    <w:p w:rsidR="00A413FC" w:rsidRDefault="00A413FC" w:rsidP="00A413FC"/>
    <w:p w:rsidR="00A413FC" w:rsidRDefault="00A413FC" w:rsidP="00A413FC">
      <w:pPr>
        <w:rPr>
          <w:b/>
        </w:rPr>
      </w:pPr>
      <w:r>
        <w:rPr>
          <w:b/>
        </w:rPr>
        <w:t>Level 4</w:t>
      </w:r>
    </w:p>
    <w:p w:rsidR="00A413FC" w:rsidRPr="00A97DED" w:rsidRDefault="00A413FC" w:rsidP="00A413FC">
      <w:r>
        <w:t>A student performing at Level 4 exceeds the expectations of South Dakota’s Science Standards at the end of 11</w:t>
      </w:r>
      <w:r w:rsidRPr="00A97DED">
        <w:rPr>
          <w:vertAlign w:val="superscript"/>
        </w:rPr>
        <w:t>th</w:t>
      </w:r>
      <w:r>
        <w:t xml:space="preserve"> grade.  A student at this level has consistently demonstrated knowledge of the periodic table </w:t>
      </w:r>
      <w:r>
        <w:lastRenderedPageBreak/>
        <w:t>and chemical reactions, Laws of Motion, DNA mutations and genetic disorders, energy transfer in an ecosystem, how stars produce elements, interplanetary motions, aging rocks using plate tectonics, and using historical information to explain major impacts natural hazards have had on human activities.</w:t>
      </w:r>
    </w:p>
    <w:p w:rsidR="0052185C" w:rsidRDefault="0052185C"/>
    <w:sectPr w:rsidR="00521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3FC"/>
    <w:rsid w:val="002D7280"/>
    <w:rsid w:val="0052185C"/>
    <w:rsid w:val="00A41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3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3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Christina</dc:creator>
  <cp:lastModifiedBy>Booth, Christina</cp:lastModifiedBy>
  <cp:revision>2</cp:revision>
  <dcterms:created xsi:type="dcterms:W3CDTF">2018-01-11T21:34:00Z</dcterms:created>
  <dcterms:modified xsi:type="dcterms:W3CDTF">2018-01-11T21:38:00Z</dcterms:modified>
</cp:coreProperties>
</file>