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4B37" w:rsidRPr="003A56C2" w:rsidRDefault="00C04B37" w:rsidP="00C04B37">
      <w:pPr>
        <w:tabs>
          <w:tab w:val="center" w:pos="5400"/>
        </w:tabs>
        <w:suppressAutoHyphens/>
        <w:jc w:val="center"/>
        <w:rPr>
          <w:b/>
          <w:sz w:val="22"/>
          <w:szCs w:val="22"/>
        </w:rPr>
      </w:pPr>
      <w:r w:rsidRPr="003A56C2">
        <w:rPr>
          <w:b/>
          <w:sz w:val="22"/>
          <w:szCs w:val="22"/>
        </w:rPr>
        <w:t>MEDIA/PUBLIC RELEASE</w:t>
      </w:r>
    </w:p>
    <w:p w:rsidR="008F03A1" w:rsidRPr="003A56C2" w:rsidRDefault="008F03A1" w:rsidP="008F03A1">
      <w:pPr>
        <w:tabs>
          <w:tab w:val="center" w:pos="5400"/>
        </w:tabs>
        <w:suppressAutoHyphens/>
        <w:jc w:val="center"/>
        <w:rPr>
          <w:b/>
          <w:sz w:val="22"/>
          <w:szCs w:val="22"/>
        </w:rPr>
      </w:pPr>
      <w:r w:rsidRPr="003A56C2">
        <w:rPr>
          <w:b/>
          <w:sz w:val="22"/>
          <w:szCs w:val="22"/>
        </w:rPr>
        <w:t xml:space="preserve">SUMMER FOOD SERVICE PROGRAM– NON PRICING </w:t>
      </w:r>
    </w:p>
    <w:p w:rsidR="008F03A1" w:rsidRPr="003A56C2" w:rsidRDefault="008F03A1" w:rsidP="008F03A1">
      <w:pPr>
        <w:tabs>
          <w:tab w:val="center" w:pos="5400"/>
        </w:tabs>
        <w:suppressAutoHyphens/>
        <w:jc w:val="center"/>
        <w:rPr>
          <w:b/>
          <w:sz w:val="22"/>
          <w:szCs w:val="22"/>
        </w:rPr>
      </w:pPr>
      <w:r w:rsidRPr="003A56C2">
        <w:rPr>
          <w:b/>
          <w:sz w:val="22"/>
          <w:szCs w:val="22"/>
        </w:rPr>
        <w:t>(For Sponsors of Enrolled/Camp Sites with no separate charge for meals)</w:t>
      </w:r>
    </w:p>
    <w:p w:rsidR="008F03A1" w:rsidRPr="003A56C2" w:rsidRDefault="008F03A1" w:rsidP="008F03A1">
      <w:pPr>
        <w:tabs>
          <w:tab w:val="center" w:pos="5400"/>
        </w:tabs>
        <w:suppressAutoHyphens/>
        <w:jc w:val="center"/>
        <w:rPr>
          <w:sz w:val="22"/>
          <w:szCs w:val="22"/>
        </w:rPr>
      </w:pPr>
    </w:p>
    <w:p w:rsidR="008F03A1" w:rsidRPr="003A56C2" w:rsidRDefault="008F03A1" w:rsidP="008F03A1">
      <w:pPr>
        <w:tabs>
          <w:tab w:val="left" w:pos="-720"/>
        </w:tabs>
        <w:suppressAutoHyphens/>
        <w:rPr>
          <w:sz w:val="22"/>
          <w:szCs w:val="22"/>
        </w:rPr>
      </w:pPr>
      <w:r w:rsidRPr="003A56C2">
        <w:rPr>
          <w:sz w:val="22"/>
          <w:szCs w:val="22"/>
        </w:rPr>
        <w:t xml:space="preserve">The </w:t>
      </w:r>
      <w:r w:rsidRPr="003A56C2">
        <w:rPr>
          <w:sz w:val="22"/>
          <w:szCs w:val="22"/>
          <w:u w:val="single"/>
        </w:rPr>
        <w:fldChar w:fldCharType="begin">
          <w:ffData>
            <w:name w:val=""/>
            <w:enabled/>
            <w:calcOnExit w:val="0"/>
            <w:textInput>
              <w:default w:val="(school/center)"/>
            </w:textInput>
          </w:ffData>
        </w:fldChar>
      </w:r>
      <w:r w:rsidRPr="003A56C2">
        <w:rPr>
          <w:sz w:val="22"/>
          <w:szCs w:val="22"/>
          <w:u w:val="single"/>
        </w:rPr>
        <w:instrText xml:space="preserve"> FORMTEXT </w:instrText>
      </w:r>
      <w:r w:rsidRPr="003A56C2">
        <w:rPr>
          <w:sz w:val="22"/>
          <w:szCs w:val="22"/>
          <w:u w:val="single"/>
        </w:rPr>
      </w:r>
      <w:r w:rsidRPr="003A56C2">
        <w:rPr>
          <w:sz w:val="22"/>
          <w:szCs w:val="22"/>
          <w:u w:val="single"/>
        </w:rPr>
        <w:fldChar w:fldCharType="separate"/>
      </w:r>
      <w:r w:rsidRPr="003A56C2">
        <w:rPr>
          <w:noProof/>
          <w:sz w:val="22"/>
          <w:szCs w:val="22"/>
          <w:u w:val="single"/>
        </w:rPr>
        <w:t>(school/center)</w:t>
      </w:r>
      <w:r w:rsidRPr="003A56C2">
        <w:rPr>
          <w:sz w:val="22"/>
          <w:szCs w:val="22"/>
          <w:u w:val="single"/>
        </w:rPr>
        <w:fldChar w:fldCharType="end"/>
      </w:r>
      <w:r w:rsidRPr="003A56C2">
        <w:rPr>
          <w:sz w:val="22"/>
          <w:szCs w:val="22"/>
        </w:rPr>
        <w:t xml:space="preserve"> announces the sponsorship of the Summer Food Service Program.  </w:t>
      </w:r>
      <w:r w:rsidRPr="003A56C2">
        <w:rPr>
          <w:sz w:val="22"/>
          <w:szCs w:val="22"/>
          <w:u w:val="single"/>
        </w:rPr>
        <w:fldChar w:fldCharType="begin">
          <w:ffData>
            <w:name w:val="Text274"/>
            <w:enabled/>
            <w:calcOnExit w:val="0"/>
            <w:textInput>
              <w:default w:val="(Meals and/or snacks)"/>
            </w:textInput>
          </w:ffData>
        </w:fldChar>
      </w:r>
      <w:r w:rsidRPr="003A56C2">
        <w:rPr>
          <w:sz w:val="22"/>
          <w:szCs w:val="22"/>
          <w:u w:val="single"/>
        </w:rPr>
        <w:instrText xml:space="preserve"> FORMTEXT </w:instrText>
      </w:r>
      <w:r w:rsidRPr="003A56C2">
        <w:rPr>
          <w:sz w:val="22"/>
          <w:szCs w:val="22"/>
          <w:u w:val="single"/>
        </w:rPr>
      </w:r>
      <w:r w:rsidRPr="003A56C2">
        <w:rPr>
          <w:sz w:val="22"/>
          <w:szCs w:val="22"/>
          <w:u w:val="single"/>
        </w:rPr>
        <w:fldChar w:fldCharType="separate"/>
      </w:r>
      <w:r w:rsidRPr="003A56C2">
        <w:rPr>
          <w:noProof/>
          <w:sz w:val="22"/>
          <w:szCs w:val="22"/>
          <w:u w:val="single"/>
        </w:rPr>
        <w:t>(Meals and/or snacks)</w:t>
      </w:r>
      <w:r w:rsidRPr="003A56C2">
        <w:rPr>
          <w:sz w:val="22"/>
          <w:szCs w:val="22"/>
          <w:u w:val="single"/>
        </w:rPr>
        <w:fldChar w:fldCharType="end"/>
      </w:r>
      <w:r w:rsidRPr="003A56C2">
        <w:rPr>
          <w:sz w:val="22"/>
          <w:szCs w:val="22"/>
        </w:rPr>
        <w:t xml:space="preserve"> will be served to all enrolled children free of charge. Acceptance and participation requirements for the Program and all activities are the same for all regardless of race, color, national origin, sex, age or disability, and there will be no discrimination in the course of the meal service. Meals will be provided at the sites and times as follows:</w:t>
      </w:r>
    </w:p>
    <w:tbl>
      <w:tblPr>
        <w:tblW w:w="10583" w:type="dxa"/>
        <w:tblInd w:w="108" w:type="dxa"/>
        <w:tblLayout w:type="fixed"/>
        <w:tblLook w:val="0000" w:firstRow="0" w:lastRow="0" w:firstColumn="0" w:lastColumn="0" w:noHBand="0" w:noVBand="0"/>
      </w:tblPr>
      <w:tblGrid>
        <w:gridCol w:w="2610"/>
        <w:gridCol w:w="270"/>
        <w:gridCol w:w="2970"/>
        <w:gridCol w:w="270"/>
        <w:gridCol w:w="2520"/>
        <w:gridCol w:w="270"/>
        <w:gridCol w:w="1673"/>
      </w:tblGrid>
      <w:tr w:rsidR="008F03A1" w:rsidRPr="003A56C2" w:rsidTr="00C40614">
        <w:tc>
          <w:tcPr>
            <w:tcW w:w="2610" w:type="dxa"/>
          </w:tcPr>
          <w:p w:rsidR="008F03A1" w:rsidRPr="003A56C2" w:rsidRDefault="008F03A1" w:rsidP="00C40614">
            <w:pPr>
              <w:tabs>
                <w:tab w:val="left" w:pos="-720"/>
              </w:tabs>
              <w:suppressAutoHyphens/>
              <w:jc w:val="center"/>
              <w:rPr>
                <w:sz w:val="22"/>
                <w:szCs w:val="22"/>
              </w:rPr>
            </w:pPr>
            <w:r w:rsidRPr="003A56C2">
              <w:rPr>
                <w:sz w:val="22"/>
                <w:szCs w:val="22"/>
              </w:rPr>
              <w:t>Site Name</w:t>
            </w:r>
          </w:p>
        </w:tc>
        <w:tc>
          <w:tcPr>
            <w:tcW w:w="270" w:type="dxa"/>
          </w:tcPr>
          <w:p w:rsidR="008F03A1" w:rsidRPr="003A56C2" w:rsidRDefault="008F03A1" w:rsidP="00C40614">
            <w:pPr>
              <w:tabs>
                <w:tab w:val="left" w:pos="-720"/>
              </w:tabs>
              <w:suppressAutoHyphens/>
              <w:jc w:val="center"/>
              <w:rPr>
                <w:sz w:val="22"/>
                <w:szCs w:val="22"/>
              </w:rPr>
            </w:pPr>
          </w:p>
        </w:tc>
        <w:tc>
          <w:tcPr>
            <w:tcW w:w="2970" w:type="dxa"/>
          </w:tcPr>
          <w:p w:rsidR="008F03A1" w:rsidRPr="003A56C2" w:rsidRDefault="008F03A1" w:rsidP="00C40614">
            <w:pPr>
              <w:tabs>
                <w:tab w:val="left" w:pos="-720"/>
              </w:tabs>
              <w:suppressAutoHyphens/>
              <w:jc w:val="center"/>
              <w:rPr>
                <w:sz w:val="22"/>
                <w:szCs w:val="22"/>
              </w:rPr>
            </w:pPr>
            <w:r w:rsidRPr="003A56C2">
              <w:rPr>
                <w:sz w:val="22"/>
                <w:szCs w:val="22"/>
              </w:rPr>
              <w:t>Address</w:t>
            </w:r>
          </w:p>
        </w:tc>
        <w:tc>
          <w:tcPr>
            <w:tcW w:w="270" w:type="dxa"/>
          </w:tcPr>
          <w:p w:rsidR="008F03A1" w:rsidRPr="003A56C2" w:rsidRDefault="008F03A1" w:rsidP="00C40614">
            <w:pPr>
              <w:tabs>
                <w:tab w:val="left" w:pos="-720"/>
              </w:tabs>
              <w:suppressAutoHyphens/>
              <w:jc w:val="center"/>
              <w:rPr>
                <w:sz w:val="22"/>
                <w:szCs w:val="22"/>
              </w:rPr>
            </w:pPr>
          </w:p>
        </w:tc>
        <w:tc>
          <w:tcPr>
            <w:tcW w:w="2520" w:type="dxa"/>
          </w:tcPr>
          <w:p w:rsidR="008F03A1" w:rsidRPr="003A56C2" w:rsidRDefault="008F03A1" w:rsidP="00C40614">
            <w:pPr>
              <w:tabs>
                <w:tab w:val="left" w:pos="-720"/>
              </w:tabs>
              <w:suppressAutoHyphens/>
              <w:jc w:val="center"/>
              <w:rPr>
                <w:sz w:val="22"/>
                <w:szCs w:val="22"/>
              </w:rPr>
            </w:pPr>
            <w:r w:rsidRPr="003A56C2">
              <w:rPr>
                <w:sz w:val="22"/>
                <w:szCs w:val="22"/>
              </w:rPr>
              <w:t>Person to Contact</w:t>
            </w:r>
          </w:p>
        </w:tc>
        <w:tc>
          <w:tcPr>
            <w:tcW w:w="270" w:type="dxa"/>
          </w:tcPr>
          <w:p w:rsidR="008F03A1" w:rsidRPr="003A56C2" w:rsidRDefault="008F03A1" w:rsidP="00C40614">
            <w:pPr>
              <w:tabs>
                <w:tab w:val="left" w:pos="-720"/>
              </w:tabs>
              <w:suppressAutoHyphens/>
              <w:jc w:val="center"/>
              <w:rPr>
                <w:sz w:val="22"/>
                <w:szCs w:val="22"/>
              </w:rPr>
            </w:pPr>
          </w:p>
        </w:tc>
        <w:tc>
          <w:tcPr>
            <w:tcW w:w="1673" w:type="dxa"/>
          </w:tcPr>
          <w:p w:rsidR="008F03A1" w:rsidRPr="003A56C2" w:rsidRDefault="008F03A1" w:rsidP="00C40614">
            <w:pPr>
              <w:tabs>
                <w:tab w:val="left" w:pos="-720"/>
              </w:tabs>
              <w:suppressAutoHyphens/>
              <w:jc w:val="center"/>
              <w:rPr>
                <w:sz w:val="22"/>
                <w:szCs w:val="22"/>
              </w:rPr>
            </w:pPr>
            <w:r w:rsidRPr="003A56C2">
              <w:rPr>
                <w:sz w:val="22"/>
                <w:szCs w:val="22"/>
              </w:rPr>
              <w:t>Phone Number</w:t>
            </w:r>
          </w:p>
        </w:tc>
      </w:tr>
      <w:tr w:rsidR="008F03A1" w:rsidTr="00C40614">
        <w:tc>
          <w:tcPr>
            <w:tcW w:w="2610" w:type="dxa"/>
          </w:tcPr>
          <w:p w:rsidR="008F03A1" w:rsidRDefault="008F03A1" w:rsidP="00C40614">
            <w:pPr>
              <w:tabs>
                <w:tab w:val="left" w:pos="-720"/>
              </w:tabs>
              <w:suppressAutoHyphens/>
              <w:rPr>
                <w:sz w:val="20"/>
              </w:rPr>
            </w:pPr>
          </w:p>
        </w:tc>
        <w:tc>
          <w:tcPr>
            <w:tcW w:w="270" w:type="dxa"/>
          </w:tcPr>
          <w:p w:rsidR="008F03A1" w:rsidRDefault="008F03A1" w:rsidP="00C40614">
            <w:pPr>
              <w:tabs>
                <w:tab w:val="left" w:pos="-720"/>
              </w:tabs>
              <w:suppressAutoHyphens/>
              <w:rPr>
                <w:sz w:val="20"/>
              </w:rPr>
            </w:pPr>
          </w:p>
        </w:tc>
        <w:tc>
          <w:tcPr>
            <w:tcW w:w="2970" w:type="dxa"/>
          </w:tcPr>
          <w:p w:rsidR="008F03A1" w:rsidRDefault="008F03A1" w:rsidP="00C40614">
            <w:pPr>
              <w:tabs>
                <w:tab w:val="left" w:pos="-720"/>
              </w:tabs>
              <w:suppressAutoHyphens/>
              <w:rPr>
                <w:sz w:val="20"/>
              </w:rPr>
            </w:pPr>
          </w:p>
        </w:tc>
        <w:tc>
          <w:tcPr>
            <w:tcW w:w="270" w:type="dxa"/>
          </w:tcPr>
          <w:p w:rsidR="008F03A1" w:rsidRDefault="008F03A1" w:rsidP="00C40614">
            <w:pPr>
              <w:tabs>
                <w:tab w:val="left" w:pos="-720"/>
              </w:tabs>
              <w:suppressAutoHyphens/>
              <w:rPr>
                <w:sz w:val="20"/>
              </w:rPr>
            </w:pPr>
          </w:p>
        </w:tc>
        <w:tc>
          <w:tcPr>
            <w:tcW w:w="2520" w:type="dxa"/>
          </w:tcPr>
          <w:p w:rsidR="008F03A1" w:rsidRDefault="008F03A1" w:rsidP="00C40614">
            <w:pPr>
              <w:tabs>
                <w:tab w:val="left" w:pos="-720"/>
              </w:tabs>
              <w:suppressAutoHyphens/>
              <w:rPr>
                <w:sz w:val="20"/>
              </w:rPr>
            </w:pPr>
          </w:p>
        </w:tc>
        <w:tc>
          <w:tcPr>
            <w:tcW w:w="270" w:type="dxa"/>
          </w:tcPr>
          <w:p w:rsidR="008F03A1" w:rsidRDefault="008F03A1" w:rsidP="00C40614">
            <w:pPr>
              <w:tabs>
                <w:tab w:val="left" w:pos="-720"/>
              </w:tabs>
              <w:suppressAutoHyphens/>
              <w:rPr>
                <w:sz w:val="20"/>
              </w:rPr>
            </w:pPr>
          </w:p>
        </w:tc>
        <w:tc>
          <w:tcPr>
            <w:tcW w:w="1673" w:type="dxa"/>
          </w:tcPr>
          <w:p w:rsidR="008F03A1" w:rsidRDefault="008F03A1" w:rsidP="00C40614">
            <w:pPr>
              <w:tabs>
                <w:tab w:val="left" w:pos="-720"/>
              </w:tabs>
              <w:suppressAutoHyphens/>
              <w:rPr>
                <w:sz w:val="20"/>
              </w:rPr>
            </w:pPr>
          </w:p>
        </w:tc>
      </w:tr>
      <w:tr w:rsidR="008F03A1" w:rsidTr="00C40614">
        <w:tc>
          <w:tcPr>
            <w:tcW w:w="2610" w:type="dxa"/>
            <w:tcBorders>
              <w:bottom w:val="single" w:sz="4" w:space="0" w:color="auto"/>
            </w:tcBorders>
          </w:tcPr>
          <w:p w:rsidR="008F03A1" w:rsidRDefault="008F03A1" w:rsidP="00C40614">
            <w:pPr>
              <w:pStyle w:val="TOAHeading"/>
              <w:tabs>
                <w:tab w:val="clear" w:pos="9360"/>
                <w:tab w:val="left" w:pos="-720"/>
              </w:tabs>
              <w:rPr>
                <w:rFonts w:ascii="Arial" w:hAnsi="Arial"/>
              </w:rPr>
            </w:pPr>
            <w:r>
              <w:rPr>
                <w:rFonts w:ascii="Arial" w:hAnsi="Arial"/>
              </w:rPr>
              <w:fldChar w:fldCharType="begin">
                <w:ffData>
                  <w:name w:val="Text18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70" w:type="dxa"/>
          </w:tcPr>
          <w:p w:rsidR="008F03A1" w:rsidRDefault="008F03A1" w:rsidP="00C40614">
            <w:pPr>
              <w:tabs>
                <w:tab w:val="left" w:pos="-720"/>
              </w:tabs>
              <w:suppressAutoHyphens/>
              <w:rPr>
                <w:sz w:val="20"/>
              </w:rPr>
            </w:pPr>
          </w:p>
        </w:tc>
        <w:tc>
          <w:tcPr>
            <w:tcW w:w="2970" w:type="dxa"/>
            <w:tcBorders>
              <w:bottom w:val="single" w:sz="4" w:space="0" w:color="auto"/>
            </w:tcBorders>
          </w:tcPr>
          <w:p w:rsidR="008F03A1" w:rsidRDefault="008F03A1" w:rsidP="00C40614">
            <w:pPr>
              <w:tabs>
                <w:tab w:val="left" w:pos="-720"/>
              </w:tabs>
              <w:suppressAutoHyphens/>
              <w:rPr>
                <w:sz w:val="20"/>
              </w:rPr>
            </w:pPr>
            <w:r>
              <w:rPr>
                <w:sz w:val="20"/>
              </w:rPr>
              <w:fldChar w:fldCharType="begin">
                <w:ffData>
                  <w:name w:val="Text18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Pr>
          <w:p w:rsidR="008F03A1" w:rsidRDefault="008F03A1" w:rsidP="00C40614">
            <w:pPr>
              <w:tabs>
                <w:tab w:val="left" w:pos="-720"/>
              </w:tabs>
              <w:suppressAutoHyphens/>
              <w:rPr>
                <w:sz w:val="20"/>
              </w:rPr>
            </w:pPr>
          </w:p>
        </w:tc>
        <w:tc>
          <w:tcPr>
            <w:tcW w:w="2520" w:type="dxa"/>
            <w:tcBorders>
              <w:bottom w:val="single" w:sz="4" w:space="0" w:color="auto"/>
            </w:tcBorders>
          </w:tcPr>
          <w:p w:rsidR="008F03A1" w:rsidRDefault="008F03A1" w:rsidP="00C40614">
            <w:pPr>
              <w:tabs>
                <w:tab w:val="left" w:pos="-720"/>
              </w:tabs>
              <w:suppressAutoHyphens/>
              <w:rPr>
                <w:sz w:val="20"/>
              </w:rPr>
            </w:pPr>
            <w:r>
              <w:rPr>
                <w:sz w:val="20"/>
              </w:rPr>
              <w:fldChar w:fldCharType="begin">
                <w:ffData>
                  <w:name w:val="Text19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Pr>
          <w:p w:rsidR="008F03A1" w:rsidRDefault="008F03A1" w:rsidP="00C40614">
            <w:pPr>
              <w:tabs>
                <w:tab w:val="left" w:pos="-720"/>
              </w:tabs>
              <w:suppressAutoHyphens/>
              <w:rPr>
                <w:sz w:val="20"/>
              </w:rPr>
            </w:pPr>
          </w:p>
        </w:tc>
        <w:tc>
          <w:tcPr>
            <w:tcW w:w="1673" w:type="dxa"/>
            <w:tcBorders>
              <w:bottom w:val="single" w:sz="4" w:space="0" w:color="auto"/>
            </w:tcBorders>
          </w:tcPr>
          <w:p w:rsidR="008F03A1" w:rsidRDefault="008F03A1" w:rsidP="00C40614">
            <w:pPr>
              <w:tabs>
                <w:tab w:val="left" w:pos="-720"/>
              </w:tabs>
              <w:suppressAutoHyphens/>
              <w:rPr>
                <w:sz w:val="20"/>
              </w:rPr>
            </w:pPr>
            <w:r>
              <w:rPr>
                <w:sz w:val="20"/>
              </w:rPr>
              <w:fldChar w:fldCharType="begin">
                <w:ffData>
                  <w:name w:val="Text20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F03A1" w:rsidTr="00C40614">
        <w:tc>
          <w:tcPr>
            <w:tcW w:w="2610" w:type="dxa"/>
          </w:tcPr>
          <w:p w:rsidR="008F03A1" w:rsidRDefault="008F03A1" w:rsidP="00C40614">
            <w:pPr>
              <w:tabs>
                <w:tab w:val="left" w:pos="-720"/>
              </w:tabs>
              <w:suppressAutoHyphens/>
              <w:rPr>
                <w:sz w:val="20"/>
              </w:rPr>
            </w:pPr>
          </w:p>
        </w:tc>
        <w:tc>
          <w:tcPr>
            <w:tcW w:w="270" w:type="dxa"/>
          </w:tcPr>
          <w:p w:rsidR="008F03A1" w:rsidRDefault="008F03A1" w:rsidP="00C40614">
            <w:pPr>
              <w:tabs>
                <w:tab w:val="left" w:pos="-720"/>
              </w:tabs>
              <w:suppressAutoHyphens/>
              <w:rPr>
                <w:sz w:val="20"/>
              </w:rPr>
            </w:pPr>
          </w:p>
        </w:tc>
        <w:tc>
          <w:tcPr>
            <w:tcW w:w="2970" w:type="dxa"/>
          </w:tcPr>
          <w:p w:rsidR="008F03A1" w:rsidRDefault="008F03A1" w:rsidP="00C40614">
            <w:pPr>
              <w:tabs>
                <w:tab w:val="left" w:pos="-720"/>
              </w:tabs>
              <w:suppressAutoHyphens/>
              <w:rPr>
                <w:sz w:val="20"/>
              </w:rPr>
            </w:pPr>
          </w:p>
        </w:tc>
        <w:tc>
          <w:tcPr>
            <w:tcW w:w="270" w:type="dxa"/>
          </w:tcPr>
          <w:p w:rsidR="008F03A1" w:rsidRDefault="008F03A1" w:rsidP="00C40614">
            <w:pPr>
              <w:tabs>
                <w:tab w:val="left" w:pos="-720"/>
              </w:tabs>
              <w:suppressAutoHyphens/>
              <w:rPr>
                <w:sz w:val="20"/>
              </w:rPr>
            </w:pPr>
          </w:p>
        </w:tc>
        <w:tc>
          <w:tcPr>
            <w:tcW w:w="2520" w:type="dxa"/>
          </w:tcPr>
          <w:p w:rsidR="008F03A1" w:rsidRDefault="008F03A1" w:rsidP="00C40614">
            <w:pPr>
              <w:tabs>
                <w:tab w:val="left" w:pos="-720"/>
              </w:tabs>
              <w:suppressAutoHyphens/>
              <w:rPr>
                <w:sz w:val="20"/>
              </w:rPr>
            </w:pPr>
          </w:p>
        </w:tc>
        <w:tc>
          <w:tcPr>
            <w:tcW w:w="270" w:type="dxa"/>
          </w:tcPr>
          <w:p w:rsidR="008F03A1" w:rsidRDefault="008F03A1" w:rsidP="00C40614">
            <w:pPr>
              <w:tabs>
                <w:tab w:val="left" w:pos="-720"/>
              </w:tabs>
              <w:suppressAutoHyphens/>
              <w:rPr>
                <w:sz w:val="20"/>
              </w:rPr>
            </w:pPr>
          </w:p>
        </w:tc>
        <w:tc>
          <w:tcPr>
            <w:tcW w:w="1673" w:type="dxa"/>
          </w:tcPr>
          <w:p w:rsidR="008F03A1" w:rsidRDefault="008F03A1" w:rsidP="00C40614">
            <w:pPr>
              <w:tabs>
                <w:tab w:val="left" w:pos="-720"/>
              </w:tabs>
              <w:suppressAutoHyphens/>
              <w:rPr>
                <w:sz w:val="20"/>
              </w:rPr>
            </w:pPr>
          </w:p>
        </w:tc>
      </w:tr>
      <w:tr w:rsidR="008F03A1" w:rsidTr="00C40614">
        <w:tc>
          <w:tcPr>
            <w:tcW w:w="2610" w:type="dxa"/>
            <w:tcBorders>
              <w:bottom w:val="single" w:sz="4" w:space="0" w:color="auto"/>
            </w:tcBorders>
          </w:tcPr>
          <w:p w:rsidR="008F03A1" w:rsidRDefault="008F03A1" w:rsidP="00C40614">
            <w:pPr>
              <w:tabs>
                <w:tab w:val="left" w:pos="-720"/>
              </w:tabs>
              <w:suppressAutoHyphens/>
              <w:rPr>
                <w:sz w:val="20"/>
              </w:rPr>
            </w:pPr>
            <w:r>
              <w:rPr>
                <w:sz w:val="20"/>
              </w:rPr>
              <w:fldChar w:fldCharType="begin">
                <w:ffData>
                  <w:name w:val="Text18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Pr>
          <w:p w:rsidR="008F03A1" w:rsidRDefault="008F03A1" w:rsidP="00C40614">
            <w:pPr>
              <w:tabs>
                <w:tab w:val="left" w:pos="-720"/>
              </w:tabs>
              <w:suppressAutoHyphens/>
              <w:rPr>
                <w:sz w:val="20"/>
              </w:rPr>
            </w:pPr>
          </w:p>
        </w:tc>
        <w:tc>
          <w:tcPr>
            <w:tcW w:w="2970" w:type="dxa"/>
            <w:tcBorders>
              <w:bottom w:val="single" w:sz="4" w:space="0" w:color="auto"/>
            </w:tcBorders>
          </w:tcPr>
          <w:p w:rsidR="008F03A1" w:rsidRDefault="008F03A1" w:rsidP="00C40614">
            <w:pPr>
              <w:tabs>
                <w:tab w:val="left" w:pos="-720"/>
              </w:tabs>
              <w:suppressAutoHyphens/>
              <w:rPr>
                <w:sz w:val="20"/>
              </w:rPr>
            </w:pPr>
            <w:r>
              <w:rPr>
                <w:sz w:val="20"/>
              </w:rPr>
              <w:fldChar w:fldCharType="begin">
                <w:ffData>
                  <w:name w:val="Text18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Pr>
          <w:p w:rsidR="008F03A1" w:rsidRDefault="008F03A1" w:rsidP="00C40614">
            <w:pPr>
              <w:tabs>
                <w:tab w:val="left" w:pos="-720"/>
              </w:tabs>
              <w:suppressAutoHyphens/>
              <w:rPr>
                <w:sz w:val="20"/>
              </w:rPr>
            </w:pPr>
          </w:p>
        </w:tc>
        <w:tc>
          <w:tcPr>
            <w:tcW w:w="2520" w:type="dxa"/>
            <w:tcBorders>
              <w:bottom w:val="single" w:sz="4" w:space="0" w:color="auto"/>
            </w:tcBorders>
          </w:tcPr>
          <w:p w:rsidR="008F03A1" w:rsidRDefault="008F03A1" w:rsidP="00C40614">
            <w:pPr>
              <w:tabs>
                <w:tab w:val="left" w:pos="-720"/>
              </w:tabs>
              <w:suppressAutoHyphens/>
              <w:rPr>
                <w:sz w:val="20"/>
              </w:rPr>
            </w:pPr>
            <w:r>
              <w:rPr>
                <w:sz w:val="20"/>
              </w:rPr>
              <w:fldChar w:fldCharType="begin">
                <w:ffData>
                  <w:name w:val="Text19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Pr>
          <w:p w:rsidR="008F03A1" w:rsidRDefault="008F03A1" w:rsidP="00C40614">
            <w:pPr>
              <w:tabs>
                <w:tab w:val="left" w:pos="-720"/>
              </w:tabs>
              <w:suppressAutoHyphens/>
              <w:rPr>
                <w:sz w:val="20"/>
              </w:rPr>
            </w:pPr>
          </w:p>
        </w:tc>
        <w:tc>
          <w:tcPr>
            <w:tcW w:w="1673" w:type="dxa"/>
            <w:tcBorders>
              <w:bottom w:val="single" w:sz="4" w:space="0" w:color="auto"/>
            </w:tcBorders>
          </w:tcPr>
          <w:p w:rsidR="008F03A1" w:rsidRDefault="008F03A1" w:rsidP="00C40614">
            <w:pPr>
              <w:tabs>
                <w:tab w:val="left" w:pos="-720"/>
              </w:tabs>
              <w:suppressAutoHyphens/>
              <w:rPr>
                <w:sz w:val="20"/>
              </w:rPr>
            </w:pPr>
            <w:r>
              <w:rPr>
                <w:sz w:val="20"/>
              </w:rPr>
              <w:fldChar w:fldCharType="begin">
                <w:ffData>
                  <w:name w:val="Text20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F03A1" w:rsidTr="00C40614">
        <w:tc>
          <w:tcPr>
            <w:tcW w:w="2610" w:type="dxa"/>
          </w:tcPr>
          <w:p w:rsidR="008F03A1" w:rsidRDefault="008F03A1" w:rsidP="00C40614">
            <w:pPr>
              <w:tabs>
                <w:tab w:val="left" w:pos="-720"/>
              </w:tabs>
              <w:suppressAutoHyphens/>
              <w:rPr>
                <w:sz w:val="20"/>
              </w:rPr>
            </w:pPr>
          </w:p>
        </w:tc>
        <w:tc>
          <w:tcPr>
            <w:tcW w:w="270" w:type="dxa"/>
          </w:tcPr>
          <w:p w:rsidR="008F03A1" w:rsidRDefault="008F03A1" w:rsidP="00C40614">
            <w:pPr>
              <w:tabs>
                <w:tab w:val="left" w:pos="-720"/>
              </w:tabs>
              <w:suppressAutoHyphens/>
              <w:rPr>
                <w:sz w:val="20"/>
              </w:rPr>
            </w:pPr>
          </w:p>
        </w:tc>
        <w:tc>
          <w:tcPr>
            <w:tcW w:w="2970" w:type="dxa"/>
          </w:tcPr>
          <w:p w:rsidR="008F03A1" w:rsidRDefault="008F03A1" w:rsidP="00C40614">
            <w:pPr>
              <w:tabs>
                <w:tab w:val="left" w:pos="-720"/>
              </w:tabs>
              <w:suppressAutoHyphens/>
              <w:rPr>
                <w:sz w:val="20"/>
              </w:rPr>
            </w:pPr>
          </w:p>
        </w:tc>
        <w:tc>
          <w:tcPr>
            <w:tcW w:w="270" w:type="dxa"/>
          </w:tcPr>
          <w:p w:rsidR="008F03A1" w:rsidRDefault="008F03A1" w:rsidP="00C40614">
            <w:pPr>
              <w:tabs>
                <w:tab w:val="left" w:pos="-720"/>
              </w:tabs>
              <w:suppressAutoHyphens/>
              <w:rPr>
                <w:sz w:val="20"/>
              </w:rPr>
            </w:pPr>
          </w:p>
        </w:tc>
        <w:tc>
          <w:tcPr>
            <w:tcW w:w="2520" w:type="dxa"/>
          </w:tcPr>
          <w:p w:rsidR="008F03A1" w:rsidRDefault="008F03A1" w:rsidP="00C40614">
            <w:pPr>
              <w:tabs>
                <w:tab w:val="left" w:pos="-720"/>
              </w:tabs>
              <w:suppressAutoHyphens/>
              <w:rPr>
                <w:sz w:val="20"/>
              </w:rPr>
            </w:pPr>
          </w:p>
        </w:tc>
        <w:tc>
          <w:tcPr>
            <w:tcW w:w="270" w:type="dxa"/>
          </w:tcPr>
          <w:p w:rsidR="008F03A1" w:rsidRDefault="008F03A1" w:rsidP="00C40614">
            <w:pPr>
              <w:tabs>
                <w:tab w:val="left" w:pos="-720"/>
              </w:tabs>
              <w:suppressAutoHyphens/>
              <w:rPr>
                <w:sz w:val="20"/>
              </w:rPr>
            </w:pPr>
          </w:p>
        </w:tc>
        <w:tc>
          <w:tcPr>
            <w:tcW w:w="1673" w:type="dxa"/>
          </w:tcPr>
          <w:p w:rsidR="008F03A1" w:rsidRDefault="008F03A1" w:rsidP="00C40614">
            <w:pPr>
              <w:tabs>
                <w:tab w:val="left" w:pos="-720"/>
              </w:tabs>
              <w:suppressAutoHyphens/>
              <w:rPr>
                <w:sz w:val="20"/>
              </w:rPr>
            </w:pPr>
          </w:p>
        </w:tc>
      </w:tr>
      <w:tr w:rsidR="008F03A1" w:rsidTr="00C40614">
        <w:tc>
          <w:tcPr>
            <w:tcW w:w="2610" w:type="dxa"/>
            <w:tcBorders>
              <w:bottom w:val="single" w:sz="4" w:space="0" w:color="auto"/>
            </w:tcBorders>
          </w:tcPr>
          <w:p w:rsidR="008F03A1" w:rsidRDefault="008F03A1" w:rsidP="00C40614">
            <w:pPr>
              <w:tabs>
                <w:tab w:val="left" w:pos="-720"/>
              </w:tabs>
              <w:suppressAutoHyphens/>
              <w:rPr>
                <w:sz w:val="20"/>
              </w:rPr>
            </w:pPr>
            <w:r>
              <w:rPr>
                <w:sz w:val="20"/>
              </w:rPr>
              <w:fldChar w:fldCharType="begin">
                <w:ffData>
                  <w:name w:val="Text18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Pr>
          <w:p w:rsidR="008F03A1" w:rsidRDefault="008F03A1" w:rsidP="00C40614">
            <w:pPr>
              <w:tabs>
                <w:tab w:val="left" w:pos="-720"/>
              </w:tabs>
              <w:suppressAutoHyphens/>
              <w:rPr>
                <w:sz w:val="20"/>
              </w:rPr>
            </w:pPr>
          </w:p>
        </w:tc>
        <w:tc>
          <w:tcPr>
            <w:tcW w:w="2970" w:type="dxa"/>
            <w:tcBorders>
              <w:bottom w:val="single" w:sz="4" w:space="0" w:color="auto"/>
            </w:tcBorders>
          </w:tcPr>
          <w:p w:rsidR="008F03A1" w:rsidRDefault="008F03A1" w:rsidP="00C40614">
            <w:pPr>
              <w:tabs>
                <w:tab w:val="left" w:pos="-720"/>
              </w:tabs>
              <w:suppressAutoHyphens/>
              <w:rPr>
                <w:sz w:val="20"/>
              </w:rPr>
            </w:pPr>
            <w:r>
              <w:rPr>
                <w:sz w:val="20"/>
              </w:rPr>
              <w:fldChar w:fldCharType="begin">
                <w:ffData>
                  <w:name w:val="Text19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Pr>
          <w:p w:rsidR="008F03A1" w:rsidRDefault="008F03A1" w:rsidP="00C40614">
            <w:pPr>
              <w:tabs>
                <w:tab w:val="left" w:pos="-720"/>
              </w:tabs>
              <w:suppressAutoHyphens/>
              <w:rPr>
                <w:sz w:val="20"/>
              </w:rPr>
            </w:pPr>
          </w:p>
        </w:tc>
        <w:tc>
          <w:tcPr>
            <w:tcW w:w="2520" w:type="dxa"/>
            <w:tcBorders>
              <w:bottom w:val="single" w:sz="4" w:space="0" w:color="auto"/>
            </w:tcBorders>
          </w:tcPr>
          <w:p w:rsidR="008F03A1" w:rsidRDefault="008F03A1" w:rsidP="00C40614">
            <w:pPr>
              <w:tabs>
                <w:tab w:val="left" w:pos="-720"/>
              </w:tabs>
              <w:suppressAutoHyphens/>
              <w:rPr>
                <w:sz w:val="20"/>
              </w:rPr>
            </w:pPr>
            <w:r>
              <w:rPr>
                <w:sz w:val="20"/>
              </w:rPr>
              <w:fldChar w:fldCharType="begin">
                <w:ffData>
                  <w:name w:val="Text19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Pr>
          <w:p w:rsidR="008F03A1" w:rsidRDefault="008F03A1" w:rsidP="00C40614">
            <w:pPr>
              <w:tabs>
                <w:tab w:val="left" w:pos="-720"/>
              </w:tabs>
              <w:suppressAutoHyphens/>
              <w:rPr>
                <w:sz w:val="20"/>
              </w:rPr>
            </w:pPr>
          </w:p>
        </w:tc>
        <w:tc>
          <w:tcPr>
            <w:tcW w:w="1673" w:type="dxa"/>
            <w:tcBorders>
              <w:bottom w:val="single" w:sz="4" w:space="0" w:color="auto"/>
            </w:tcBorders>
          </w:tcPr>
          <w:p w:rsidR="008F03A1" w:rsidRDefault="008F03A1" w:rsidP="00C40614">
            <w:pPr>
              <w:tabs>
                <w:tab w:val="left" w:pos="-720"/>
              </w:tabs>
              <w:suppressAutoHyphens/>
              <w:rPr>
                <w:sz w:val="20"/>
              </w:rPr>
            </w:pPr>
            <w:r>
              <w:rPr>
                <w:sz w:val="20"/>
              </w:rPr>
              <w:fldChar w:fldCharType="begin">
                <w:ffData>
                  <w:name w:val="Text20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F03A1" w:rsidTr="00C40614">
        <w:tc>
          <w:tcPr>
            <w:tcW w:w="2610" w:type="dxa"/>
          </w:tcPr>
          <w:p w:rsidR="008F03A1" w:rsidRDefault="008F03A1" w:rsidP="00C40614">
            <w:pPr>
              <w:tabs>
                <w:tab w:val="left" w:pos="-720"/>
              </w:tabs>
              <w:suppressAutoHyphens/>
              <w:rPr>
                <w:sz w:val="20"/>
              </w:rPr>
            </w:pPr>
          </w:p>
        </w:tc>
        <w:tc>
          <w:tcPr>
            <w:tcW w:w="270" w:type="dxa"/>
          </w:tcPr>
          <w:p w:rsidR="008F03A1" w:rsidRDefault="008F03A1" w:rsidP="00C40614">
            <w:pPr>
              <w:tabs>
                <w:tab w:val="left" w:pos="-720"/>
              </w:tabs>
              <w:suppressAutoHyphens/>
              <w:rPr>
                <w:sz w:val="20"/>
              </w:rPr>
            </w:pPr>
          </w:p>
        </w:tc>
        <w:tc>
          <w:tcPr>
            <w:tcW w:w="2970" w:type="dxa"/>
          </w:tcPr>
          <w:p w:rsidR="008F03A1" w:rsidRDefault="008F03A1" w:rsidP="00C40614">
            <w:pPr>
              <w:tabs>
                <w:tab w:val="left" w:pos="-720"/>
              </w:tabs>
              <w:suppressAutoHyphens/>
              <w:rPr>
                <w:sz w:val="20"/>
              </w:rPr>
            </w:pPr>
          </w:p>
        </w:tc>
        <w:tc>
          <w:tcPr>
            <w:tcW w:w="270" w:type="dxa"/>
          </w:tcPr>
          <w:p w:rsidR="008F03A1" w:rsidRDefault="008F03A1" w:rsidP="00C40614">
            <w:pPr>
              <w:tabs>
                <w:tab w:val="left" w:pos="-720"/>
              </w:tabs>
              <w:suppressAutoHyphens/>
              <w:rPr>
                <w:sz w:val="20"/>
              </w:rPr>
            </w:pPr>
          </w:p>
        </w:tc>
        <w:tc>
          <w:tcPr>
            <w:tcW w:w="2520" w:type="dxa"/>
          </w:tcPr>
          <w:p w:rsidR="008F03A1" w:rsidRDefault="008F03A1" w:rsidP="00C40614">
            <w:pPr>
              <w:tabs>
                <w:tab w:val="left" w:pos="-720"/>
              </w:tabs>
              <w:suppressAutoHyphens/>
              <w:rPr>
                <w:sz w:val="20"/>
              </w:rPr>
            </w:pPr>
          </w:p>
        </w:tc>
        <w:tc>
          <w:tcPr>
            <w:tcW w:w="270" w:type="dxa"/>
          </w:tcPr>
          <w:p w:rsidR="008F03A1" w:rsidRDefault="008F03A1" w:rsidP="00C40614">
            <w:pPr>
              <w:tabs>
                <w:tab w:val="left" w:pos="-720"/>
              </w:tabs>
              <w:suppressAutoHyphens/>
              <w:rPr>
                <w:sz w:val="20"/>
              </w:rPr>
            </w:pPr>
          </w:p>
        </w:tc>
        <w:tc>
          <w:tcPr>
            <w:tcW w:w="1673" w:type="dxa"/>
          </w:tcPr>
          <w:p w:rsidR="008F03A1" w:rsidRDefault="008F03A1" w:rsidP="00C40614">
            <w:pPr>
              <w:tabs>
                <w:tab w:val="left" w:pos="-720"/>
              </w:tabs>
              <w:suppressAutoHyphens/>
              <w:rPr>
                <w:sz w:val="20"/>
              </w:rPr>
            </w:pPr>
          </w:p>
        </w:tc>
      </w:tr>
      <w:tr w:rsidR="008F03A1" w:rsidTr="00C40614">
        <w:tc>
          <w:tcPr>
            <w:tcW w:w="2610" w:type="dxa"/>
            <w:tcBorders>
              <w:bottom w:val="single" w:sz="4" w:space="0" w:color="auto"/>
            </w:tcBorders>
          </w:tcPr>
          <w:p w:rsidR="008F03A1" w:rsidRDefault="008F03A1" w:rsidP="00C40614">
            <w:pPr>
              <w:tabs>
                <w:tab w:val="left" w:pos="-720"/>
              </w:tabs>
              <w:suppressAutoHyphens/>
              <w:rPr>
                <w:sz w:val="20"/>
              </w:rPr>
            </w:pPr>
            <w:r>
              <w:rPr>
                <w:sz w:val="20"/>
              </w:rPr>
              <w:fldChar w:fldCharType="begin">
                <w:ffData>
                  <w:name w:val="Text18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Pr>
          <w:p w:rsidR="008F03A1" w:rsidRDefault="008F03A1" w:rsidP="00C40614">
            <w:pPr>
              <w:tabs>
                <w:tab w:val="left" w:pos="-720"/>
              </w:tabs>
              <w:suppressAutoHyphens/>
              <w:rPr>
                <w:sz w:val="20"/>
              </w:rPr>
            </w:pPr>
          </w:p>
        </w:tc>
        <w:tc>
          <w:tcPr>
            <w:tcW w:w="2970" w:type="dxa"/>
            <w:tcBorders>
              <w:bottom w:val="single" w:sz="4" w:space="0" w:color="auto"/>
            </w:tcBorders>
          </w:tcPr>
          <w:p w:rsidR="008F03A1" w:rsidRDefault="008F03A1" w:rsidP="00C40614">
            <w:pPr>
              <w:tabs>
                <w:tab w:val="left" w:pos="-720"/>
              </w:tabs>
              <w:suppressAutoHyphens/>
              <w:rPr>
                <w:sz w:val="20"/>
              </w:rPr>
            </w:pPr>
            <w:r>
              <w:rPr>
                <w:sz w:val="20"/>
              </w:rPr>
              <w:fldChar w:fldCharType="begin">
                <w:ffData>
                  <w:name w:val="Text1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Pr>
          <w:p w:rsidR="008F03A1" w:rsidRDefault="008F03A1" w:rsidP="00C40614">
            <w:pPr>
              <w:tabs>
                <w:tab w:val="left" w:pos="-720"/>
              </w:tabs>
              <w:suppressAutoHyphens/>
              <w:rPr>
                <w:sz w:val="20"/>
              </w:rPr>
            </w:pPr>
          </w:p>
        </w:tc>
        <w:tc>
          <w:tcPr>
            <w:tcW w:w="2520" w:type="dxa"/>
            <w:tcBorders>
              <w:bottom w:val="single" w:sz="4" w:space="0" w:color="auto"/>
            </w:tcBorders>
          </w:tcPr>
          <w:p w:rsidR="008F03A1" w:rsidRDefault="008F03A1" w:rsidP="00C40614">
            <w:pPr>
              <w:tabs>
                <w:tab w:val="left" w:pos="-720"/>
              </w:tabs>
              <w:suppressAutoHyphens/>
              <w:rPr>
                <w:sz w:val="20"/>
              </w:rPr>
            </w:pPr>
            <w:r>
              <w:rPr>
                <w:sz w:val="20"/>
              </w:rPr>
              <w:fldChar w:fldCharType="begin">
                <w:ffData>
                  <w:name w:val="Text19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Pr>
          <w:p w:rsidR="008F03A1" w:rsidRDefault="008F03A1" w:rsidP="00C40614">
            <w:pPr>
              <w:tabs>
                <w:tab w:val="left" w:pos="-720"/>
              </w:tabs>
              <w:suppressAutoHyphens/>
              <w:rPr>
                <w:sz w:val="20"/>
              </w:rPr>
            </w:pPr>
          </w:p>
        </w:tc>
        <w:tc>
          <w:tcPr>
            <w:tcW w:w="1673" w:type="dxa"/>
            <w:tcBorders>
              <w:bottom w:val="single" w:sz="4" w:space="0" w:color="auto"/>
            </w:tcBorders>
          </w:tcPr>
          <w:p w:rsidR="008F03A1" w:rsidRDefault="008F03A1" w:rsidP="00C40614">
            <w:pPr>
              <w:tabs>
                <w:tab w:val="left" w:pos="-720"/>
              </w:tabs>
              <w:suppressAutoHyphens/>
              <w:rPr>
                <w:sz w:val="20"/>
              </w:rPr>
            </w:pPr>
            <w:r>
              <w:rPr>
                <w:sz w:val="20"/>
              </w:rPr>
              <w:fldChar w:fldCharType="begin">
                <w:ffData>
                  <w:name w:val="Text2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F03A1" w:rsidTr="00C40614">
        <w:tc>
          <w:tcPr>
            <w:tcW w:w="2610" w:type="dxa"/>
          </w:tcPr>
          <w:p w:rsidR="008F03A1" w:rsidRDefault="008F03A1" w:rsidP="00C40614">
            <w:pPr>
              <w:tabs>
                <w:tab w:val="left" w:pos="-720"/>
              </w:tabs>
              <w:suppressAutoHyphens/>
              <w:rPr>
                <w:sz w:val="20"/>
              </w:rPr>
            </w:pPr>
          </w:p>
        </w:tc>
        <w:tc>
          <w:tcPr>
            <w:tcW w:w="270" w:type="dxa"/>
          </w:tcPr>
          <w:p w:rsidR="008F03A1" w:rsidRDefault="008F03A1" w:rsidP="00C40614">
            <w:pPr>
              <w:tabs>
                <w:tab w:val="left" w:pos="-720"/>
              </w:tabs>
              <w:suppressAutoHyphens/>
              <w:rPr>
                <w:sz w:val="20"/>
              </w:rPr>
            </w:pPr>
          </w:p>
        </w:tc>
        <w:tc>
          <w:tcPr>
            <w:tcW w:w="2970" w:type="dxa"/>
          </w:tcPr>
          <w:p w:rsidR="008F03A1" w:rsidRDefault="008F03A1" w:rsidP="00C40614">
            <w:pPr>
              <w:tabs>
                <w:tab w:val="left" w:pos="-720"/>
              </w:tabs>
              <w:suppressAutoHyphens/>
              <w:rPr>
                <w:sz w:val="20"/>
              </w:rPr>
            </w:pPr>
          </w:p>
        </w:tc>
        <w:tc>
          <w:tcPr>
            <w:tcW w:w="270" w:type="dxa"/>
          </w:tcPr>
          <w:p w:rsidR="008F03A1" w:rsidRDefault="008F03A1" w:rsidP="00C40614">
            <w:pPr>
              <w:tabs>
                <w:tab w:val="left" w:pos="-720"/>
              </w:tabs>
              <w:suppressAutoHyphens/>
              <w:rPr>
                <w:sz w:val="20"/>
              </w:rPr>
            </w:pPr>
          </w:p>
        </w:tc>
        <w:tc>
          <w:tcPr>
            <w:tcW w:w="2520" w:type="dxa"/>
          </w:tcPr>
          <w:p w:rsidR="008F03A1" w:rsidRDefault="008F03A1" w:rsidP="00C40614">
            <w:pPr>
              <w:tabs>
                <w:tab w:val="left" w:pos="-720"/>
              </w:tabs>
              <w:suppressAutoHyphens/>
              <w:rPr>
                <w:sz w:val="20"/>
              </w:rPr>
            </w:pPr>
          </w:p>
        </w:tc>
        <w:tc>
          <w:tcPr>
            <w:tcW w:w="270" w:type="dxa"/>
          </w:tcPr>
          <w:p w:rsidR="008F03A1" w:rsidRDefault="008F03A1" w:rsidP="00C40614">
            <w:pPr>
              <w:tabs>
                <w:tab w:val="left" w:pos="-720"/>
              </w:tabs>
              <w:suppressAutoHyphens/>
              <w:rPr>
                <w:sz w:val="20"/>
              </w:rPr>
            </w:pPr>
          </w:p>
        </w:tc>
        <w:tc>
          <w:tcPr>
            <w:tcW w:w="1673" w:type="dxa"/>
          </w:tcPr>
          <w:p w:rsidR="008F03A1" w:rsidRDefault="008F03A1" w:rsidP="00C40614">
            <w:pPr>
              <w:tabs>
                <w:tab w:val="left" w:pos="-720"/>
              </w:tabs>
              <w:suppressAutoHyphens/>
              <w:rPr>
                <w:sz w:val="20"/>
              </w:rPr>
            </w:pPr>
          </w:p>
        </w:tc>
      </w:tr>
      <w:tr w:rsidR="008F03A1" w:rsidTr="00C40614">
        <w:tc>
          <w:tcPr>
            <w:tcW w:w="2610" w:type="dxa"/>
            <w:tcBorders>
              <w:bottom w:val="single" w:sz="4" w:space="0" w:color="auto"/>
            </w:tcBorders>
          </w:tcPr>
          <w:p w:rsidR="008F03A1" w:rsidRDefault="008F03A1" w:rsidP="00C40614">
            <w:pPr>
              <w:tabs>
                <w:tab w:val="left" w:pos="-720"/>
              </w:tabs>
              <w:suppressAutoHyphens/>
              <w:rPr>
                <w:sz w:val="20"/>
              </w:rPr>
            </w:pPr>
            <w:r>
              <w:rPr>
                <w:sz w:val="20"/>
              </w:rPr>
              <w:fldChar w:fldCharType="begin">
                <w:ffData>
                  <w:name w:val="Text18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Pr>
          <w:p w:rsidR="008F03A1" w:rsidRDefault="008F03A1" w:rsidP="00C40614">
            <w:pPr>
              <w:tabs>
                <w:tab w:val="left" w:pos="-720"/>
              </w:tabs>
              <w:suppressAutoHyphens/>
              <w:rPr>
                <w:sz w:val="20"/>
              </w:rPr>
            </w:pPr>
          </w:p>
        </w:tc>
        <w:tc>
          <w:tcPr>
            <w:tcW w:w="2970" w:type="dxa"/>
            <w:tcBorders>
              <w:bottom w:val="single" w:sz="4" w:space="0" w:color="auto"/>
            </w:tcBorders>
          </w:tcPr>
          <w:p w:rsidR="008F03A1" w:rsidRDefault="008F03A1" w:rsidP="00C40614">
            <w:pPr>
              <w:tabs>
                <w:tab w:val="left" w:pos="-720"/>
              </w:tabs>
              <w:suppressAutoHyphens/>
              <w:rPr>
                <w:sz w:val="20"/>
              </w:rPr>
            </w:pPr>
            <w:r>
              <w:rPr>
                <w:sz w:val="20"/>
              </w:rPr>
              <w:fldChar w:fldCharType="begin">
                <w:ffData>
                  <w:name w:val="Text19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Pr>
          <w:p w:rsidR="008F03A1" w:rsidRDefault="008F03A1" w:rsidP="00C40614">
            <w:pPr>
              <w:tabs>
                <w:tab w:val="left" w:pos="-720"/>
              </w:tabs>
              <w:suppressAutoHyphens/>
              <w:rPr>
                <w:sz w:val="20"/>
              </w:rPr>
            </w:pPr>
          </w:p>
        </w:tc>
        <w:tc>
          <w:tcPr>
            <w:tcW w:w="2520" w:type="dxa"/>
            <w:tcBorders>
              <w:bottom w:val="single" w:sz="4" w:space="0" w:color="auto"/>
            </w:tcBorders>
          </w:tcPr>
          <w:p w:rsidR="008F03A1" w:rsidRDefault="008F03A1" w:rsidP="00C40614">
            <w:pPr>
              <w:tabs>
                <w:tab w:val="left" w:pos="-720"/>
              </w:tabs>
              <w:suppressAutoHyphens/>
              <w:rPr>
                <w:sz w:val="20"/>
              </w:rPr>
            </w:pPr>
            <w:r>
              <w:rPr>
                <w:sz w:val="20"/>
              </w:rPr>
              <w:fldChar w:fldCharType="begin">
                <w:ffData>
                  <w:name w:val="Text19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Pr>
          <w:p w:rsidR="008F03A1" w:rsidRDefault="008F03A1" w:rsidP="00C40614">
            <w:pPr>
              <w:tabs>
                <w:tab w:val="left" w:pos="-720"/>
              </w:tabs>
              <w:suppressAutoHyphens/>
              <w:rPr>
                <w:sz w:val="20"/>
              </w:rPr>
            </w:pPr>
          </w:p>
        </w:tc>
        <w:tc>
          <w:tcPr>
            <w:tcW w:w="1673" w:type="dxa"/>
            <w:tcBorders>
              <w:bottom w:val="single" w:sz="4" w:space="0" w:color="auto"/>
            </w:tcBorders>
          </w:tcPr>
          <w:p w:rsidR="008F03A1" w:rsidRDefault="008F03A1" w:rsidP="00C40614">
            <w:pPr>
              <w:tabs>
                <w:tab w:val="left" w:pos="-720"/>
              </w:tabs>
              <w:suppressAutoHyphens/>
              <w:rPr>
                <w:sz w:val="20"/>
              </w:rPr>
            </w:pPr>
            <w:r>
              <w:rPr>
                <w:sz w:val="20"/>
              </w:rPr>
              <w:fldChar w:fldCharType="begin">
                <w:ffData>
                  <w:name w:val="Text20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F03A1" w:rsidTr="00C40614">
        <w:tc>
          <w:tcPr>
            <w:tcW w:w="2610" w:type="dxa"/>
          </w:tcPr>
          <w:p w:rsidR="008F03A1" w:rsidRDefault="008F03A1" w:rsidP="00C40614">
            <w:pPr>
              <w:tabs>
                <w:tab w:val="left" w:pos="-720"/>
              </w:tabs>
              <w:suppressAutoHyphens/>
              <w:rPr>
                <w:sz w:val="20"/>
              </w:rPr>
            </w:pPr>
          </w:p>
        </w:tc>
        <w:tc>
          <w:tcPr>
            <w:tcW w:w="270" w:type="dxa"/>
          </w:tcPr>
          <w:p w:rsidR="008F03A1" w:rsidRDefault="008F03A1" w:rsidP="00C40614">
            <w:pPr>
              <w:tabs>
                <w:tab w:val="left" w:pos="-720"/>
              </w:tabs>
              <w:suppressAutoHyphens/>
              <w:rPr>
                <w:sz w:val="20"/>
              </w:rPr>
            </w:pPr>
          </w:p>
        </w:tc>
        <w:tc>
          <w:tcPr>
            <w:tcW w:w="2970" w:type="dxa"/>
          </w:tcPr>
          <w:p w:rsidR="008F03A1" w:rsidRDefault="008F03A1" w:rsidP="00C40614">
            <w:pPr>
              <w:tabs>
                <w:tab w:val="left" w:pos="-720"/>
              </w:tabs>
              <w:suppressAutoHyphens/>
              <w:rPr>
                <w:sz w:val="20"/>
              </w:rPr>
            </w:pPr>
          </w:p>
        </w:tc>
        <w:tc>
          <w:tcPr>
            <w:tcW w:w="270" w:type="dxa"/>
          </w:tcPr>
          <w:p w:rsidR="008F03A1" w:rsidRDefault="008F03A1" w:rsidP="00C40614">
            <w:pPr>
              <w:tabs>
                <w:tab w:val="left" w:pos="-720"/>
              </w:tabs>
              <w:suppressAutoHyphens/>
              <w:rPr>
                <w:sz w:val="20"/>
              </w:rPr>
            </w:pPr>
          </w:p>
        </w:tc>
        <w:tc>
          <w:tcPr>
            <w:tcW w:w="2520" w:type="dxa"/>
          </w:tcPr>
          <w:p w:rsidR="008F03A1" w:rsidRDefault="008F03A1" w:rsidP="00C40614">
            <w:pPr>
              <w:tabs>
                <w:tab w:val="left" w:pos="-720"/>
              </w:tabs>
              <w:suppressAutoHyphens/>
              <w:rPr>
                <w:sz w:val="20"/>
              </w:rPr>
            </w:pPr>
          </w:p>
        </w:tc>
        <w:tc>
          <w:tcPr>
            <w:tcW w:w="270" w:type="dxa"/>
          </w:tcPr>
          <w:p w:rsidR="008F03A1" w:rsidRDefault="008F03A1" w:rsidP="00C40614">
            <w:pPr>
              <w:tabs>
                <w:tab w:val="left" w:pos="-720"/>
              </w:tabs>
              <w:suppressAutoHyphens/>
              <w:rPr>
                <w:sz w:val="20"/>
              </w:rPr>
            </w:pPr>
          </w:p>
        </w:tc>
        <w:tc>
          <w:tcPr>
            <w:tcW w:w="1673" w:type="dxa"/>
          </w:tcPr>
          <w:p w:rsidR="008F03A1" w:rsidRDefault="008F03A1" w:rsidP="00C40614">
            <w:pPr>
              <w:tabs>
                <w:tab w:val="left" w:pos="-720"/>
              </w:tabs>
              <w:suppressAutoHyphens/>
              <w:rPr>
                <w:sz w:val="20"/>
              </w:rPr>
            </w:pPr>
          </w:p>
        </w:tc>
      </w:tr>
      <w:tr w:rsidR="008F03A1" w:rsidTr="00C40614">
        <w:tc>
          <w:tcPr>
            <w:tcW w:w="2610" w:type="dxa"/>
            <w:tcBorders>
              <w:bottom w:val="single" w:sz="4" w:space="0" w:color="auto"/>
            </w:tcBorders>
          </w:tcPr>
          <w:p w:rsidR="008F03A1" w:rsidRDefault="008F03A1" w:rsidP="00C40614">
            <w:pPr>
              <w:tabs>
                <w:tab w:val="left" w:pos="-720"/>
              </w:tabs>
              <w:suppressAutoHyphens/>
              <w:rPr>
                <w:sz w:val="20"/>
              </w:rPr>
            </w:pPr>
            <w:r>
              <w:rPr>
                <w:sz w:val="20"/>
              </w:rPr>
              <w:fldChar w:fldCharType="begin">
                <w:ffData>
                  <w:name w:val="Text18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Pr>
          <w:p w:rsidR="008F03A1" w:rsidRDefault="008F03A1" w:rsidP="00C40614">
            <w:pPr>
              <w:tabs>
                <w:tab w:val="left" w:pos="-720"/>
              </w:tabs>
              <w:suppressAutoHyphens/>
              <w:rPr>
                <w:sz w:val="20"/>
              </w:rPr>
            </w:pPr>
          </w:p>
        </w:tc>
        <w:tc>
          <w:tcPr>
            <w:tcW w:w="2970" w:type="dxa"/>
            <w:tcBorders>
              <w:bottom w:val="single" w:sz="4" w:space="0" w:color="auto"/>
            </w:tcBorders>
          </w:tcPr>
          <w:p w:rsidR="008F03A1" w:rsidRDefault="008F03A1" w:rsidP="00C40614">
            <w:pPr>
              <w:tabs>
                <w:tab w:val="left" w:pos="-720"/>
              </w:tabs>
              <w:suppressAutoHyphens/>
              <w:rPr>
                <w:sz w:val="20"/>
              </w:rPr>
            </w:pPr>
            <w:r>
              <w:rPr>
                <w:sz w:val="20"/>
              </w:rPr>
              <w:fldChar w:fldCharType="begin">
                <w:ffData>
                  <w:name w:val="Text19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Pr>
          <w:p w:rsidR="008F03A1" w:rsidRDefault="008F03A1" w:rsidP="00C40614">
            <w:pPr>
              <w:tabs>
                <w:tab w:val="left" w:pos="-720"/>
              </w:tabs>
              <w:suppressAutoHyphens/>
              <w:rPr>
                <w:sz w:val="20"/>
              </w:rPr>
            </w:pPr>
          </w:p>
        </w:tc>
        <w:tc>
          <w:tcPr>
            <w:tcW w:w="2520" w:type="dxa"/>
            <w:tcBorders>
              <w:bottom w:val="single" w:sz="4" w:space="0" w:color="auto"/>
            </w:tcBorders>
          </w:tcPr>
          <w:p w:rsidR="008F03A1" w:rsidRDefault="008F03A1" w:rsidP="00C40614">
            <w:pPr>
              <w:tabs>
                <w:tab w:val="left" w:pos="-720"/>
              </w:tabs>
              <w:suppressAutoHyphens/>
              <w:rPr>
                <w:sz w:val="20"/>
              </w:rPr>
            </w:pPr>
            <w:r>
              <w:rPr>
                <w:sz w:val="20"/>
              </w:rPr>
              <w:fldChar w:fldCharType="begin">
                <w:ffData>
                  <w:name w:val="Text19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Pr>
          <w:p w:rsidR="008F03A1" w:rsidRDefault="008F03A1" w:rsidP="00C40614">
            <w:pPr>
              <w:tabs>
                <w:tab w:val="left" w:pos="-720"/>
              </w:tabs>
              <w:suppressAutoHyphens/>
              <w:rPr>
                <w:sz w:val="20"/>
              </w:rPr>
            </w:pPr>
          </w:p>
        </w:tc>
        <w:tc>
          <w:tcPr>
            <w:tcW w:w="1673" w:type="dxa"/>
            <w:tcBorders>
              <w:bottom w:val="single" w:sz="4" w:space="0" w:color="auto"/>
            </w:tcBorders>
          </w:tcPr>
          <w:p w:rsidR="008F03A1" w:rsidRDefault="008F03A1" w:rsidP="00C40614">
            <w:pPr>
              <w:tabs>
                <w:tab w:val="left" w:pos="-720"/>
              </w:tabs>
              <w:suppressAutoHyphens/>
              <w:rPr>
                <w:sz w:val="20"/>
              </w:rPr>
            </w:pPr>
            <w:r>
              <w:rPr>
                <w:sz w:val="20"/>
              </w:rPr>
              <w:fldChar w:fldCharType="begin">
                <w:ffData>
                  <w:name w:val="Text20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8F03A1" w:rsidRDefault="008F03A1" w:rsidP="008F03A1">
      <w:pPr>
        <w:tabs>
          <w:tab w:val="left" w:pos="-720"/>
        </w:tabs>
        <w:suppressAutoHyphens/>
        <w:rPr>
          <w:sz w:val="20"/>
        </w:rPr>
      </w:pPr>
    </w:p>
    <w:p w:rsidR="008F03A1" w:rsidRPr="003A56C2" w:rsidRDefault="008F03A1" w:rsidP="008F03A1">
      <w:pPr>
        <w:tabs>
          <w:tab w:val="left" w:pos="-720"/>
        </w:tabs>
        <w:suppressAutoHyphens/>
        <w:rPr>
          <w:rFonts w:cs="Arial"/>
          <w:sz w:val="22"/>
          <w:szCs w:val="22"/>
        </w:rPr>
      </w:pPr>
      <w:r w:rsidRPr="003A56C2">
        <w:rPr>
          <w:rFonts w:cs="Arial"/>
          <w:sz w:val="22"/>
          <w:szCs w:val="22"/>
        </w:rPr>
        <w:t xml:space="preserve">This </w:t>
      </w:r>
      <w:r w:rsidRPr="003A56C2">
        <w:rPr>
          <w:rFonts w:cs="Arial"/>
          <w:sz w:val="22"/>
          <w:szCs w:val="22"/>
        </w:rPr>
        <w:fldChar w:fldCharType="begin">
          <w:ffData>
            <w:name w:val="Text275"/>
            <w:enabled/>
            <w:calcOnExit w:val="0"/>
            <w:textInput>
              <w:default w:val="(camp/site)"/>
            </w:textInput>
          </w:ffData>
        </w:fldChar>
      </w:r>
      <w:r w:rsidRPr="003A56C2">
        <w:rPr>
          <w:rFonts w:cs="Arial"/>
          <w:sz w:val="22"/>
          <w:szCs w:val="22"/>
        </w:rPr>
        <w:instrText xml:space="preserve"> FORMTEXT </w:instrText>
      </w:r>
      <w:r w:rsidRPr="003A56C2">
        <w:rPr>
          <w:rFonts w:cs="Arial"/>
          <w:sz w:val="22"/>
          <w:szCs w:val="22"/>
        </w:rPr>
      </w:r>
      <w:r w:rsidRPr="003A56C2">
        <w:rPr>
          <w:rFonts w:cs="Arial"/>
          <w:sz w:val="22"/>
          <w:szCs w:val="22"/>
        </w:rPr>
        <w:fldChar w:fldCharType="separate"/>
      </w:r>
      <w:r w:rsidRPr="003A56C2">
        <w:rPr>
          <w:rFonts w:cs="Arial"/>
          <w:noProof/>
          <w:sz w:val="22"/>
          <w:szCs w:val="22"/>
        </w:rPr>
        <w:t>(camp/site)</w:t>
      </w:r>
      <w:r w:rsidRPr="003A56C2">
        <w:rPr>
          <w:rFonts w:cs="Arial"/>
          <w:sz w:val="22"/>
          <w:szCs w:val="22"/>
        </w:rPr>
        <w:fldChar w:fldCharType="end"/>
      </w:r>
      <w:r w:rsidRPr="003A56C2">
        <w:rPr>
          <w:rFonts w:cs="Arial"/>
          <w:sz w:val="22"/>
          <w:szCs w:val="22"/>
        </w:rPr>
        <w:t xml:space="preserve"> is applying to receive USDA reimbursements for meals served to eligible children in an effort to keep fees at a minimum.  To be eligible to receive free meals at a residential or nonresidential camp, children must meet the income guidelines for reduced-price meals in the National School Lunch Program.  The income guidelines for reduced-price meals by family size are listed below.  All information will remain confidential.  Children who are part of households receiving SNAP, TANF, or FDPIR commodities on reservations are automatically eligible to receive free meals:</w:t>
      </w:r>
    </w:p>
    <w:p w:rsidR="008F03A1" w:rsidRPr="003A56C2" w:rsidRDefault="00CE2C76" w:rsidP="00CE2C76">
      <w:pPr>
        <w:tabs>
          <w:tab w:val="left" w:pos="-720"/>
        </w:tabs>
        <w:suppressAutoHyphens/>
        <w:outlineLvl w:val="0"/>
        <w:rPr>
          <w:sz w:val="22"/>
          <w:szCs w:val="22"/>
        </w:rPr>
      </w:pPr>
      <w:r w:rsidRPr="003A56C2">
        <w:rPr>
          <w:sz w:val="22"/>
          <w:szCs w:val="22"/>
        </w:rPr>
        <w:tab/>
      </w:r>
      <w:r w:rsidRPr="003A56C2">
        <w:rPr>
          <w:sz w:val="22"/>
          <w:szCs w:val="22"/>
        </w:rPr>
        <w:tab/>
      </w:r>
      <w:r w:rsidRPr="003A56C2">
        <w:rPr>
          <w:sz w:val="22"/>
          <w:szCs w:val="22"/>
        </w:rPr>
        <w:tab/>
      </w:r>
      <w:r w:rsidRPr="003A56C2">
        <w:rPr>
          <w:sz w:val="22"/>
          <w:szCs w:val="22"/>
        </w:rPr>
        <w:tab/>
      </w:r>
      <w:r w:rsidRPr="003A56C2">
        <w:rPr>
          <w:sz w:val="22"/>
          <w:szCs w:val="22"/>
        </w:rPr>
        <w:tab/>
      </w:r>
      <w:r w:rsidR="008F03A1" w:rsidRPr="003A56C2">
        <w:rPr>
          <w:sz w:val="22"/>
          <w:szCs w:val="22"/>
        </w:rPr>
        <w:t>SFSP INCOME ELIGIBILITY GUIDELINES</w:t>
      </w:r>
    </w:p>
    <w:p w:rsidR="008F03A1" w:rsidRPr="003A56C2" w:rsidRDefault="008F03A1" w:rsidP="00CE2C76">
      <w:pPr>
        <w:tabs>
          <w:tab w:val="left" w:pos="-720"/>
        </w:tabs>
        <w:suppressAutoHyphens/>
        <w:rPr>
          <w:sz w:val="22"/>
          <w:szCs w:val="22"/>
        </w:rPr>
      </w:pPr>
      <w:r w:rsidRPr="003A56C2">
        <w:rPr>
          <w:rFonts w:cs="Arial"/>
          <w:noProof/>
          <w:sz w:val="22"/>
          <w:szCs w:val="22"/>
        </w:rPr>
        <mc:AlternateContent>
          <mc:Choice Requires="wps">
            <w:drawing>
              <wp:anchor distT="0" distB="0" distL="114300" distR="114300" simplePos="0" relativeHeight="251659264" behindDoc="0" locked="0" layoutInCell="0" allowOverlap="1" wp14:anchorId="3A5C1F9A" wp14:editId="7B351BCD">
                <wp:simplePos x="0" y="0"/>
                <wp:positionH relativeFrom="column">
                  <wp:posOffset>304800</wp:posOffset>
                </wp:positionH>
                <wp:positionV relativeFrom="paragraph">
                  <wp:posOffset>106045</wp:posOffset>
                </wp:positionV>
                <wp:extent cx="1428750" cy="2238375"/>
                <wp:effectExtent l="0" t="0" r="19050" b="2857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238375"/>
                        </a:xfrm>
                        <a:prstGeom prst="rect">
                          <a:avLst/>
                        </a:prstGeom>
                        <a:solidFill>
                          <a:srgbClr val="FFFFFF"/>
                        </a:solidFill>
                        <a:ln w="9525">
                          <a:solidFill>
                            <a:srgbClr val="000000"/>
                          </a:solidFill>
                          <a:miter lim="800000"/>
                          <a:headEnd/>
                          <a:tailEnd/>
                        </a:ln>
                      </wps:spPr>
                      <wps:txbx>
                        <w:txbxContent>
                          <w:p w:rsidR="008F03A1" w:rsidRPr="003A56C2" w:rsidRDefault="008F03A1" w:rsidP="008F03A1">
                            <w:pPr>
                              <w:numPr>
                                <w:ilvl w:val="12"/>
                                <w:numId w:val="0"/>
                              </w:numPr>
                              <w:rPr>
                                <w:rFonts w:cs="Arial"/>
                                <w:sz w:val="22"/>
                                <w:szCs w:val="22"/>
                              </w:rPr>
                            </w:pPr>
                            <w:r w:rsidRPr="003A56C2">
                              <w:rPr>
                                <w:rFonts w:cs="Arial"/>
                                <w:sz w:val="22"/>
                                <w:szCs w:val="22"/>
                              </w:rPr>
                              <w:t>Participants may qualify for free summer meals if your household income is at or below the limits on this chart.</w:t>
                            </w:r>
                          </w:p>
                          <w:p w:rsidR="008F03A1" w:rsidRPr="003A56C2" w:rsidRDefault="008F03A1" w:rsidP="008F03A1">
                            <w:pPr>
                              <w:numPr>
                                <w:ilvl w:val="12"/>
                                <w:numId w:val="0"/>
                              </w:numPr>
                              <w:rPr>
                                <w:rFonts w:cs="Arial"/>
                                <w:sz w:val="22"/>
                                <w:szCs w:val="22"/>
                              </w:rPr>
                            </w:pPr>
                          </w:p>
                          <w:p w:rsidR="008F03A1" w:rsidRPr="003A56C2" w:rsidRDefault="008F03A1" w:rsidP="008F03A1">
                            <w:pPr>
                              <w:numPr>
                                <w:ilvl w:val="12"/>
                                <w:numId w:val="0"/>
                              </w:numPr>
                              <w:rPr>
                                <w:rFonts w:cs="Arial"/>
                                <w:sz w:val="22"/>
                                <w:szCs w:val="22"/>
                              </w:rPr>
                            </w:pPr>
                            <w:r w:rsidRPr="003A56C2">
                              <w:rPr>
                                <w:rFonts w:cs="Arial"/>
                                <w:sz w:val="22"/>
                                <w:szCs w:val="22"/>
                              </w:rPr>
                              <w:t>If your household includes a FOSTER CHILD, use one application for the whole household.</w:t>
                            </w:r>
                          </w:p>
                          <w:p w:rsidR="008F03A1" w:rsidRPr="00190E8D" w:rsidRDefault="008F03A1" w:rsidP="008F03A1">
                            <w:pPr>
                              <w:numPr>
                                <w:ilvl w:val="12"/>
                                <w:numId w:val="0"/>
                              </w:numPr>
                              <w:rPr>
                                <w:rFonts w:ascii="Times New Roman" w:hAnsi="Times New Roman"/>
                                <w:szCs w:val="24"/>
                              </w:rPr>
                            </w:pPr>
                          </w:p>
                          <w:p w:rsidR="008F03A1" w:rsidRDefault="008F03A1" w:rsidP="008F03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C1F9A" id="_x0000_t202" coordsize="21600,21600" o:spt="202" path="m,l,21600r21600,l21600,xe">
                <v:stroke joinstyle="miter"/>
                <v:path gradientshapeok="t" o:connecttype="rect"/>
              </v:shapetype>
              <v:shape id="Text Box 3" o:spid="_x0000_s1026" type="#_x0000_t202" style="position:absolute;margin-left:24pt;margin-top:8.35pt;width:112.5pt;height:17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" o:allowincell="f">
                <v:textbox>
                  <w:txbxContent>
                    <w:p w:rsidR="008F03A1" w:rsidRPr="003A56C2" w:rsidRDefault="008F03A1" w:rsidP="008F03A1">
                      <w:pPr>
                        <w:numPr>
                          <w:ilvl w:val="12"/>
                          <w:numId w:val="0"/>
                        </w:numPr>
                        <w:rPr>
                          <w:rFonts w:cs="Arial"/>
                          <w:sz w:val="22"/>
                          <w:szCs w:val="22"/>
                        </w:rPr>
                      </w:pPr>
                      <w:r w:rsidRPr="003A56C2">
                        <w:rPr>
                          <w:rFonts w:cs="Arial"/>
                          <w:sz w:val="22"/>
                          <w:szCs w:val="22"/>
                        </w:rPr>
                        <w:t>Participants may qualify for free summer meals if your household income is at or below the limits on this chart.</w:t>
                      </w:r>
                    </w:p>
                    <w:p w:rsidR="008F03A1" w:rsidRPr="003A56C2" w:rsidRDefault="008F03A1" w:rsidP="008F03A1">
                      <w:pPr>
                        <w:numPr>
                          <w:ilvl w:val="12"/>
                          <w:numId w:val="0"/>
                        </w:numPr>
                        <w:rPr>
                          <w:rFonts w:cs="Arial"/>
                          <w:sz w:val="22"/>
                          <w:szCs w:val="22"/>
                        </w:rPr>
                      </w:pPr>
                    </w:p>
                    <w:p w:rsidR="008F03A1" w:rsidRPr="003A56C2" w:rsidRDefault="008F03A1" w:rsidP="008F03A1">
                      <w:pPr>
                        <w:numPr>
                          <w:ilvl w:val="12"/>
                          <w:numId w:val="0"/>
                        </w:numPr>
                        <w:rPr>
                          <w:rFonts w:cs="Arial"/>
                          <w:sz w:val="22"/>
                          <w:szCs w:val="22"/>
                        </w:rPr>
                      </w:pPr>
                      <w:r w:rsidRPr="003A56C2">
                        <w:rPr>
                          <w:rFonts w:cs="Arial"/>
                          <w:sz w:val="22"/>
                          <w:szCs w:val="22"/>
                        </w:rPr>
                        <w:t>If your household includes a FOSTER CHILD, use one application for the whole household.</w:t>
                      </w:r>
                    </w:p>
                    <w:p w:rsidR="008F03A1" w:rsidRPr="00190E8D" w:rsidRDefault="008F03A1" w:rsidP="008F03A1">
                      <w:pPr>
                        <w:numPr>
                          <w:ilvl w:val="12"/>
                          <w:numId w:val="0"/>
                        </w:numPr>
                        <w:rPr>
                          <w:rFonts w:ascii="Times New Roman" w:hAnsi="Times New Roman"/>
                          <w:szCs w:val="24"/>
                        </w:rPr>
                      </w:pPr>
                    </w:p>
                    <w:p w:rsidR="008F03A1" w:rsidRDefault="008F03A1" w:rsidP="008F03A1"/>
                  </w:txbxContent>
                </v:textbox>
              </v:shape>
            </w:pict>
          </mc:Fallback>
        </mc:AlternateContent>
      </w:r>
      <w:r w:rsidR="00CE2C76" w:rsidRPr="003A56C2">
        <w:rPr>
          <w:sz w:val="22"/>
          <w:szCs w:val="22"/>
        </w:rPr>
        <w:t xml:space="preserve">                                                                      (</w:t>
      </w:r>
      <w:r w:rsidRPr="003A56C2">
        <w:rPr>
          <w:sz w:val="22"/>
          <w:szCs w:val="22"/>
        </w:rPr>
        <w:t>Effective Summer of 201</w:t>
      </w:r>
      <w:r w:rsidR="00F953B0">
        <w:rPr>
          <w:sz w:val="22"/>
          <w:szCs w:val="22"/>
        </w:rPr>
        <w:t>9</w:t>
      </w:r>
      <w:r w:rsidRPr="003A56C2">
        <w:rPr>
          <w:sz w:val="22"/>
          <w:szCs w:val="22"/>
        </w:rPr>
        <w:t>)</w:t>
      </w:r>
    </w:p>
    <w:tbl>
      <w:tblPr>
        <w:tblW w:w="0" w:type="auto"/>
        <w:tblInd w:w="3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143"/>
      </w:tblGrid>
      <w:tr w:rsidR="008F03A1" w:rsidRPr="00B630BA" w:rsidTr="00C40614">
        <w:trPr>
          <w:trHeight w:val="276"/>
        </w:trPr>
        <w:tc>
          <w:tcPr>
            <w:tcW w:w="1800" w:type="dxa"/>
            <w:vAlign w:val="center"/>
          </w:tcPr>
          <w:p w:rsidR="008F03A1" w:rsidRPr="003A56C2" w:rsidRDefault="008F03A1" w:rsidP="00C40614">
            <w:pPr>
              <w:jc w:val="center"/>
              <w:rPr>
                <w:rFonts w:cs="Arial"/>
                <w:sz w:val="22"/>
                <w:szCs w:val="22"/>
              </w:rPr>
            </w:pPr>
            <w:r w:rsidRPr="003A56C2">
              <w:rPr>
                <w:rFonts w:cs="Arial"/>
                <w:sz w:val="22"/>
                <w:szCs w:val="22"/>
              </w:rPr>
              <w:t>Household Size</w:t>
            </w:r>
          </w:p>
        </w:tc>
        <w:tc>
          <w:tcPr>
            <w:tcW w:w="1143" w:type="dxa"/>
            <w:vAlign w:val="center"/>
          </w:tcPr>
          <w:p w:rsidR="008F03A1" w:rsidRPr="003A56C2" w:rsidRDefault="008F03A1" w:rsidP="00C40614">
            <w:pPr>
              <w:jc w:val="center"/>
              <w:rPr>
                <w:rFonts w:cs="Arial"/>
                <w:sz w:val="22"/>
                <w:szCs w:val="22"/>
              </w:rPr>
            </w:pPr>
            <w:r w:rsidRPr="003A56C2">
              <w:rPr>
                <w:rFonts w:cs="Arial"/>
                <w:sz w:val="22"/>
                <w:szCs w:val="22"/>
              </w:rPr>
              <w:t>Yearly</w:t>
            </w:r>
          </w:p>
        </w:tc>
      </w:tr>
      <w:tr w:rsidR="004B73A2" w:rsidRPr="001342D2" w:rsidTr="00C40614">
        <w:trPr>
          <w:trHeight w:val="276"/>
        </w:trPr>
        <w:tc>
          <w:tcPr>
            <w:tcW w:w="1800" w:type="dxa"/>
            <w:tcBorders>
              <w:bottom w:val="nil"/>
            </w:tcBorders>
            <w:vAlign w:val="center"/>
          </w:tcPr>
          <w:p w:rsidR="004B73A2" w:rsidRPr="003A56C2" w:rsidRDefault="004B73A2" w:rsidP="00C40614">
            <w:pPr>
              <w:jc w:val="center"/>
              <w:rPr>
                <w:rFonts w:cs="Arial"/>
                <w:sz w:val="22"/>
                <w:szCs w:val="22"/>
              </w:rPr>
            </w:pPr>
            <w:r w:rsidRPr="003A56C2">
              <w:rPr>
                <w:rFonts w:cs="Arial"/>
                <w:sz w:val="22"/>
                <w:szCs w:val="22"/>
              </w:rPr>
              <w:t>1*</w:t>
            </w:r>
          </w:p>
        </w:tc>
        <w:tc>
          <w:tcPr>
            <w:tcW w:w="1143" w:type="dxa"/>
            <w:tcBorders>
              <w:bottom w:val="nil"/>
            </w:tcBorders>
          </w:tcPr>
          <w:p w:rsidR="004B73A2" w:rsidRPr="004B73A2" w:rsidRDefault="004B73A2" w:rsidP="00C5508A">
            <w:pPr>
              <w:jc w:val="center"/>
              <w:rPr>
                <w:sz w:val="22"/>
                <w:szCs w:val="22"/>
              </w:rPr>
            </w:pPr>
            <w:r w:rsidRPr="004B73A2">
              <w:rPr>
                <w:sz w:val="22"/>
                <w:szCs w:val="22"/>
              </w:rPr>
              <w:t>2</w:t>
            </w:r>
            <w:r w:rsidR="00C5508A">
              <w:rPr>
                <w:sz w:val="22"/>
                <w:szCs w:val="22"/>
              </w:rPr>
              <w:t>2</w:t>
            </w:r>
            <w:r w:rsidRPr="004B73A2">
              <w:rPr>
                <w:sz w:val="22"/>
                <w:szCs w:val="22"/>
              </w:rPr>
              <w:t>,</w:t>
            </w:r>
            <w:r w:rsidR="00F953B0">
              <w:rPr>
                <w:sz w:val="22"/>
                <w:szCs w:val="22"/>
              </w:rPr>
              <w:t>459</w:t>
            </w:r>
          </w:p>
        </w:tc>
      </w:tr>
      <w:tr w:rsidR="004B73A2" w:rsidRPr="001342D2" w:rsidTr="00C40614">
        <w:trPr>
          <w:trHeight w:val="276"/>
        </w:trPr>
        <w:tc>
          <w:tcPr>
            <w:tcW w:w="1800" w:type="dxa"/>
            <w:shd w:val="pct10" w:color="auto" w:fill="FFFFFF"/>
            <w:vAlign w:val="center"/>
          </w:tcPr>
          <w:p w:rsidR="004B73A2" w:rsidRPr="003A56C2" w:rsidRDefault="004B73A2" w:rsidP="00C40614">
            <w:pPr>
              <w:jc w:val="center"/>
              <w:rPr>
                <w:rFonts w:cs="Arial"/>
                <w:sz w:val="22"/>
                <w:szCs w:val="22"/>
              </w:rPr>
            </w:pPr>
            <w:r w:rsidRPr="003A56C2">
              <w:rPr>
                <w:rFonts w:cs="Arial"/>
                <w:sz w:val="22"/>
                <w:szCs w:val="22"/>
              </w:rPr>
              <w:t>2</w:t>
            </w:r>
          </w:p>
        </w:tc>
        <w:tc>
          <w:tcPr>
            <w:tcW w:w="1143" w:type="dxa"/>
            <w:shd w:val="pct10" w:color="auto" w:fill="FFFFFF"/>
          </w:tcPr>
          <w:p w:rsidR="004B73A2" w:rsidRPr="00031318" w:rsidRDefault="00C5508A" w:rsidP="00D43F97">
            <w:pPr>
              <w:tabs>
                <w:tab w:val="left" w:pos="-720"/>
              </w:tabs>
              <w:suppressAutoHyphens/>
              <w:jc w:val="center"/>
              <w:rPr>
                <w:rFonts w:cs="Arial"/>
                <w:spacing w:val="-2"/>
                <w:sz w:val="22"/>
                <w:szCs w:val="22"/>
              </w:rPr>
            </w:pPr>
            <w:r>
              <w:rPr>
                <w:rFonts w:cs="Arial"/>
                <w:spacing w:val="-2"/>
                <w:sz w:val="22"/>
                <w:szCs w:val="22"/>
              </w:rPr>
              <w:t>30,</w:t>
            </w:r>
            <w:r w:rsidR="00F953B0">
              <w:rPr>
                <w:rFonts w:cs="Arial"/>
                <w:spacing w:val="-2"/>
                <w:sz w:val="22"/>
                <w:szCs w:val="22"/>
              </w:rPr>
              <w:t>451</w:t>
            </w:r>
          </w:p>
        </w:tc>
      </w:tr>
      <w:tr w:rsidR="004B73A2" w:rsidRPr="001342D2" w:rsidTr="00C40614">
        <w:trPr>
          <w:trHeight w:val="276"/>
        </w:trPr>
        <w:tc>
          <w:tcPr>
            <w:tcW w:w="1800" w:type="dxa"/>
            <w:tcBorders>
              <w:bottom w:val="nil"/>
            </w:tcBorders>
            <w:vAlign w:val="center"/>
          </w:tcPr>
          <w:p w:rsidR="004B73A2" w:rsidRPr="003A56C2" w:rsidRDefault="004B73A2" w:rsidP="00C40614">
            <w:pPr>
              <w:jc w:val="center"/>
              <w:rPr>
                <w:rFonts w:cs="Arial"/>
                <w:sz w:val="22"/>
                <w:szCs w:val="22"/>
              </w:rPr>
            </w:pPr>
            <w:r w:rsidRPr="003A56C2">
              <w:rPr>
                <w:rFonts w:cs="Arial"/>
                <w:sz w:val="22"/>
                <w:szCs w:val="22"/>
              </w:rPr>
              <w:t>3</w:t>
            </w:r>
          </w:p>
        </w:tc>
        <w:tc>
          <w:tcPr>
            <w:tcW w:w="1143" w:type="dxa"/>
            <w:tcBorders>
              <w:bottom w:val="nil"/>
            </w:tcBorders>
          </w:tcPr>
          <w:p w:rsidR="004B73A2" w:rsidRPr="007403A9" w:rsidRDefault="004B73A2" w:rsidP="00C5508A">
            <w:pPr>
              <w:jc w:val="center"/>
            </w:pPr>
            <w:r w:rsidRPr="007403A9">
              <w:t>3</w:t>
            </w:r>
            <w:r w:rsidR="00F953B0">
              <w:t>8</w:t>
            </w:r>
            <w:r w:rsidRPr="007403A9">
              <w:t>,</w:t>
            </w:r>
            <w:r w:rsidR="00F953B0">
              <w:t>443</w:t>
            </w:r>
          </w:p>
        </w:tc>
      </w:tr>
      <w:tr w:rsidR="004B73A2" w:rsidRPr="001342D2" w:rsidTr="00C40614">
        <w:trPr>
          <w:trHeight w:val="276"/>
        </w:trPr>
        <w:tc>
          <w:tcPr>
            <w:tcW w:w="1800" w:type="dxa"/>
            <w:shd w:val="pct10" w:color="auto" w:fill="FFFFFF"/>
            <w:vAlign w:val="center"/>
          </w:tcPr>
          <w:p w:rsidR="004B73A2" w:rsidRPr="003A56C2" w:rsidRDefault="004B73A2" w:rsidP="00C40614">
            <w:pPr>
              <w:jc w:val="center"/>
              <w:rPr>
                <w:rFonts w:cs="Arial"/>
                <w:sz w:val="22"/>
                <w:szCs w:val="22"/>
              </w:rPr>
            </w:pPr>
            <w:r w:rsidRPr="003A56C2">
              <w:rPr>
                <w:rFonts w:cs="Arial"/>
                <w:sz w:val="22"/>
                <w:szCs w:val="22"/>
              </w:rPr>
              <w:t>4</w:t>
            </w:r>
          </w:p>
        </w:tc>
        <w:tc>
          <w:tcPr>
            <w:tcW w:w="1143" w:type="dxa"/>
            <w:shd w:val="pct10" w:color="auto" w:fill="FFFFFF"/>
          </w:tcPr>
          <w:p w:rsidR="004B73A2" w:rsidRDefault="004B73A2" w:rsidP="00C5508A">
            <w:pPr>
              <w:jc w:val="center"/>
            </w:pPr>
            <w:r w:rsidRPr="007403A9">
              <w:t>4</w:t>
            </w:r>
            <w:r w:rsidR="00F953B0">
              <w:t>6</w:t>
            </w:r>
            <w:r w:rsidRPr="007403A9">
              <w:t>,</w:t>
            </w:r>
            <w:r w:rsidR="00F953B0">
              <w:t>435</w:t>
            </w:r>
          </w:p>
        </w:tc>
      </w:tr>
      <w:tr w:rsidR="004B73A2" w:rsidRPr="001342D2" w:rsidTr="00C40614">
        <w:trPr>
          <w:trHeight w:val="276"/>
        </w:trPr>
        <w:tc>
          <w:tcPr>
            <w:tcW w:w="1800" w:type="dxa"/>
            <w:tcBorders>
              <w:bottom w:val="nil"/>
            </w:tcBorders>
            <w:vAlign w:val="center"/>
          </w:tcPr>
          <w:p w:rsidR="004B73A2" w:rsidRPr="003A56C2" w:rsidRDefault="004B73A2" w:rsidP="00C40614">
            <w:pPr>
              <w:jc w:val="center"/>
              <w:rPr>
                <w:rFonts w:cs="Arial"/>
                <w:sz w:val="22"/>
                <w:szCs w:val="22"/>
              </w:rPr>
            </w:pPr>
            <w:r w:rsidRPr="003A56C2">
              <w:rPr>
                <w:rFonts w:cs="Arial"/>
                <w:sz w:val="22"/>
                <w:szCs w:val="22"/>
              </w:rPr>
              <w:t>5</w:t>
            </w:r>
          </w:p>
        </w:tc>
        <w:tc>
          <w:tcPr>
            <w:tcW w:w="1143" w:type="dxa"/>
            <w:tcBorders>
              <w:bottom w:val="nil"/>
            </w:tcBorders>
          </w:tcPr>
          <w:p w:rsidR="004B73A2" w:rsidRPr="002D4A27" w:rsidRDefault="004B73A2" w:rsidP="00C5508A">
            <w:pPr>
              <w:jc w:val="center"/>
            </w:pPr>
            <w:r w:rsidRPr="002D4A27">
              <w:t>5</w:t>
            </w:r>
            <w:r w:rsidR="00F953B0">
              <w:t>4</w:t>
            </w:r>
            <w:r w:rsidRPr="002D4A27">
              <w:t>,</w:t>
            </w:r>
            <w:r w:rsidR="00F953B0">
              <w:t>427</w:t>
            </w:r>
          </w:p>
        </w:tc>
      </w:tr>
      <w:tr w:rsidR="004B73A2" w:rsidRPr="001342D2" w:rsidTr="00C40614">
        <w:trPr>
          <w:trHeight w:val="276"/>
        </w:trPr>
        <w:tc>
          <w:tcPr>
            <w:tcW w:w="1800" w:type="dxa"/>
            <w:shd w:val="pct10" w:color="auto" w:fill="FFFFFF"/>
            <w:vAlign w:val="center"/>
          </w:tcPr>
          <w:p w:rsidR="004B73A2" w:rsidRPr="003A56C2" w:rsidRDefault="004B73A2" w:rsidP="00C40614">
            <w:pPr>
              <w:jc w:val="center"/>
              <w:rPr>
                <w:rFonts w:cs="Arial"/>
                <w:sz w:val="22"/>
                <w:szCs w:val="22"/>
              </w:rPr>
            </w:pPr>
            <w:r w:rsidRPr="003A56C2">
              <w:rPr>
                <w:rFonts w:cs="Arial"/>
                <w:sz w:val="22"/>
                <w:szCs w:val="22"/>
              </w:rPr>
              <w:t>6</w:t>
            </w:r>
          </w:p>
        </w:tc>
        <w:tc>
          <w:tcPr>
            <w:tcW w:w="1143" w:type="dxa"/>
            <w:shd w:val="pct10" w:color="auto" w:fill="FFFFFF"/>
          </w:tcPr>
          <w:p w:rsidR="004B73A2" w:rsidRPr="002D4A27" w:rsidRDefault="004B73A2" w:rsidP="00C5508A">
            <w:pPr>
              <w:jc w:val="center"/>
            </w:pPr>
            <w:r w:rsidRPr="002D4A27">
              <w:t>6</w:t>
            </w:r>
            <w:r w:rsidR="00F953B0">
              <w:t>2,419</w:t>
            </w:r>
          </w:p>
        </w:tc>
      </w:tr>
      <w:tr w:rsidR="004B73A2" w:rsidRPr="001342D2" w:rsidTr="00C40614">
        <w:trPr>
          <w:trHeight w:val="276"/>
        </w:trPr>
        <w:tc>
          <w:tcPr>
            <w:tcW w:w="1800" w:type="dxa"/>
            <w:tcBorders>
              <w:bottom w:val="nil"/>
            </w:tcBorders>
            <w:vAlign w:val="center"/>
          </w:tcPr>
          <w:p w:rsidR="004B73A2" w:rsidRPr="003A56C2" w:rsidRDefault="004B73A2" w:rsidP="00C40614">
            <w:pPr>
              <w:jc w:val="center"/>
              <w:rPr>
                <w:rFonts w:cs="Arial"/>
                <w:sz w:val="22"/>
                <w:szCs w:val="22"/>
              </w:rPr>
            </w:pPr>
            <w:r w:rsidRPr="003A56C2">
              <w:rPr>
                <w:rFonts w:cs="Arial"/>
                <w:sz w:val="22"/>
                <w:szCs w:val="22"/>
              </w:rPr>
              <w:t>7</w:t>
            </w:r>
          </w:p>
        </w:tc>
        <w:tc>
          <w:tcPr>
            <w:tcW w:w="1143" w:type="dxa"/>
            <w:tcBorders>
              <w:bottom w:val="nil"/>
            </w:tcBorders>
          </w:tcPr>
          <w:p w:rsidR="004B73A2" w:rsidRPr="002D4A27" w:rsidRDefault="00F953B0" w:rsidP="00C5508A">
            <w:pPr>
              <w:jc w:val="center"/>
            </w:pPr>
            <w:r>
              <w:t>70</w:t>
            </w:r>
            <w:r w:rsidR="004B73A2" w:rsidRPr="002D4A27">
              <w:t>,</w:t>
            </w:r>
            <w:r>
              <w:t>411</w:t>
            </w:r>
          </w:p>
        </w:tc>
      </w:tr>
      <w:tr w:rsidR="004B73A2" w:rsidRPr="001342D2" w:rsidTr="00C40614">
        <w:trPr>
          <w:trHeight w:val="276"/>
        </w:trPr>
        <w:tc>
          <w:tcPr>
            <w:tcW w:w="1800" w:type="dxa"/>
            <w:shd w:val="pct10" w:color="auto" w:fill="FFFFFF"/>
            <w:vAlign w:val="center"/>
          </w:tcPr>
          <w:p w:rsidR="004B73A2" w:rsidRPr="003A56C2" w:rsidRDefault="004B73A2" w:rsidP="00C40614">
            <w:pPr>
              <w:jc w:val="center"/>
              <w:rPr>
                <w:rFonts w:cs="Arial"/>
                <w:sz w:val="22"/>
                <w:szCs w:val="22"/>
              </w:rPr>
            </w:pPr>
            <w:r w:rsidRPr="003A56C2">
              <w:rPr>
                <w:rFonts w:cs="Arial"/>
                <w:sz w:val="22"/>
                <w:szCs w:val="22"/>
              </w:rPr>
              <w:t>8</w:t>
            </w:r>
          </w:p>
        </w:tc>
        <w:tc>
          <w:tcPr>
            <w:tcW w:w="1143" w:type="dxa"/>
            <w:shd w:val="pct10" w:color="auto" w:fill="FFFFFF"/>
          </w:tcPr>
          <w:p w:rsidR="004B73A2" w:rsidRPr="002D4A27" w:rsidRDefault="004B73A2" w:rsidP="00C5508A">
            <w:pPr>
              <w:jc w:val="center"/>
            </w:pPr>
            <w:r w:rsidRPr="002D4A27">
              <w:t>7</w:t>
            </w:r>
            <w:r w:rsidR="00F953B0">
              <w:t>8</w:t>
            </w:r>
            <w:r w:rsidRPr="002D4A27">
              <w:t>,</w:t>
            </w:r>
            <w:r w:rsidR="00C5508A">
              <w:t>4</w:t>
            </w:r>
            <w:r w:rsidR="00F953B0">
              <w:t>03</w:t>
            </w:r>
          </w:p>
        </w:tc>
        <w:bookmarkStart w:id="0" w:name="_GoBack"/>
        <w:bookmarkEnd w:id="0"/>
      </w:tr>
      <w:tr w:rsidR="004B73A2" w:rsidRPr="001342D2" w:rsidTr="00C40614">
        <w:trPr>
          <w:trHeight w:val="276"/>
        </w:trPr>
        <w:tc>
          <w:tcPr>
            <w:tcW w:w="1800" w:type="dxa"/>
            <w:vAlign w:val="center"/>
          </w:tcPr>
          <w:p w:rsidR="004B73A2" w:rsidRPr="003A56C2" w:rsidRDefault="004B73A2" w:rsidP="00C40614">
            <w:pPr>
              <w:jc w:val="center"/>
              <w:rPr>
                <w:rFonts w:cs="Arial"/>
                <w:sz w:val="22"/>
                <w:szCs w:val="22"/>
              </w:rPr>
            </w:pPr>
            <w:r w:rsidRPr="003A56C2">
              <w:rPr>
                <w:rFonts w:cs="Arial"/>
                <w:sz w:val="22"/>
                <w:szCs w:val="22"/>
              </w:rPr>
              <w:t>For each additional member, add</w:t>
            </w:r>
          </w:p>
        </w:tc>
        <w:tc>
          <w:tcPr>
            <w:tcW w:w="1143" w:type="dxa"/>
          </w:tcPr>
          <w:p w:rsidR="004B73A2" w:rsidRDefault="004B73A2" w:rsidP="00C5508A">
            <w:pPr>
              <w:jc w:val="center"/>
            </w:pPr>
            <w:r w:rsidRPr="002D4A27">
              <w:t>7,</w:t>
            </w:r>
            <w:r w:rsidR="00F953B0">
              <w:t>992</w:t>
            </w:r>
          </w:p>
        </w:tc>
      </w:tr>
    </w:tbl>
    <w:p w:rsidR="008F03A1" w:rsidRPr="00B264FC" w:rsidRDefault="008F03A1" w:rsidP="008F03A1">
      <w:pPr>
        <w:rPr>
          <w:sz w:val="18"/>
          <w:szCs w:val="18"/>
        </w:rPr>
      </w:pPr>
    </w:p>
    <w:tbl>
      <w:tblPr>
        <w:tblW w:w="0" w:type="auto"/>
        <w:tblBorders>
          <w:top w:val="nil"/>
          <w:left w:val="nil"/>
          <w:bottom w:val="nil"/>
          <w:right w:val="nil"/>
        </w:tblBorders>
        <w:tblLayout w:type="fixed"/>
        <w:tblLook w:val="0000" w:firstRow="0" w:lastRow="0" w:firstColumn="0" w:lastColumn="0" w:noHBand="0" w:noVBand="0"/>
      </w:tblPr>
      <w:tblGrid>
        <w:gridCol w:w="1170"/>
        <w:gridCol w:w="5220"/>
        <w:gridCol w:w="4434"/>
      </w:tblGrid>
      <w:tr w:rsidR="008F03A1" w:rsidRPr="00B264FC" w:rsidTr="00C40614">
        <w:trPr>
          <w:trHeight w:val="2250"/>
        </w:trPr>
        <w:tc>
          <w:tcPr>
            <w:tcW w:w="10824" w:type="dxa"/>
            <w:gridSpan w:val="3"/>
          </w:tcPr>
          <w:p w:rsidR="007015F9" w:rsidRDefault="007015F9" w:rsidP="007015F9">
            <w:pPr>
              <w:rPr>
                <w:rFonts w:cs="Arial"/>
                <w:color w:val="000000"/>
                <w:sz w:val="22"/>
                <w:szCs w:val="22"/>
              </w:rPr>
            </w:pPr>
            <w:r w:rsidRPr="007015F9">
              <w:rPr>
                <w:rFonts w:cs="Arial"/>
                <w:color w:val="000000"/>
                <w:sz w:val="22"/>
                <w:szCs w:val="22"/>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religious creed, disability, age, political beliefs, or reprisal or retaliation for prior civil rights activity in any program or activity conducted or funded by USDA.</w:t>
            </w:r>
          </w:p>
          <w:p w:rsidR="007015F9" w:rsidRPr="007015F9" w:rsidRDefault="007015F9" w:rsidP="007015F9">
            <w:pPr>
              <w:rPr>
                <w:rFonts w:cs="Arial"/>
                <w:color w:val="000000"/>
                <w:sz w:val="22"/>
                <w:szCs w:val="22"/>
              </w:rPr>
            </w:pPr>
          </w:p>
          <w:p w:rsidR="007015F9" w:rsidRDefault="007015F9" w:rsidP="007015F9">
            <w:pPr>
              <w:rPr>
                <w:rFonts w:cs="Arial"/>
                <w:color w:val="000000"/>
                <w:sz w:val="22"/>
                <w:szCs w:val="22"/>
              </w:rPr>
            </w:pPr>
            <w:r w:rsidRPr="007015F9">
              <w:rPr>
                <w:rFonts w:cs="Arial"/>
                <w:color w:val="000000"/>
                <w:sz w:val="22"/>
                <w:szCs w:val="22"/>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7015F9" w:rsidRPr="007015F9" w:rsidRDefault="007015F9" w:rsidP="007015F9">
            <w:pPr>
              <w:rPr>
                <w:rFonts w:cs="Arial"/>
                <w:color w:val="000000"/>
                <w:sz w:val="22"/>
                <w:szCs w:val="22"/>
              </w:rPr>
            </w:pPr>
          </w:p>
          <w:p w:rsidR="007015F9" w:rsidRPr="007015F9" w:rsidRDefault="007015F9" w:rsidP="007015F9">
            <w:pPr>
              <w:rPr>
                <w:rFonts w:cs="Arial"/>
                <w:color w:val="000000"/>
                <w:sz w:val="22"/>
                <w:szCs w:val="22"/>
              </w:rPr>
            </w:pPr>
            <w:r w:rsidRPr="007015F9">
              <w:rPr>
                <w:rFonts w:cs="Arial"/>
                <w:color w:val="000000"/>
                <w:sz w:val="22"/>
                <w:szCs w:val="22"/>
              </w:rPr>
              <w:t>To file a program complaint of discrimination, complete the USDA Program Discrimination</w:t>
            </w:r>
          </w:p>
          <w:p w:rsidR="007015F9" w:rsidRPr="007015F9" w:rsidRDefault="007015F9" w:rsidP="007015F9">
            <w:pPr>
              <w:rPr>
                <w:rFonts w:cs="Arial"/>
                <w:color w:val="000000"/>
                <w:sz w:val="22"/>
                <w:szCs w:val="22"/>
              </w:rPr>
            </w:pPr>
            <w:r w:rsidRPr="007015F9">
              <w:rPr>
                <w:rFonts w:cs="Arial"/>
                <w:color w:val="000000"/>
                <w:sz w:val="22"/>
                <w:szCs w:val="22"/>
              </w:rPr>
              <w:t>Complaint Form, (AD-3027) found online at:</w:t>
            </w:r>
          </w:p>
          <w:p w:rsidR="007015F9" w:rsidRDefault="00F953B0" w:rsidP="007015F9">
            <w:pPr>
              <w:rPr>
                <w:rFonts w:cs="Arial"/>
                <w:color w:val="000000"/>
                <w:sz w:val="22"/>
                <w:szCs w:val="22"/>
              </w:rPr>
            </w:pPr>
            <w:hyperlink r:id="rId4" w:history="1">
              <w:r w:rsidR="007015F9" w:rsidRPr="007015F9">
                <w:rPr>
                  <w:rFonts w:cs="Arial"/>
                  <w:color w:val="0000FF"/>
                  <w:sz w:val="22"/>
                  <w:szCs w:val="22"/>
                  <w:u w:val="single"/>
                </w:rPr>
                <w:t>http://www.ascr.usda.gov/complaint_filing_cust.html</w:t>
              </w:r>
            </w:hyperlink>
            <w:r w:rsidR="007015F9" w:rsidRPr="007015F9">
              <w:rPr>
                <w:rFonts w:cs="Arial"/>
                <w:color w:val="000000"/>
                <w:sz w:val="22"/>
                <w:szCs w:val="22"/>
              </w:rPr>
              <w:t>, and at any USDA office, or write a letter addressed to USDA and provide in the letter all of the information requested in the form. To request a copy of the complaint form, call (866) 632-9992. Submit your completed form or letter to USDA by:</w:t>
            </w:r>
          </w:p>
          <w:p w:rsidR="007015F9" w:rsidRPr="007015F9" w:rsidRDefault="007015F9" w:rsidP="007015F9">
            <w:pPr>
              <w:rPr>
                <w:rFonts w:cs="Arial"/>
                <w:color w:val="000000"/>
                <w:sz w:val="22"/>
                <w:szCs w:val="22"/>
              </w:rPr>
            </w:pPr>
          </w:p>
          <w:p w:rsidR="007015F9" w:rsidRPr="007015F9" w:rsidRDefault="007015F9" w:rsidP="007015F9">
            <w:pPr>
              <w:rPr>
                <w:rFonts w:cs="Arial"/>
                <w:color w:val="000000"/>
                <w:sz w:val="22"/>
                <w:szCs w:val="22"/>
              </w:rPr>
            </w:pPr>
            <w:r w:rsidRPr="007015F9">
              <w:rPr>
                <w:rFonts w:cs="Arial"/>
                <w:color w:val="000000"/>
                <w:sz w:val="22"/>
                <w:szCs w:val="22"/>
              </w:rPr>
              <w:t>(1) mail: U.S. Department of Agriculture</w:t>
            </w:r>
          </w:p>
          <w:p w:rsidR="007015F9" w:rsidRPr="007015F9" w:rsidRDefault="007015F9" w:rsidP="007015F9">
            <w:pPr>
              <w:rPr>
                <w:rFonts w:cs="Arial"/>
                <w:color w:val="000000"/>
                <w:sz w:val="22"/>
                <w:szCs w:val="22"/>
              </w:rPr>
            </w:pPr>
            <w:r w:rsidRPr="007015F9">
              <w:rPr>
                <w:rFonts w:cs="Arial"/>
                <w:color w:val="000000"/>
                <w:sz w:val="22"/>
                <w:szCs w:val="22"/>
              </w:rPr>
              <w:t>Office of the Assistant Secretary for Civil Rights, 1400 Independence Avenue, SW</w:t>
            </w:r>
          </w:p>
          <w:p w:rsidR="007015F9" w:rsidRDefault="007015F9" w:rsidP="007015F9">
            <w:pPr>
              <w:rPr>
                <w:rFonts w:cs="Arial"/>
                <w:color w:val="000000"/>
                <w:sz w:val="22"/>
                <w:szCs w:val="22"/>
              </w:rPr>
            </w:pPr>
            <w:r w:rsidRPr="007015F9">
              <w:rPr>
                <w:rFonts w:cs="Arial"/>
                <w:color w:val="000000"/>
                <w:sz w:val="22"/>
                <w:szCs w:val="22"/>
              </w:rPr>
              <w:t>Washington, D.C. 20250-9410;</w:t>
            </w:r>
          </w:p>
          <w:p w:rsidR="007015F9" w:rsidRPr="007015F9" w:rsidRDefault="007015F9" w:rsidP="007015F9">
            <w:pPr>
              <w:rPr>
                <w:rFonts w:cs="Arial"/>
                <w:color w:val="000000"/>
                <w:sz w:val="22"/>
                <w:szCs w:val="22"/>
              </w:rPr>
            </w:pPr>
          </w:p>
          <w:p w:rsidR="007015F9" w:rsidRDefault="007015F9" w:rsidP="007015F9">
            <w:pPr>
              <w:rPr>
                <w:rFonts w:cs="Arial"/>
                <w:color w:val="000000"/>
                <w:sz w:val="22"/>
                <w:szCs w:val="22"/>
              </w:rPr>
            </w:pPr>
            <w:r w:rsidRPr="007015F9">
              <w:rPr>
                <w:rFonts w:cs="Arial"/>
                <w:color w:val="000000"/>
                <w:sz w:val="22"/>
                <w:szCs w:val="22"/>
              </w:rPr>
              <w:t>(2) fax: (202) 690-7442; or</w:t>
            </w:r>
          </w:p>
          <w:p w:rsidR="007015F9" w:rsidRPr="007015F9" w:rsidRDefault="007015F9" w:rsidP="007015F9">
            <w:pPr>
              <w:rPr>
                <w:rFonts w:cs="Arial"/>
                <w:color w:val="000000"/>
                <w:sz w:val="22"/>
                <w:szCs w:val="22"/>
              </w:rPr>
            </w:pPr>
          </w:p>
          <w:p w:rsidR="007015F9" w:rsidRDefault="007015F9" w:rsidP="007015F9">
            <w:pPr>
              <w:rPr>
                <w:rFonts w:cs="Arial"/>
                <w:color w:val="000000"/>
                <w:sz w:val="22"/>
                <w:szCs w:val="22"/>
              </w:rPr>
            </w:pPr>
            <w:r w:rsidRPr="007015F9">
              <w:rPr>
                <w:rFonts w:cs="Arial"/>
                <w:color w:val="000000"/>
                <w:sz w:val="22"/>
                <w:szCs w:val="22"/>
              </w:rPr>
              <w:t xml:space="preserve">(3) email: </w:t>
            </w:r>
            <w:hyperlink r:id="rId5" w:history="1">
              <w:r w:rsidRPr="00F45582">
                <w:rPr>
                  <w:rStyle w:val="Hyperlink"/>
                  <w:rFonts w:cs="Arial"/>
                  <w:sz w:val="22"/>
                  <w:szCs w:val="22"/>
                </w:rPr>
                <w:t>program.intake@usda.gov</w:t>
              </w:r>
            </w:hyperlink>
            <w:r w:rsidRPr="007015F9">
              <w:rPr>
                <w:rFonts w:cs="Arial"/>
                <w:color w:val="000000"/>
                <w:sz w:val="22"/>
                <w:szCs w:val="22"/>
              </w:rPr>
              <w:t>.</w:t>
            </w:r>
          </w:p>
          <w:p w:rsidR="007015F9" w:rsidRPr="007015F9" w:rsidRDefault="007015F9" w:rsidP="007015F9">
            <w:pPr>
              <w:rPr>
                <w:rFonts w:cs="Arial"/>
                <w:color w:val="000000"/>
                <w:sz w:val="22"/>
                <w:szCs w:val="22"/>
              </w:rPr>
            </w:pPr>
          </w:p>
          <w:p w:rsidR="008F03A1" w:rsidRDefault="007015F9" w:rsidP="007015F9">
            <w:pPr>
              <w:autoSpaceDE w:val="0"/>
              <w:autoSpaceDN w:val="0"/>
              <w:adjustRightInd w:val="0"/>
              <w:rPr>
                <w:rFonts w:cs="Arial"/>
                <w:color w:val="000000"/>
                <w:sz w:val="22"/>
                <w:szCs w:val="22"/>
              </w:rPr>
            </w:pPr>
            <w:r w:rsidRPr="007015F9">
              <w:rPr>
                <w:rFonts w:cs="Arial"/>
                <w:color w:val="000000"/>
                <w:sz w:val="22"/>
                <w:szCs w:val="22"/>
              </w:rPr>
              <w:t>This institution is an equal opportunity provider.</w:t>
            </w:r>
          </w:p>
          <w:p w:rsidR="007015F9" w:rsidRPr="00B264FC" w:rsidRDefault="007015F9" w:rsidP="007015F9">
            <w:pPr>
              <w:autoSpaceDE w:val="0"/>
              <w:autoSpaceDN w:val="0"/>
              <w:adjustRightInd w:val="0"/>
              <w:rPr>
                <w:rFonts w:cs="Arial"/>
                <w:color w:val="000000"/>
                <w:sz w:val="18"/>
                <w:szCs w:val="18"/>
              </w:rPr>
            </w:pPr>
          </w:p>
        </w:tc>
      </w:tr>
      <w:tr w:rsidR="008F03A1" w:rsidTr="00C40614">
        <w:tblPrEx>
          <w:tblBorders>
            <w:top w:val="none" w:sz="0" w:space="0" w:color="auto"/>
            <w:left w:val="none" w:sz="0" w:space="0" w:color="auto"/>
            <w:bottom w:val="none" w:sz="0" w:space="0" w:color="auto"/>
            <w:right w:val="none" w:sz="0" w:space="0" w:color="auto"/>
          </w:tblBorders>
        </w:tblPrEx>
        <w:trPr>
          <w:gridAfter w:val="1"/>
          <w:wAfter w:w="1986" w:type="dxa"/>
        </w:trPr>
        <w:tc>
          <w:tcPr>
            <w:tcW w:w="1170" w:type="dxa"/>
          </w:tcPr>
          <w:p w:rsidR="008F03A1" w:rsidRPr="00B264FC" w:rsidRDefault="008F03A1" w:rsidP="00C40614">
            <w:pPr>
              <w:tabs>
                <w:tab w:val="left" w:pos="-720"/>
              </w:tabs>
              <w:suppressAutoHyphens/>
              <w:rPr>
                <w:sz w:val="18"/>
                <w:szCs w:val="18"/>
              </w:rPr>
            </w:pPr>
            <w:r w:rsidRPr="00B264FC">
              <w:rPr>
                <w:sz w:val="18"/>
                <w:szCs w:val="18"/>
              </w:rPr>
              <w:lastRenderedPageBreak/>
              <w:t>Sent to:</w:t>
            </w:r>
          </w:p>
        </w:tc>
        <w:tc>
          <w:tcPr>
            <w:tcW w:w="5220" w:type="dxa"/>
            <w:tcBorders>
              <w:bottom w:val="single" w:sz="4" w:space="0" w:color="auto"/>
            </w:tcBorders>
          </w:tcPr>
          <w:p w:rsidR="008F03A1" w:rsidRPr="00B264FC" w:rsidRDefault="008F03A1" w:rsidP="00C40614">
            <w:pPr>
              <w:tabs>
                <w:tab w:val="left" w:pos="-720"/>
              </w:tabs>
              <w:suppressAutoHyphens/>
              <w:rPr>
                <w:sz w:val="18"/>
                <w:szCs w:val="18"/>
              </w:rPr>
            </w:pPr>
            <w:r w:rsidRPr="00B264FC">
              <w:rPr>
                <w:sz w:val="18"/>
                <w:szCs w:val="18"/>
              </w:rPr>
              <w:fldChar w:fldCharType="begin">
                <w:ffData>
                  <w:name w:val="Text329"/>
                  <w:enabled/>
                  <w:calcOnExit w:val="0"/>
                  <w:textInput/>
                </w:ffData>
              </w:fldChar>
            </w:r>
            <w:r w:rsidRPr="00B264FC">
              <w:rPr>
                <w:sz w:val="18"/>
                <w:szCs w:val="18"/>
              </w:rPr>
              <w:instrText xml:space="preserve"> FORMTEXT </w:instrText>
            </w:r>
            <w:r w:rsidRPr="00B264FC">
              <w:rPr>
                <w:sz w:val="18"/>
                <w:szCs w:val="18"/>
              </w:rPr>
            </w:r>
            <w:r w:rsidRPr="00B264FC">
              <w:rPr>
                <w:sz w:val="18"/>
                <w:szCs w:val="18"/>
              </w:rPr>
              <w:fldChar w:fldCharType="separate"/>
            </w:r>
            <w:r w:rsidRPr="00B264FC">
              <w:rPr>
                <w:noProof/>
                <w:sz w:val="18"/>
                <w:szCs w:val="18"/>
              </w:rPr>
              <w:t> </w:t>
            </w:r>
            <w:r w:rsidRPr="00B264FC">
              <w:rPr>
                <w:noProof/>
                <w:sz w:val="18"/>
                <w:szCs w:val="18"/>
              </w:rPr>
              <w:t> </w:t>
            </w:r>
            <w:r w:rsidRPr="00B264FC">
              <w:rPr>
                <w:noProof/>
                <w:sz w:val="18"/>
                <w:szCs w:val="18"/>
              </w:rPr>
              <w:t> </w:t>
            </w:r>
            <w:r w:rsidRPr="00B264FC">
              <w:rPr>
                <w:noProof/>
                <w:sz w:val="18"/>
                <w:szCs w:val="18"/>
              </w:rPr>
              <w:t> </w:t>
            </w:r>
            <w:r w:rsidRPr="00B264FC">
              <w:rPr>
                <w:noProof/>
                <w:sz w:val="18"/>
                <w:szCs w:val="18"/>
              </w:rPr>
              <w:t> </w:t>
            </w:r>
            <w:r w:rsidRPr="00B264FC">
              <w:rPr>
                <w:sz w:val="18"/>
                <w:szCs w:val="18"/>
              </w:rPr>
              <w:fldChar w:fldCharType="end"/>
            </w:r>
          </w:p>
        </w:tc>
      </w:tr>
      <w:tr w:rsidR="008F03A1" w:rsidTr="00C40614">
        <w:tblPrEx>
          <w:tblBorders>
            <w:top w:val="none" w:sz="0" w:space="0" w:color="auto"/>
            <w:left w:val="none" w:sz="0" w:space="0" w:color="auto"/>
            <w:bottom w:val="none" w:sz="0" w:space="0" w:color="auto"/>
            <w:right w:val="none" w:sz="0" w:space="0" w:color="auto"/>
          </w:tblBorders>
        </w:tblPrEx>
        <w:trPr>
          <w:gridAfter w:val="1"/>
          <w:wAfter w:w="1986" w:type="dxa"/>
          <w:trHeight w:val="323"/>
        </w:trPr>
        <w:tc>
          <w:tcPr>
            <w:tcW w:w="1170" w:type="dxa"/>
          </w:tcPr>
          <w:p w:rsidR="008F03A1" w:rsidRPr="00B264FC" w:rsidRDefault="008F03A1" w:rsidP="00C40614">
            <w:pPr>
              <w:tabs>
                <w:tab w:val="left" w:pos="-720"/>
              </w:tabs>
              <w:suppressAutoHyphens/>
              <w:rPr>
                <w:sz w:val="18"/>
                <w:szCs w:val="18"/>
              </w:rPr>
            </w:pPr>
          </w:p>
        </w:tc>
        <w:tc>
          <w:tcPr>
            <w:tcW w:w="5220" w:type="dxa"/>
          </w:tcPr>
          <w:p w:rsidR="008F03A1" w:rsidRPr="00B264FC" w:rsidRDefault="008F03A1" w:rsidP="00C40614">
            <w:pPr>
              <w:tabs>
                <w:tab w:val="left" w:pos="-720"/>
              </w:tabs>
              <w:suppressAutoHyphens/>
              <w:rPr>
                <w:sz w:val="18"/>
                <w:szCs w:val="18"/>
              </w:rPr>
            </w:pPr>
          </w:p>
        </w:tc>
      </w:tr>
      <w:tr w:rsidR="008F03A1" w:rsidTr="00C40614">
        <w:tblPrEx>
          <w:tblBorders>
            <w:top w:val="none" w:sz="0" w:space="0" w:color="auto"/>
            <w:left w:val="none" w:sz="0" w:space="0" w:color="auto"/>
            <w:bottom w:val="none" w:sz="0" w:space="0" w:color="auto"/>
            <w:right w:val="none" w:sz="0" w:space="0" w:color="auto"/>
          </w:tblBorders>
        </w:tblPrEx>
        <w:trPr>
          <w:gridAfter w:val="1"/>
          <w:wAfter w:w="1986" w:type="dxa"/>
        </w:trPr>
        <w:tc>
          <w:tcPr>
            <w:tcW w:w="1170" w:type="dxa"/>
          </w:tcPr>
          <w:p w:rsidR="008F03A1" w:rsidRPr="00B264FC" w:rsidRDefault="008F03A1" w:rsidP="00C40614">
            <w:pPr>
              <w:tabs>
                <w:tab w:val="left" w:pos="-720"/>
              </w:tabs>
              <w:suppressAutoHyphens/>
              <w:rPr>
                <w:sz w:val="18"/>
                <w:szCs w:val="18"/>
              </w:rPr>
            </w:pPr>
            <w:r w:rsidRPr="00B264FC">
              <w:rPr>
                <w:sz w:val="18"/>
                <w:szCs w:val="18"/>
              </w:rPr>
              <w:t>Date sent:</w:t>
            </w:r>
          </w:p>
        </w:tc>
        <w:tc>
          <w:tcPr>
            <w:tcW w:w="5220" w:type="dxa"/>
            <w:tcBorders>
              <w:bottom w:val="single" w:sz="4" w:space="0" w:color="auto"/>
            </w:tcBorders>
          </w:tcPr>
          <w:p w:rsidR="008F03A1" w:rsidRPr="00B264FC" w:rsidRDefault="008F03A1" w:rsidP="00C40614">
            <w:pPr>
              <w:tabs>
                <w:tab w:val="left" w:pos="-720"/>
              </w:tabs>
              <w:suppressAutoHyphens/>
              <w:rPr>
                <w:sz w:val="18"/>
                <w:szCs w:val="18"/>
              </w:rPr>
            </w:pPr>
            <w:r w:rsidRPr="00B264FC">
              <w:rPr>
                <w:sz w:val="18"/>
                <w:szCs w:val="18"/>
              </w:rPr>
              <w:fldChar w:fldCharType="begin">
                <w:ffData>
                  <w:name w:val="Text330"/>
                  <w:enabled/>
                  <w:calcOnExit w:val="0"/>
                  <w:textInput/>
                </w:ffData>
              </w:fldChar>
            </w:r>
            <w:r w:rsidRPr="00B264FC">
              <w:rPr>
                <w:sz w:val="18"/>
                <w:szCs w:val="18"/>
              </w:rPr>
              <w:instrText xml:space="preserve"> FORMTEXT </w:instrText>
            </w:r>
            <w:r w:rsidRPr="00B264FC">
              <w:rPr>
                <w:sz w:val="18"/>
                <w:szCs w:val="18"/>
              </w:rPr>
            </w:r>
            <w:r w:rsidRPr="00B264FC">
              <w:rPr>
                <w:sz w:val="18"/>
                <w:szCs w:val="18"/>
              </w:rPr>
              <w:fldChar w:fldCharType="separate"/>
            </w:r>
            <w:r w:rsidRPr="00B264FC">
              <w:rPr>
                <w:noProof/>
                <w:sz w:val="18"/>
                <w:szCs w:val="18"/>
              </w:rPr>
              <w:t> </w:t>
            </w:r>
            <w:r w:rsidRPr="00B264FC">
              <w:rPr>
                <w:noProof/>
                <w:sz w:val="18"/>
                <w:szCs w:val="18"/>
              </w:rPr>
              <w:t> </w:t>
            </w:r>
            <w:r w:rsidRPr="00B264FC">
              <w:rPr>
                <w:noProof/>
                <w:sz w:val="18"/>
                <w:szCs w:val="18"/>
              </w:rPr>
              <w:t> </w:t>
            </w:r>
            <w:r w:rsidRPr="00B264FC">
              <w:rPr>
                <w:noProof/>
                <w:sz w:val="18"/>
                <w:szCs w:val="18"/>
              </w:rPr>
              <w:t> </w:t>
            </w:r>
            <w:r w:rsidRPr="00B264FC">
              <w:rPr>
                <w:noProof/>
                <w:sz w:val="18"/>
                <w:szCs w:val="18"/>
              </w:rPr>
              <w:t> </w:t>
            </w:r>
            <w:r w:rsidRPr="00B264FC">
              <w:rPr>
                <w:sz w:val="18"/>
                <w:szCs w:val="18"/>
              </w:rPr>
              <w:fldChar w:fldCharType="end"/>
            </w:r>
          </w:p>
        </w:tc>
      </w:tr>
      <w:tr w:rsidR="008F03A1" w:rsidTr="00C40614">
        <w:tblPrEx>
          <w:tblBorders>
            <w:top w:val="none" w:sz="0" w:space="0" w:color="auto"/>
            <w:left w:val="none" w:sz="0" w:space="0" w:color="auto"/>
            <w:bottom w:val="none" w:sz="0" w:space="0" w:color="auto"/>
            <w:right w:val="none" w:sz="0" w:space="0" w:color="auto"/>
          </w:tblBorders>
        </w:tblPrEx>
        <w:trPr>
          <w:gridAfter w:val="1"/>
          <w:wAfter w:w="1986" w:type="dxa"/>
        </w:trPr>
        <w:tc>
          <w:tcPr>
            <w:tcW w:w="1170" w:type="dxa"/>
          </w:tcPr>
          <w:p w:rsidR="008F03A1" w:rsidRPr="00B264FC" w:rsidRDefault="008F03A1" w:rsidP="00C40614">
            <w:pPr>
              <w:tabs>
                <w:tab w:val="left" w:pos="-720"/>
              </w:tabs>
              <w:suppressAutoHyphens/>
              <w:rPr>
                <w:sz w:val="18"/>
                <w:szCs w:val="18"/>
              </w:rPr>
            </w:pPr>
          </w:p>
        </w:tc>
        <w:tc>
          <w:tcPr>
            <w:tcW w:w="5220" w:type="dxa"/>
          </w:tcPr>
          <w:p w:rsidR="008F03A1" w:rsidRPr="00B264FC" w:rsidRDefault="008F03A1" w:rsidP="00C40614">
            <w:pPr>
              <w:tabs>
                <w:tab w:val="left" w:pos="-720"/>
              </w:tabs>
              <w:suppressAutoHyphens/>
              <w:rPr>
                <w:sz w:val="18"/>
                <w:szCs w:val="18"/>
              </w:rPr>
            </w:pPr>
            <w:r w:rsidRPr="00B264FC">
              <w:rPr>
                <w:sz w:val="18"/>
                <w:szCs w:val="18"/>
              </w:rPr>
              <w:t>Keep a copy on file at the local agency.</w:t>
            </w:r>
          </w:p>
        </w:tc>
      </w:tr>
    </w:tbl>
    <w:p w:rsidR="008A7047" w:rsidRDefault="008A7047" w:rsidP="008F03A1">
      <w:pPr>
        <w:tabs>
          <w:tab w:val="center" w:pos="5400"/>
        </w:tabs>
        <w:suppressAutoHyphens/>
        <w:jc w:val="center"/>
      </w:pPr>
    </w:p>
    <w:sectPr w:rsidR="008A7047" w:rsidSect="00C04B3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B37"/>
    <w:rsid w:val="003A56C2"/>
    <w:rsid w:val="004B73A2"/>
    <w:rsid w:val="007015F9"/>
    <w:rsid w:val="008A7047"/>
    <w:rsid w:val="008F03A1"/>
    <w:rsid w:val="008F42B5"/>
    <w:rsid w:val="00A33544"/>
    <w:rsid w:val="00C04B37"/>
    <w:rsid w:val="00C33CE8"/>
    <w:rsid w:val="00C5508A"/>
    <w:rsid w:val="00CE2C76"/>
    <w:rsid w:val="00D347DF"/>
    <w:rsid w:val="00F95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48E1C"/>
  <w15:docId w15:val="{89251875-C6B5-47CE-967B-A200C89B3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4B37"/>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C04B37"/>
    <w:pPr>
      <w:tabs>
        <w:tab w:val="right" w:pos="9360"/>
      </w:tabs>
      <w:suppressAutoHyphens/>
    </w:pPr>
    <w:rPr>
      <w:rFonts w:ascii="Lucida Sans Typewriter" w:hAnsi="Lucida Sans Typewriter"/>
      <w:sz w:val="20"/>
    </w:rPr>
  </w:style>
  <w:style w:type="character" w:styleId="Hyperlink">
    <w:name w:val="Hyperlink"/>
    <w:unhideWhenUsed/>
    <w:rsid w:val="00C04B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McCord, Julie</dc:creator>
  <cp:lastModifiedBy>McCord, Julie</cp:lastModifiedBy>
  <cp:revision>2</cp:revision>
  <dcterms:created xsi:type="dcterms:W3CDTF">2019-03-12T19:48:00Z</dcterms:created>
  <dcterms:modified xsi:type="dcterms:W3CDTF">2019-03-12T19:48:00Z</dcterms:modified>
</cp:coreProperties>
</file>