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CF" w:rsidRPr="00754E2B" w:rsidRDefault="007C4FCF" w:rsidP="009A1125">
      <w:pPr>
        <w:rPr>
          <w:b/>
          <w:color w:val="000000"/>
          <w:sz w:val="28"/>
          <w:szCs w:val="28"/>
        </w:rPr>
      </w:pPr>
      <w:r w:rsidRPr="00754E2B">
        <w:rPr>
          <w:b/>
          <w:color w:val="000000"/>
          <w:sz w:val="28"/>
          <w:szCs w:val="28"/>
        </w:rPr>
        <w:t>Preference Survey – FFAVORS Transfer Request</w:t>
      </w:r>
    </w:p>
    <w:p w:rsidR="009A1125" w:rsidRDefault="009A1125" w:rsidP="009A1125">
      <w:pPr>
        <w:rPr>
          <w:color w:val="000000"/>
        </w:rPr>
      </w:pPr>
      <w:r>
        <w:rPr>
          <w:color w:val="000000"/>
        </w:rPr>
        <w:t>To find the survey:</w:t>
      </w:r>
    </w:p>
    <w:p w:rsidR="009A1125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Log into</w:t>
      </w:r>
      <w:r w:rsidRPr="00EA2279">
        <w:rPr>
          <w:color w:val="FF0000"/>
        </w:rPr>
        <w:t xml:space="preserve"> </w:t>
      </w:r>
      <w:r>
        <w:rPr>
          <w:color w:val="000000"/>
        </w:rPr>
        <w:t>iCAN System</w:t>
      </w:r>
    </w:p>
    <w:p w:rsidR="009A1125" w:rsidRDefault="009A1125" w:rsidP="009A1125">
      <w:pPr>
        <w:pStyle w:val="ListParagraph"/>
        <w:rPr>
          <w:color w:val="000000"/>
        </w:rPr>
      </w:pPr>
      <w:r>
        <w:rPr>
          <w:noProof/>
        </w:rPr>
        <w:drawing>
          <wp:inline distT="0" distB="0" distL="0" distR="0" wp14:anchorId="4BF1D871" wp14:editId="18093521">
            <wp:extent cx="145732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79" w:rsidRDefault="009A1125" w:rsidP="00EA2279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Click</w:t>
      </w:r>
      <w:r w:rsidRPr="00EA2279">
        <w:rPr>
          <w:color w:val="FF0000"/>
        </w:rPr>
        <w:t xml:space="preserve"> </w:t>
      </w:r>
      <w:r w:rsidRPr="00EA2279">
        <w:rPr>
          <w:color w:val="000000"/>
        </w:rPr>
        <w:t xml:space="preserve">the </w:t>
      </w:r>
      <w:r w:rsidRPr="00EA2279">
        <w:rPr>
          <w:b/>
          <w:color w:val="000000"/>
        </w:rPr>
        <w:t>Food Distribution</w:t>
      </w:r>
      <w:r w:rsidRPr="00EA2279">
        <w:rPr>
          <w:color w:val="000000"/>
        </w:rPr>
        <w:t xml:space="preserve"> </w:t>
      </w:r>
      <w:r w:rsidR="00EA2279" w:rsidRPr="00EA2279">
        <w:rPr>
          <w:color w:val="000000"/>
        </w:rPr>
        <w:t>tile (if available)</w:t>
      </w:r>
    </w:p>
    <w:p w:rsidR="00EA2279" w:rsidRDefault="009A1125" w:rsidP="00EA2279">
      <w:pPr>
        <w:pStyle w:val="ListParagraph"/>
        <w:ind w:left="1440"/>
        <w:rPr>
          <w:color w:val="000000"/>
        </w:rPr>
      </w:pPr>
      <w:bookmarkStart w:id="0" w:name="_GoBack"/>
      <w:bookmarkEnd w:id="0"/>
      <w:r w:rsidRPr="00EA2279">
        <w:rPr>
          <w:color w:val="000000"/>
        </w:rPr>
        <w:t xml:space="preserve"> </w:t>
      </w:r>
      <w:r>
        <w:rPr>
          <w:noProof/>
        </w:rPr>
        <w:drawing>
          <wp:inline distT="0" distB="0" distL="0" distR="0" wp14:anchorId="02F02612" wp14:editId="51F144DF">
            <wp:extent cx="2410161" cy="2171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79" w:rsidRDefault="00EA2279" w:rsidP="00EA2279">
      <w:pPr>
        <w:pStyle w:val="ListParagraph"/>
        <w:ind w:left="1440"/>
        <w:rPr>
          <w:color w:val="000000"/>
        </w:rPr>
      </w:pPr>
    </w:p>
    <w:p w:rsidR="00EA2279" w:rsidRPr="00EA2279" w:rsidRDefault="00EA2279" w:rsidP="00EA2279">
      <w:pPr>
        <w:pStyle w:val="ListParagraph"/>
        <w:numPr>
          <w:ilvl w:val="1"/>
          <w:numId w:val="1"/>
        </w:numPr>
        <w:rPr>
          <w:color w:val="000000"/>
        </w:rPr>
      </w:pPr>
      <w:r w:rsidRPr="00EA2279">
        <w:rPr>
          <w:color w:val="000000"/>
        </w:rPr>
        <w:t xml:space="preserve">OR </w:t>
      </w:r>
      <w:r w:rsidRPr="00EA2279">
        <w:rPr>
          <w:b/>
          <w:color w:val="000000"/>
        </w:rPr>
        <w:t>Agencies</w:t>
      </w:r>
      <w:r w:rsidRPr="00EA2279">
        <w:rPr>
          <w:color w:val="000000"/>
        </w:rPr>
        <w:t xml:space="preserve"> at the top of the screen</w:t>
      </w:r>
      <w:r>
        <w:rPr>
          <w:noProof/>
        </w:rPr>
        <w:t xml:space="preserve"> </w:t>
      </w:r>
    </w:p>
    <w:p w:rsidR="009A1125" w:rsidRPr="00EA2279" w:rsidRDefault="00EA2279" w:rsidP="00EA2279">
      <w:pPr>
        <w:pStyle w:val="ListParagraph"/>
        <w:ind w:left="1440"/>
        <w:rPr>
          <w:color w:val="000000"/>
        </w:rPr>
      </w:pPr>
      <w:r>
        <w:rPr>
          <w:noProof/>
        </w:rPr>
        <w:drawing>
          <wp:inline distT="0" distB="0" distL="0" distR="0" wp14:anchorId="0E7C806C" wp14:editId="59575599">
            <wp:extent cx="2619375" cy="161919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114" cy="162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25" w:rsidRDefault="009A1125" w:rsidP="009A1125">
      <w:pPr>
        <w:pStyle w:val="ListParagraph"/>
        <w:rPr>
          <w:color w:val="000000"/>
        </w:rPr>
      </w:pPr>
    </w:p>
    <w:p w:rsidR="007C4FCF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Click</w:t>
      </w:r>
      <w:r>
        <w:rPr>
          <w:color w:val="000000"/>
        </w:rPr>
        <w:t xml:space="preserve"> Surveys</w:t>
      </w:r>
    </w:p>
    <w:p w:rsidR="009A1125" w:rsidRDefault="009A1125" w:rsidP="007C4FCF">
      <w:pPr>
        <w:pStyle w:val="ListParagraph"/>
        <w:rPr>
          <w:color w:val="000000"/>
        </w:rPr>
      </w:pPr>
      <w:r>
        <w:rPr>
          <w:noProof/>
        </w:rPr>
        <w:drawing>
          <wp:inline distT="0" distB="0" distL="0" distR="0" wp14:anchorId="521D02C8" wp14:editId="3E008D05">
            <wp:extent cx="4038600" cy="12603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2300" cy="126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Pr="007C4FCF" w:rsidRDefault="007C4FCF" w:rsidP="007C4FCF">
      <w:pPr>
        <w:rPr>
          <w:color w:val="000000"/>
        </w:rPr>
      </w:pPr>
    </w:p>
    <w:p w:rsidR="007C4FCF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Click</w:t>
      </w:r>
      <w:r>
        <w:rPr>
          <w:color w:val="000000"/>
        </w:rPr>
        <w:t xml:space="preserve"> Continue</w:t>
      </w:r>
    </w:p>
    <w:p w:rsidR="009A1125" w:rsidRDefault="009A1125" w:rsidP="007C4FCF">
      <w:pPr>
        <w:pStyle w:val="ListParagraph"/>
        <w:rPr>
          <w:color w:val="000000"/>
        </w:rPr>
      </w:pPr>
      <w:r>
        <w:rPr>
          <w:noProof/>
        </w:rPr>
        <w:drawing>
          <wp:inline distT="0" distB="0" distL="0" distR="0" wp14:anchorId="0D83F2C6" wp14:editId="1A055B78">
            <wp:extent cx="4667250" cy="18354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183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Default="007C4FCF" w:rsidP="007C4FCF">
      <w:pPr>
        <w:pStyle w:val="ListParagraph"/>
        <w:rPr>
          <w:color w:val="000000"/>
        </w:rPr>
      </w:pPr>
    </w:p>
    <w:p w:rsidR="009A1125" w:rsidRPr="007C4FCF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Click</w:t>
      </w:r>
      <w:r>
        <w:rPr>
          <w:color w:val="000000"/>
        </w:rPr>
        <w:t xml:space="preserve"> on the number “</w:t>
      </w:r>
      <w:r w:rsidRPr="00EA2279">
        <w:rPr>
          <w:b/>
          <w:color w:val="000000"/>
        </w:rPr>
        <w:t>109</w:t>
      </w:r>
      <w:r>
        <w:rPr>
          <w:color w:val="000000"/>
        </w:rPr>
        <w:t>”</w:t>
      </w:r>
      <w:r w:rsidRPr="009A112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355C8B" wp14:editId="4691A540">
            <wp:extent cx="4276725" cy="231701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569" cy="23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Pr="007C4FCF" w:rsidRDefault="007C4FCF" w:rsidP="007C4FCF">
      <w:pPr>
        <w:rPr>
          <w:color w:val="000000"/>
        </w:rPr>
      </w:pPr>
    </w:p>
    <w:p w:rsidR="009A1125" w:rsidRDefault="007C4FCF" w:rsidP="009A1125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In the </w:t>
      </w:r>
      <w:r w:rsidRPr="00EA2279">
        <w:rPr>
          <w:b/>
          <w:color w:val="000000"/>
        </w:rPr>
        <w:t>Anticipated Usage</w:t>
      </w:r>
      <w:r w:rsidR="00EA2279">
        <w:rPr>
          <w:color w:val="000000"/>
        </w:rPr>
        <w:t xml:space="preserve"> column</w:t>
      </w:r>
      <w:r>
        <w:rPr>
          <w:color w:val="000000"/>
        </w:rPr>
        <w:t xml:space="preserve">, </w:t>
      </w:r>
      <w:r w:rsidRPr="00EA2279">
        <w:rPr>
          <w:b/>
          <w:color w:val="FF0000"/>
        </w:rPr>
        <w:t>f</w:t>
      </w:r>
      <w:r w:rsidR="009A1125" w:rsidRPr="00EA2279">
        <w:rPr>
          <w:b/>
          <w:color w:val="FF0000"/>
        </w:rPr>
        <w:t xml:space="preserve">ill </w:t>
      </w:r>
      <w:r w:rsidRPr="00EA2279">
        <w:rPr>
          <w:b/>
          <w:color w:val="FF0000"/>
        </w:rPr>
        <w:t>in</w:t>
      </w:r>
      <w:r w:rsidRPr="00EA2279">
        <w:rPr>
          <w:color w:val="FF0000"/>
        </w:rPr>
        <w:t xml:space="preserve"> </w:t>
      </w:r>
      <w:r>
        <w:rPr>
          <w:color w:val="000000"/>
        </w:rPr>
        <w:t>the dollar amount you would l</w:t>
      </w:r>
      <w:r w:rsidR="009A1125">
        <w:rPr>
          <w:color w:val="000000"/>
        </w:rPr>
        <w:t>ik</w:t>
      </w:r>
      <w:r>
        <w:rPr>
          <w:color w:val="000000"/>
        </w:rPr>
        <w:t>e</w:t>
      </w:r>
      <w:r w:rsidR="009A1125">
        <w:rPr>
          <w:color w:val="000000"/>
        </w:rPr>
        <w:t xml:space="preserve"> transferred to DoD.</w:t>
      </w:r>
    </w:p>
    <w:p w:rsidR="009A1125" w:rsidRDefault="009A1125" w:rsidP="009A1125">
      <w:pPr>
        <w:pStyle w:val="ListParagraph"/>
        <w:rPr>
          <w:color w:val="000000"/>
        </w:rPr>
      </w:pPr>
      <w:r>
        <w:rPr>
          <w:color w:val="000000"/>
        </w:rPr>
        <w:t> </w:t>
      </w:r>
      <w:r>
        <w:rPr>
          <w:noProof/>
        </w:rPr>
        <w:drawing>
          <wp:inline distT="0" distB="0" distL="0" distR="0">
            <wp:extent cx="4629150" cy="2714625"/>
            <wp:effectExtent l="0" t="0" r="0" b="9525"/>
            <wp:docPr id="1" name="Picture 1" descr="cid:image001.png@01D10761.9AA8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10761.9AA854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CF" w:rsidRDefault="007C4FCF" w:rsidP="009A1125">
      <w:pPr>
        <w:pStyle w:val="ListParagraph"/>
        <w:rPr>
          <w:color w:val="000000"/>
        </w:rPr>
      </w:pPr>
    </w:p>
    <w:p w:rsidR="007C4FCF" w:rsidRDefault="007C4FCF" w:rsidP="009A1125">
      <w:pPr>
        <w:pStyle w:val="ListParagraph"/>
        <w:rPr>
          <w:color w:val="000000"/>
        </w:rPr>
      </w:pPr>
    </w:p>
    <w:p w:rsidR="007C4FCF" w:rsidRDefault="007C4FCF" w:rsidP="009A1125">
      <w:pPr>
        <w:pStyle w:val="ListParagraph"/>
        <w:rPr>
          <w:color w:val="000000"/>
        </w:rPr>
      </w:pPr>
    </w:p>
    <w:p w:rsidR="007C4FCF" w:rsidRDefault="007C4FCF" w:rsidP="009A1125">
      <w:pPr>
        <w:pStyle w:val="ListParagraph"/>
        <w:rPr>
          <w:color w:val="000000"/>
        </w:rPr>
      </w:pPr>
    </w:p>
    <w:p w:rsidR="007C4FCF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 xml:space="preserve">Click </w:t>
      </w:r>
      <w:r w:rsidRPr="00EA2279">
        <w:rPr>
          <w:highlight w:val="red"/>
        </w:rPr>
        <w:t>Submit Survey</w:t>
      </w:r>
    </w:p>
    <w:p w:rsidR="009A1125" w:rsidRDefault="007C4FCF" w:rsidP="007C4FCF">
      <w:pPr>
        <w:pStyle w:val="ListParagraph"/>
        <w:rPr>
          <w:color w:val="000000"/>
        </w:rPr>
      </w:pPr>
      <w:r>
        <w:rPr>
          <w:noProof/>
        </w:rPr>
        <w:drawing>
          <wp:inline distT="0" distB="0" distL="0" distR="0" wp14:anchorId="2D417EFF" wp14:editId="44B1C82A">
            <wp:extent cx="3248025" cy="249674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Default="007C4FCF" w:rsidP="007C4FCF">
      <w:pPr>
        <w:pStyle w:val="ListParagraph"/>
        <w:rPr>
          <w:color w:val="000000"/>
        </w:rPr>
      </w:pPr>
    </w:p>
    <w:p w:rsidR="009A1125" w:rsidRDefault="009A1125" w:rsidP="009A1125">
      <w:pPr>
        <w:pStyle w:val="ListParagraph"/>
        <w:numPr>
          <w:ilvl w:val="0"/>
          <w:numId w:val="1"/>
        </w:numPr>
        <w:rPr>
          <w:color w:val="000000"/>
        </w:rPr>
      </w:pPr>
      <w:r w:rsidRPr="00EA2279">
        <w:rPr>
          <w:b/>
          <w:color w:val="FF0000"/>
        </w:rPr>
        <w:t>Click</w:t>
      </w:r>
      <w:r>
        <w:rPr>
          <w:color w:val="000000"/>
        </w:rPr>
        <w:t xml:space="preserve"> Finished</w:t>
      </w:r>
      <w:r w:rsidR="007C4FCF">
        <w:rPr>
          <w:noProof/>
        </w:rPr>
        <w:drawing>
          <wp:inline distT="0" distB="0" distL="0" distR="0" wp14:anchorId="3504D47B" wp14:editId="73191A98">
            <wp:extent cx="5334000" cy="9351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574" cy="93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Default="007C4FCF" w:rsidP="007C4FCF">
      <w:pPr>
        <w:pStyle w:val="ListParagraph"/>
        <w:rPr>
          <w:color w:val="000000"/>
        </w:rPr>
      </w:pPr>
    </w:p>
    <w:p w:rsidR="00DC3EE3" w:rsidRPr="007C4FCF" w:rsidRDefault="007C4FCF" w:rsidP="007C4FCF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Participation Status </w:t>
      </w:r>
      <w:r w:rsidR="00EA2279">
        <w:rPr>
          <w:color w:val="000000"/>
        </w:rPr>
        <w:t>column will now show</w:t>
      </w:r>
      <w:r>
        <w:rPr>
          <w:color w:val="000000"/>
        </w:rPr>
        <w:t xml:space="preserve"> </w:t>
      </w:r>
      <w:r w:rsidRPr="00EA2279">
        <w:rPr>
          <w:b/>
          <w:color w:val="000000"/>
        </w:rPr>
        <w:t>Submitted</w:t>
      </w:r>
      <w:r>
        <w:rPr>
          <w:noProof/>
        </w:rPr>
        <w:drawing>
          <wp:inline distT="0" distB="0" distL="0" distR="0" wp14:anchorId="61C56943" wp14:editId="6D64249A">
            <wp:extent cx="4276725" cy="240976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2766" cy="241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CF" w:rsidRDefault="007C4FCF"/>
    <w:sectPr w:rsidR="007C4FCF" w:rsidSect="007C4FC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40727"/>
    <w:multiLevelType w:val="hybridMultilevel"/>
    <w:tmpl w:val="6B6E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25"/>
    <w:rsid w:val="00754E2B"/>
    <w:rsid w:val="007C4FCF"/>
    <w:rsid w:val="009A1125"/>
    <w:rsid w:val="00DC3EE3"/>
    <w:rsid w:val="00E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25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25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jpg@01D10C1F.FE3B658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D8B05AEB</Template>
  <TotalTime>109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Moen, Mark  (DOE)</dc:creator>
  <cp:lastModifiedBy>Moen, Mark  (DOE)</cp:lastModifiedBy>
  <cp:revision>3</cp:revision>
  <dcterms:created xsi:type="dcterms:W3CDTF">2015-10-22T12:11:00Z</dcterms:created>
  <dcterms:modified xsi:type="dcterms:W3CDTF">2015-10-22T15:50:00Z</dcterms:modified>
</cp:coreProperties>
</file>