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C570BA" w:rsidTr="00C570BA">
        <w:tc>
          <w:tcPr>
            <w:tcW w:w="1630" w:type="dxa"/>
            <w:shd w:val="clear" w:color="auto" w:fill="D99594" w:themeFill="accent2" w:themeFillTint="99"/>
            <w:tcMar>
              <w:top w:w="100" w:type="dxa"/>
              <w:left w:w="100" w:type="dxa"/>
              <w:bottom w:w="100" w:type="dxa"/>
              <w:right w:w="100" w:type="dxa"/>
            </w:tcMar>
          </w:tcPr>
          <w:p w:rsidR="00C570BA" w:rsidRDefault="00C570BA" w:rsidP="00933870">
            <w:pPr>
              <w:widowControl w:val="0"/>
              <w:spacing w:line="240" w:lineRule="auto"/>
            </w:pPr>
            <w:r>
              <w:rPr>
                <w:b/>
              </w:rPr>
              <w:t>Grade Level:</w:t>
            </w:r>
          </w:p>
        </w:tc>
        <w:tc>
          <w:tcPr>
            <w:tcW w:w="7740" w:type="dxa"/>
            <w:tcMar>
              <w:top w:w="100" w:type="dxa"/>
              <w:left w:w="100" w:type="dxa"/>
              <w:bottom w:w="100" w:type="dxa"/>
              <w:right w:w="100" w:type="dxa"/>
            </w:tcMar>
          </w:tcPr>
          <w:p w:rsidR="00C570BA" w:rsidRDefault="00C570BA" w:rsidP="00933870">
            <w:pPr>
              <w:widowControl w:val="0"/>
              <w:spacing w:line="240" w:lineRule="auto"/>
            </w:pPr>
            <w:r>
              <w:t>High School</w:t>
            </w:r>
          </w:p>
        </w:tc>
      </w:tr>
      <w:tr w:rsidR="00C570BA" w:rsidTr="00C570BA">
        <w:tc>
          <w:tcPr>
            <w:tcW w:w="1630" w:type="dxa"/>
            <w:shd w:val="clear" w:color="auto" w:fill="D99594" w:themeFill="accent2" w:themeFillTint="99"/>
            <w:tcMar>
              <w:top w:w="100" w:type="dxa"/>
              <w:left w:w="100" w:type="dxa"/>
              <w:bottom w:w="100" w:type="dxa"/>
              <w:right w:w="100" w:type="dxa"/>
            </w:tcMar>
          </w:tcPr>
          <w:p w:rsidR="00C570BA" w:rsidRDefault="00C570BA" w:rsidP="00933870">
            <w:pPr>
              <w:widowControl w:val="0"/>
              <w:spacing w:line="240" w:lineRule="auto"/>
            </w:pPr>
            <w:r>
              <w:rPr>
                <w:b/>
              </w:rPr>
              <w:t>Subject:</w:t>
            </w:r>
          </w:p>
        </w:tc>
        <w:tc>
          <w:tcPr>
            <w:tcW w:w="7740" w:type="dxa"/>
            <w:tcMar>
              <w:top w:w="100" w:type="dxa"/>
              <w:left w:w="100" w:type="dxa"/>
              <w:bottom w:w="100" w:type="dxa"/>
              <w:right w:w="100" w:type="dxa"/>
            </w:tcMar>
          </w:tcPr>
          <w:p w:rsidR="00C570BA" w:rsidRDefault="00C570BA" w:rsidP="00933870">
            <w:pPr>
              <w:widowControl w:val="0"/>
              <w:spacing w:line="240" w:lineRule="auto"/>
            </w:pPr>
            <w:r>
              <w:t>Civics/Government</w:t>
            </w:r>
          </w:p>
        </w:tc>
      </w:tr>
      <w:tr w:rsidR="00C570BA" w:rsidTr="00C570BA">
        <w:tc>
          <w:tcPr>
            <w:tcW w:w="1630" w:type="dxa"/>
            <w:shd w:val="clear" w:color="auto" w:fill="D99594" w:themeFill="accent2" w:themeFillTint="99"/>
            <w:tcMar>
              <w:top w:w="100" w:type="dxa"/>
              <w:left w:w="100" w:type="dxa"/>
              <w:bottom w:w="100" w:type="dxa"/>
              <w:right w:w="100" w:type="dxa"/>
            </w:tcMar>
          </w:tcPr>
          <w:p w:rsidR="00C570BA" w:rsidRDefault="00C570BA" w:rsidP="00933870">
            <w:pPr>
              <w:widowControl w:val="0"/>
              <w:spacing w:line="240" w:lineRule="auto"/>
            </w:pPr>
            <w:r>
              <w:rPr>
                <w:b/>
              </w:rPr>
              <w:t>K-12 Anchor Standard:</w:t>
            </w:r>
          </w:p>
        </w:tc>
        <w:tc>
          <w:tcPr>
            <w:tcW w:w="7740" w:type="dxa"/>
            <w:tcMar>
              <w:top w:w="100" w:type="dxa"/>
              <w:left w:w="100" w:type="dxa"/>
              <w:bottom w:w="100" w:type="dxa"/>
              <w:right w:w="100" w:type="dxa"/>
            </w:tcMar>
          </w:tcPr>
          <w:p w:rsidR="00C570BA" w:rsidRDefault="00C570BA" w:rsidP="00C570BA">
            <w:pPr>
              <w:widowControl w:val="0"/>
              <w:spacing w:line="240" w:lineRule="auto"/>
            </w:pPr>
            <w:r w:rsidRPr="007D7F6B">
              <w:t>C.1</w:t>
            </w:r>
            <w:r>
              <w:t xml:space="preserve"> Students will explain, compare and contrast, and analyze the historical principles and philosophical purposes and various forms of governments.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C570BA" w:rsidTr="00C570BA">
        <w:tc>
          <w:tcPr>
            <w:tcW w:w="1630" w:type="dxa"/>
            <w:shd w:val="clear" w:color="auto" w:fill="D99594" w:themeFill="accent2" w:themeFillTint="99"/>
            <w:tcMar>
              <w:top w:w="100" w:type="dxa"/>
              <w:left w:w="100" w:type="dxa"/>
              <w:bottom w:w="100" w:type="dxa"/>
              <w:right w:w="100" w:type="dxa"/>
            </w:tcMar>
          </w:tcPr>
          <w:p w:rsidR="00C570BA" w:rsidRDefault="00C570BA">
            <w:pPr>
              <w:widowControl w:val="0"/>
              <w:spacing w:line="240" w:lineRule="auto"/>
              <w:jc w:val="center"/>
            </w:pPr>
            <w:r>
              <w:rPr>
                <w:b/>
              </w:rPr>
              <w:t>Grade-Level Standards:</w:t>
            </w:r>
          </w:p>
        </w:tc>
        <w:tc>
          <w:tcPr>
            <w:tcW w:w="7730" w:type="dxa"/>
            <w:shd w:val="clear" w:color="auto" w:fill="auto"/>
            <w:vAlign w:val="center"/>
          </w:tcPr>
          <w:p w:rsidR="00C570BA" w:rsidRDefault="00C570BA" w:rsidP="00C570BA">
            <w:pPr>
              <w:widowControl w:val="0"/>
              <w:spacing w:line="240" w:lineRule="auto"/>
            </w:pPr>
            <w:r>
              <w:rPr>
                <w:b/>
              </w:rPr>
              <w:t>9-12.C.1.2</w:t>
            </w:r>
            <w:r>
              <w:t xml:space="preserve"> </w:t>
            </w:r>
            <w:r w:rsidRPr="007D7F6B">
              <w:rPr>
                <w:b/>
              </w:rPr>
              <w:t>Summarize the critical similarities and differences in the various forms of government.</w:t>
            </w:r>
          </w:p>
        </w:tc>
      </w:tr>
    </w:tbl>
    <w:p w:rsidR="00210C5D" w:rsidRDefault="00210C5D"/>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10C5D" w:rsidTr="00C570BA">
        <w:tc>
          <w:tcPr>
            <w:tcW w:w="9360" w:type="dxa"/>
            <w:shd w:val="clear" w:color="auto" w:fill="D99594" w:themeFill="accent2" w:themeFillTint="99"/>
            <w:tcMar>
              <w:top w:w="100" w:type="dxa"/>
              <w:left w:w="100" w:type="dxa"/>
              <w:bottom w:w="100" w:type="dxa"/>
              <w:right w:w="100" w:type="dxa"/>
            </w:tcMar>
          </w:tcPr>
          <w:p w:rsidR="00210C5D" w:rsidRDefault="00C570BA">
            <w:pPr>
              <w:widowControl w:val="0"/>
              <w:spacing w:line="240" w:lineRule="auto"/>
              <w:jc w:val="center"/>
            </w:pPr>
            <w:r>
              <w:rPr>
                <w:b/>
              </w:rPr>
              <w:t>Student Friendly Language:</w:t>
            </w:r>
          </w:p>
        </w:tc>
      </w:tr>
      <w:tr w:rsidR="00210C5D">
        <w:tc>
          <w:tcPr>
            <w:tcW w:w="9360" w:type="dxa"/>
            <w:tcMar>
              <w:top w:w="100" w:type="dxa"/>
              <w:left w:w="100" w:type="dxa"/>
              <w:bottom w:w="100" w:type="dxa"/>
              <w:right w:w="100" w:type="dxa"/>
            </w:tcMar>
          </w:tcPr>
          <w:p w:rsidR="00210C5D" w:rsidRDefault="00C570BA">
            <w:pPr>
              <w:widowControl w:val="0"/>
              <w:spacing w:line="240" w:lineRule="auto"/>
            </w:pPr>
            <w:r>
              <w:t>I can compare and contrast the key elements of various forms of government.</w:t>
            </w:r>
          </w:p>
        </w:tc>
      </w:tr>
    </w:tbl>
    <w:p w:rsidR="00210C5D" w:rsidRDefault="00210C5D"/>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210C5D" w:rsidTr="00C570BA">
        <w:tc>
          <w:tcPr>
            <w:tcW w:w="3120" w:type="dxa"/>
            <w:shd w:val="clear" w:color="auto" w:fill="D99594" w:themeFill="accent2" w:themeFillTint="99"/>
            <w:tcMar>
              <w:top w:w="100" w:type="dxa"/>
              <w:left w:w="100" w:type="dxa"/>
              <w:bottom w:w="100" w:type="dxa"/>
              <w:right w:w="100" w:type="dxa"/>
            </w:tcMar>
          </w:tcPr>
          <w:p w:rsidR="00210C5D" w:rsidRDefault="00C570BA">
            <w:pPr>
              <w:widowControl w:val="0"/>
              <w:spacing w:line="240" w:lineRule="auto"/>
              <w:jc w:val="center"/>
            </w:pPr>
            <w:r>
              <w:rPr>
                <w:b/>
              </w:rPr>
              <w:t>Know</w:t>
            </w:r>
          </w:p>
          <w:p w:rsidR="00210C5D" w:rsidRDefault="00C570BA">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210C5D" w:rsidRDefault="00C570BA">
            <w:pPr>
              <w:widowControl w:val="0"/>
              <w:spacing w:line="240" w:lineRule="auto"/>
              <w:jc w:val="center"/>
            </w:pPr>
            <w:r>
              <w:rPr>
                <w:b/>
              </w:rPr>
              <w:t>Understand</w:t>
            </w:r>
          </w:p>
          <w:p w:rsidR="00210C5D" w:rsidRDefault="00C570BA">
            <w:pPr>
              <w:widowControl w:val="0"/>
              <w:spacing w:line="240" w:lineRule="auto"/>
              <w:jc w:val="center"/>
            </w:pPr>
            <w:r>
              <w:t>(Conceptual)</w:t>
            </w:r>
          </w:p>
          <w:p w:rsidR="00210C5D" w:rsidRDefault="00C570BA">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210C5D" w:rsidRDefault="00C570BA">
            <w:pPr>
              <w:widowControl w:val="0"/>
              <w:spacing w:line="240" w:lineRule="auto"/>
              <w:jc w:val="center"/>
            </w:pPr>
            <w:r>
              <w:rPr>
                <w:b/>
              </w:rPr>
              <w:t>Do</w:t>
            </w:r>
          </w:p>
          <w:p w:rsidR="00210C5D" w:rsidRDefault="00C570BA">
            <w:pPr>
              <w:widowControl w:val="0"/>
              <w:spacing w:line="240" w:lineRule="auto"/>
              <w:jc w:val="center"/>
            </w:pPr>
            <w:r>
              <w:t>(Procedural, Application, Extended Thinking)</w:t>
            </w:r>
          </w:p>
        </w:tc>
      </w:tr>
      <w:tr w:rsidR="00210C5D">
        <w:tc>
          <w:tcPr>
            <w:tcW w:w="3120" w:type="dxa"/>
            <w:tcMar>
              <w:top w:w="100" w:type="dxa"/>
              <w:left w:w="100" w:type="dxa"/>
              <w:bottom w:w="100" w:type="dxa"/>
              <w:right w:w="100" w:type="dxa"/>
            </w:tcMar>
          </w:tcPr>
          <w:p w:rsidR="00210C5D" w:rsidRDefault="00C570BA">
            <w:pPr>
              <w:widowControl w:val="0"/>
              <w:numPr>
                <w:ilvl w:val="0"/>
                <w:numId w:val="1"/>
              </w:numPr>
              <w:spacing w:line="240" w:lineRule="auto"/>
              <w:ind w:hanging="360"/>
              <w:contextualSpacing/>
            </w:pPr>
            <w:r>
              <w:t>various forms of government</w:t>
            </w:r>
          </w:p>
          <w:p w:rsidR="00210C5D" w:rsidRDefault="00C570BA">
            <w:pPr>
              <w:widowControl w:val="0"/>
              <w:numPr>
                <w:ilvl w:val="0"/>
                <w:numId w:val="1"/>
              </w:numPr>
              <w:spacing w:line="240" w:lineRule="auto"/>
              <w:ind w:hanging="360"/>
              <w:contextualSpacing/>
            </w:pPr>
            <w:r>
              <w:t>components of government</w:t>
            </w:r>
          </w:p>
          <w:p w:rsidR="00210C5D" w:rsidRDefault="00C570BA">
            <w:pPr>
              <w:widowControl w:val="0"/>
              <w:numPr>
                <w:ilvl w:val="0"/>
                <w:numId w:val="1"/>
              </w:numPr>
              <w:spacing w:line="240" w:lineRule="auto"/>
              <w:ind w:hanging="360"/>
              <w:contextualSpacing/>
            </w:pPr>
            <w:r>
              <w:t xml:space="preserve">differences in governmental structure (e.g. authority, participation, representation, </w:t>
            </w:r>
            <w:proofErr w:type="spellStart"/>
            <w:r>
              <w:t>etc</w:t>
            </w:r>
            <w:proofErr w:type="spellEnd"/>
            <w:r>
              <w:t>)</w:t>
            </w:r>
          </w:p>
        </w:tc>
        <w:tc>
          <w:tcPr>
            <w:tcW w:w="3120" w:type="dxa"/>
            <w:tcMar>
              <w:top w:w="100" w:type="dxa"/>
              <w:left w:w="100" w:type="dxa"/>
              <w:bottom w:w="100" w:type="dxa"/>
              <w:right w:w="100" w:type="dxa"/>
            </w:tcMar>
          </w:tcPr>
          <w:p w:rsidR="00210C5D" w:rsidRDefault="00C570BA">
            <w:pPr>
              <w:widowControl w:val="0"/>
              <w:spacing w:line="240" w:lineRule="auto"/>
            </w:pPr>
            <w:r>
              <w:t>There are differences between limited and unlimited governments, including the functions of rulers and laws.</w:t>
            </w:r>
          </w:p>
          <w:p w:rsidR="00210C5D" w:rsidRDefault="00210C5D">
            <w:pPr>
              <w:widowControl w:val="0"/>
              <w:spacing w:line="240" w:lineRule="auto"/>
            </w:pPr>
          </w:p>
          <w:p w:rsidR="00210C5D" w:rsidRDefault="00C570BA">
            <w:pPr>
              <w:widowControl w:val="0"/>
              <w:spacing w:line="240" w:lineRule="auto"/>
            </w:pPr>
            <w:r>
              <w:t>There are different forms of government based on the number of people that participate in the governing process.</w:t>
            </w:r>
          </w:p>
          <w:p w:rsidR="00210C5D" w:rsidRDefault="00210C5D">
            <w:pPr>
              <w:widowControl w:val="0"/>
              <w:spacing w:line="240" w:lineRule="auto"/>
            </w:pPr>
          </w:p>
          <w:p w:rsidR="00210C5D" w:rsidRDefault="00C570BA">
            <w:pPr>
              <w:widowControl w:val="0"/>
              <w:spacing w:line="240" w:lineRule="auto"/>
            </w:pPr>
            <w:r>
              <w:t>There are different forms of government based on the distribution of government authority.</w:t>
            </w:r>
          </w:p>
        </w:tc>
        <w:tc>
          <w:tcPr>
            <w:tcW w:w="3120" w:type="dxa"/>
            <w:tcMar>
              <w:top w:w="100" w:type="dxa"/>
              <w:left w:w="100" w:type="dxa"/>
              <w:bottom w:w="100" w:type="dxa"/>
              <w:right w:w="100" w:type="dxa"/>
            </w:tcMar>
          </w:tcPr>
          <w:p w:rsidR="00210C5D" w:rsidRDefault="00C570BA">
            <w:pPr>
              <w:widowControl w:val="0"/>
              <w:spacing w:line="240" w:lineRule="auto"/>
            </w:pPr>
            <w:r>
              <w:t>Compare and contrast the various forms of government based on the degree of government influence and function of authority.</w:t>
            </w:r>
          </w:p>
          <w:p w:rsidR="00210C5D" w:rsidRDefault="00210C5D">
            <w:pPr>
              <w:widowControl w:val="0"/>
              <w:spacing w:line="240" w:lineRule="auto"/>
            </w:pPr>
          </w:p>
          <w:p w:rsidR="00210C5D" w:rsidRDefault="00C570BA">
            <w:pPr>
              <w:widowControl w:val="0"/>
              <w:spacing w:line="240" w:lineRule="auto"/>
            </w:pPr>
            <w:r>
              <w:t>Differentiate between various forms of government based on the number of citizens participating and the levels of government authority.</w:t>
            </w:r>
          </w:p>
        </w:tc>
      </w:tr>
    </w:tbl>
    <w:p w:rsidR="007D7F6B" w:rsidRDefault="007D7F6B">
      <w:pPr>
        <w:sectPr w:rsidR="007D7F6B">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210C5D" w:rsidTr="00C570BA">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210C5D" w:rsidRDefault="00C570BA">
            <w:pPr>
              <w:widowControl w:val="0"/>
              <w:spacing w:line="240" w:lineRule="auto"/>
              <w:jc w:val="center"/>
            </w:pPr>
            <w:bookmarkStart w:id="0" w:name="_GoBack"/>
            <w:bookmarkEnd w:id="0"/>
            <w:r>
              <w:rPr>
                <w:b/>
              </w:rPr>
              <w:lastRenderedPageBreak/>
              <w:t>C3 Framework Relevant Skills and Applications:</w:t>
            </w:r>
          </w:p>
        </w:tc>
      </w:tr>
      <w:tr w:rsidR="00C570BA" w:rsidTr="00C570BA">
        <w:tc>
          <w:tcPr>
            <w:tcW w:w="9370" w:type="dxa"/>
            <w:gridSpan w:val="2"/>
            <w:tcMar>
              <w:top w:w="100" w:type="dxa"/>
              <w:left w:w="100" w:type="dxa"/>
              <w:bottom w:w="100" w:type="dxa"/>
              <w:right w:w="100" w:type="dxa"/>
            </w:tcMar>
          </w:tcPr>
          <w:p w:rsidR="00C570BA" w:rsidRPr="00C570BA" w:rsidRDefault="00C570BA">
            <w:pPr>
              <w:widowControl w:val="0"/>
              <w:spacing w:line="240" w:lineRule="auto"/>
              <w:rPr>
                <w:u w:val="single"/>
              </w:rPr>
            </w:pPr>
            <w:r w:rsidRPr="00C570BA">
              <w:rPr>
                <w:b/>
                <w:u w:val="single"/>
              </w:rPr>
              <w:t>Evaluating sources and using evidence:</w:t>
            </w:r>
          </w:p>
          <w:p w:rsidR="00C570BA" w:rsidRPr="00C570BA" w:rsidRDefault="00C570BA">
            <w:pPr>
              <w:widowControl w:val="0"/>
              <w:spacing w:line="240" w:lineRule="auto"/>
            </w:pPr>
            <w:r w:rsidRPr="00C570BA">
              <w:rPr>
                <w:b/>
              </w:rPr>
              <w:t>D3.1.9-12</w:t>
            </w:r>
            <w:r w:rsidRPr="00C570BA">
              <w:t>. Gather relevant information from multiple sources representing a wide range of views while using the origin, authority, structure, context, and corroborative value of the sources to guide the selection.</w:t>
            </w:r>
          </w:p>
          <w:p w:rsidR="00C570BA" w:rsidRPr="00C570BA" w:rsidRDefault="00C570BA">
            <w:pPr>
              <w:widowControl w:val="0"/>
              <w:spacing w:line="240" w:lineRule="auto"/>
              <w:rPr>
                <w:u w:val="single"/>
              </w:rPr>
            </w:pPr>
            <w:r w:rsidRPr="00C570BA">
              <w:rPr>
                <w:b/>
                <w:u w:val="single"/>
              </w:rPr>
              <w:t>Developing Claims and Using Evidence:</w:t>
            </w:r>
          </w:p>
          <w:p w:rsidR="00C570BA" w:rsidRPr="00C570BA" w:rsidRDefault="00C570BA">
            <w:pPr>
              <w:widowControl w:val="0"/>
              <w:spacing w:line="240" w:lineRule="auto"/>
            </w:pPr>
            <w:r w:rsidRPr="00C570BA">
              <w:rPr>
                <w:b/>
              </w:rPr>
              <w:t>D3.3.9-12</w:t>
            </w:r>
            <w:r w:rsidRPr="00C570BA">
              <w:t>. Identify evidence that draws information directly and substantively from the multiple sources to detect inconsistencies in evidence in order to revise or strengthen claims.</w:t>
            </w:r>
          </w:p>
          <w:p w:rsidR="00C570BA" w:rsidRPr="00C570BA" w:rsidRDefault="00C570BA">
            <w:pPr>
              <w:widowControl w:val="0"/>
              <w:spacing w:line="240" w:lineRule="auto"/>
            </w:pPr>
            <w:r w:rsidRPr="00C570BA">
              <w:rPr>
                <w:b/>
              </w:rPr>
              <w:t>D3.4.9-12</w:t>
            </w:r>
            <w:r w:rsidRPr="00C570BA">
              <w:t>. Refine claims and counterclaims attending to precision, significance, and knowledge conveyed through the claim while pointing out the strengths and limitations of both.</w:t>
            </w:r>
          </w:p>
          <w:p w:rsidR="00C570BA" w:rsidRPr="00C570BA" w:rsidRDefault="00C570BA" w:rsidP="00C570BA">
            <w:pPr>
              <w:widowControl w:val="0"/>
              <w:spacing w:line="240" w:lineRule="auto"/>
              <w:rPr>
                <w:u w:val="single"/>
              </w:rPr>
            </w:pPr>
            <w:r w:rsidRPr="00C570BA">
              <w:rPr>
                <w:b/>
                <w:u w:val="single"/>
              </w:rPr>
              <w:t>Communicating conclusions:</w:t>
            </w:r>
          </w:p>
          <w:p w:rsidR="00C570BA" w:rsidRPr="00C570BA" w:rsidRDefault="00C570BA" w:rsidP="00C570BA">
            <w:pPr>
              <w:widowControl w:val="0"/>
              <w:spacing w:line="240" w:lineRule="auto"/>
            </w:pPr>
            <w:r w:rsidRPr="00C570BA">
              <w:rPr>
                <w:b/>
              </w:rPr>
              <w:t>D4.1.9-12</w:t>
            </w:r>
            <w:r w:rsidRPr="00C570BA">
              <w:t>. Construct arguments using precise and knowledgeable claims, with evidence from multiple sources, while acknowledging counter claims and evidentiary weaknesses.</w:t>
            </w:r>
          </w:p>
          <w:p w:rsidR="00C570BA" w:rsidRPr="00C570BA" w:rsidRDefault="00C570BA" w:rsidP="00C570BA">
            <w:pPr>
              <w:widowControl w:val="0"/>
              <w:spacing w:line="240" w:lineRule="auto"/>
            </w:pPr>
            <w:r w:rsidRPr="00C570BA">
              <w:rPr>
                <w:b/>
              </w:rPr>
              <w:t>D4.3.9-12</w:t>
            </w:r>
            <w:r w:rsidRPr="00C570BA">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C570BA" w:rsidRDefault="00C570BA" w:rsidP="00C570BA">
            <w:pPr>
              <w:widowControl w:val="0"/>
              <w:spacing w:line="240" w:lineRule="auto"/>
            </w:pPr>
            <w:r w:rsidRPr="00C570BA">
              <w:rPr>
                <w:b/>
              </w:rPr>
              <w:t>D4.4.9-12</w:t>
            </w:r>
            <w:r w:rsidRPr="00C570BA">
              <w:t>. Critique the use of claims and evidence in arguments for credibility.</w:t>
            </w:r>
          </w:p>
        </w:tc>
      </w:tr>
    </w:tbl>
    <w:p w:rsidR="00210C5D" w:rsidRDefault="00210C5D"/>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210C5D" w:rsidTr="00C570BA">
        <w:trPr>
          <w:trHeight w:val="420"/>
        </w:trPr>
        <w:tc>
          <w:tcPr>
            <w:tcW w:w="9360" w:type="dxa"/>
            <w:gridSpan w:val="2"/>
            <w:shd w:val="clear" w:color="auto" w:fill="D99594" w:themeFill="accent2" w:themeFillTint="99"/>
            <w:tcMar>
              <w:top w:w="100" w:type="dxa"/>
              <w:left w:w="100" w:type="dxa"/>
              <w:bottom w:w="100" w:type="dxa"/>
              <w:right w:w="100" w:type="dxa"/>
            </w:tcMar>
          </w:tcPr>
          <w:p w:rsidR="00210C5D" w:rsidRDefault="00C570BA">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210C5D" w:rsidTr="00C570BA">
        <w:tc>
          <w:tcPr>
            <w:tcW w:w="2170" w:type="dxa"/>
            <w:tcMar>
              <w:top w:w="100" w:type="dxa"/>
              <w:left w:w="100" w:type="dxa"/>
              <w:bottom w:w="100" w:type="dxa"/>
              <w:right w:w="100" w:type="dxa"/>
            </w:tcMar>
          </w:tcPr>
          <w:p w:rsidR="00210C5D" w:rsidRDefault="00C570BA">
            <w:pPr>
              <w:widowControl w:val="0"/>
              <w:spacing w:line="240" w:lineRule="auto"/>
            </w:pPr>
            <w:r>
              <w:rPr>
                <w:b/>
              </w:rPr>
              <w:t>Essential Understanding:</w:t>
            </w:r>
          </w:p>
        </w:tc>
        <w:tc>
          <w:tcPr>
            <w:tcW w:w="7190" w:type="dxa"/>
            <w:tcMar>
              <w:top w:w="100" w:type="dxa"/>
              <w:left w:w="100" w:type="dxa"/>
              <w:bottom w:w="100" w:type="dxa"/>
              <w:right w:w="100" w:type="dxa"/>
            </w:tcMar>
          </w:tcPr>
          <w:p w:rsidR="00210C5D" w:rsidRDefault="00C570BA">
            <w:pPr>
              <w:widowControl w:val="0"/>
              <w:spacing w:line="240" w:lineRule="auto"/>
            </w:pPr>
            <w:r>
              <w:rPr>
                <w:b/>
              </w:rPr>
              <w:t>Descriptive connection between SS and OSEU:</w:t>
            </w:r>
          </w:p>
        </w:tc>
      </w:tr>
      <w:tr w:rsidR="00210C5D" w:rsidTr="00C570BA">
        <w:tc>
          <w:tcPr>
            <w:tcW w:w="2170" w:type="dxa"/>
            <w:tcMar>
              <w:top w:w="100" w:type="dxa"/>
              <w:left w:w="100" w:type="dxa"/>
              <w:bottom w:w="100" w:type="dxa"/>
              <w:right w:w="100" w:type="dxa"/>
            </w:tcMar>
          </w:tcPr>
          <w:p w:rsidR="00210C5D" w:rsidRDefault="00210C5D">
            <w:pPr>
              <w:widowControl w:val="0"/>
              <w:spacing w:line="240" w:lineRule="auto"/>
            </w:pPr>
          </w:p>
        </w:tc>
        <w:tc>
          <w:tcPr>
            <w:tcW w:w="7190" w:type="dxa"/>
            <w:tcMar>
              <w:top w:w="100" w:type="dxa"/>
              <w:left w:w="100" w:type="dxa"/>
              <w:bottom w:w="100" w:type="dxa"/>
              <w:right w:w="100" w:type="dxa"/>
            </w:tcMar>
          </w:tcPr>
          <w:p w:rsidR="00210C5D" w:rsidRDefault="00210C5D">
            <w:pPr>
              <w:widowControl w:val="0"/>
              <w:spacing w:line="240" w:lineRule="auto"/>
            </w:pPr>
          </w:p>
        </w:tc>
      </w:tr>
    </w:tbl>
    <w:p w:rsidR="00210C5D" w:rsidRDefault="00210C5D"/>
    <w:sectPr w:rsidR="00210C5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FB0" w:rsidRDefault="00DF7FB0" w:rsidP="00DF7FB0">
      <w:pPr>
        <w:spacing w:line="240" w:lineRule="auto"/>
      </w:pPr>
      <w:r>
        <w:separator/>
      </w:r>
    </w:p>
  </w:endnote>
  <w:endnote w:type="continuationSeparator" w:id="0">
    <w:p w:rsidR="00DF7FB0" w:rsidRDefault="00DF7FB0" w:rsidP="00DF7F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FB0" w:rsidRDefault="00DF7FB0" w:rsidP="00DF7FB0">
      <w:pPr>
        <w:spacing w:line="240" w:lineRule="auto"/>
      </w:pPr>
      <w:r>
        <w:separator/>
      </w:r>
    </w:p>
  </w:footnote>
  <w:footnote w:type="continuationSeparator" w:id="0">
    <w:p w:rsidR="00DF7FB0" w:rsidRDefault="00DF7FB0" w:rsidP="00DF7F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FB0" w:rsidRDefault="00DF7FB0" w:rsidP="00DF7FB0">
    <w:pPr>
      <w:jc w:val="center"/>
    </w:pPr>
    <w:r>
      <w:rPr>
        <w:b/>
        <w:sz w:val="24"/>
        <w:szCs w:val="24"/>
      </w:rPr>
      <w:t>SD Social Studies State Standards Disaggregated Template</w:t>
    </w:r>
  </w:p>
  <w:p w:rsidR="00DF7FB0" w:rsidRDefault="00DF7F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5AE"/>
    <w:multiLevelType w:val="multilevel"/>
    <w:tmpl w:val="F01AD2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10C5D"/>
    <w:rsid w:val="00210C5D"/>
    <w:rsid w:val="007D7F6B"/>
    <w:rsid w:val="00C570BA"/>
    <w:rsid w:val="00D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DF7FB0"/>
    <w:pPr>
      <w:tabs>
        <w:tab w:val="center" w:pos="4680"/>
        <w:tab w:val="right" w:pos="9360"/>
      </w:tabs>
      <w:spacing w:line="240" w:lineRule="auto"/>
    </w:pPr>
  </w:style>
  <w:style w:type="character" w:customStyle="1" w:styleId="HeaderChar">
    <w:name w:val="Header Char"/>
    <w:basedOn w:val="DefaultParagraphFont"/>
    <w:link w:val="Header"/>
    <w:uiPriority w:val="99"/>
    <w:rsid w:val="00DF7FB0"/>
  </w:style>
  <w:style w:type="paragraph" w:styleId="Footer">
    <w:name w:val="footer"/>
    <w:basedOn w:val="Normal"/>
    <w:link w:val="FooterChar"/>
    <w:uiPriority w:val="99"/>
    <w:unhideWhenUsed/>
    <w:rsid w:val="00DF7FB0"/>
    <w:pPr>
      <w:tabs>
        <w:tab w:val="center" w:pos="4680"/>
        <w:tab w:val="right" w:pos="9360"/>
      </w:tabs>
      <w:spacing w:line="240" w:lineRule="auto"/>
    </w:pPr>
  </w:style>
  <w:style w:type="character" w:customStyle="1" w:styleId="FooterChar">
    <w:name w:val="Footer Char"/>
    <w:basedOn w:val="DefaultParagraphFont"/>
    <w:link w:val="Footer"/>
    <w:uiPriority w:val="99"/>
    <w:rsid w:val="00DF7F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DF7FB0"/>
    <w:pPr>
      <w:tabs>
        <w:tab w:val="center" w:pos="4680"/>
        <w:tab w:val="right" w:pos="9360"/>
      </w:tabs>
      <w:spacing w:line="240" w:lineRule="auto"/>
    </w:pPr>
  </w:style>
  <w:style w:type="character" w:customStyle="1" w:styleId="HeaderChar">
    <w:name w:val="Header Char"/>
    <w:basedOn w:val="DefaultParagraphFont"/>
    <w:link w:val="Header"/>
    <w:uiPriority w:val="99"/>
    <w:rsid w:val="00DF7FB0"/>
  </w:style>
  <w:style w:type="paragraph" w:styleId="Footer">
    <w:name w:val="footer"/>
    <w:basedOn w:val="Normal"/>
    <w:link w:val="FooterChar"/>
    <w:uiPriority w:val="99"/>
    <w:unhideWhenUsed/>
    <w:rsid w:val="00DF7FB0"/>
    <w:pPr>
      <w:tabs>
        <w:tab w:val="center" w:pos="4680"/>
        <w:tab w:val="right" w:pos="9360"/>
      </w:tabs>
      <w:spacing w:line="240" w:lineRule="auto"/>
    </w:pPr>
  </w:style>
  <w:style w:type="character" w:customStyle="1" w:styleId="FooterChar">
    <w:name w:val="Footer Char"/>
    <w:basedOn w:val="DefaultParagraphFont"/>
    <w:link w:val="Footer"/>
    <w:uiPriority w:val="99"/>
    <w:rsid w:val="00DF7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318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C9046-017F-45AE-8388-6CAA334EF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414</Words>
  <Characters>2363</Characters>
  <Application>Microsoft Office Word</Application>
  <DocSecurity>0</DocSecurity>
  <Lines>19</Lines>
  <Paragraphs>5</Paragraphs>
  <ScaleCrop>false</ScaleCrop>
  <Company>State of South Dakota</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2015-09-24T18:06:00Z</dcterms:created>
  <dcterms:modified xsi:type="dcterms:W3CDTF">2015-10-05T17:56:00Z</dcterms:modified>
</cp:coreProperties>
</file>