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7F" w:rsidRPr="00FE6121" w:rsidRDefault="00AA509C">
      <w:pPr>
        <w:rPr>
          <w:rFonts w:ascii="Calibri" w:hAnsi="Calibri"/>
        </w:rPr>
      </w:pPr>
      <w:r w:rsidRPr="00FE6121">
        <w:rPr>
          <w:rFonts w:ascii="Calibri" w:hAnsi="Calibri"/>
        </w:rPr>
        <w:t>Name</w:t>
      </w:r>
      <w:proofErr w:type="gramStart"/>
      <w:r w:rsidRPr="00FE6121">
        <w:rPr>
          <w:rFonts w:ascii="Calibri" w:hAnsi="Calibri"/>
        </w:rPr>
        <w:t>:_</w:t>
      </w:r>
      <w:proofErr w:type="gramEnd"/>
      <w:r w:rsidRPr="00FE6121">
        <w:rPr>
          <w:rFonts w:ascii="Calibri" w:hAnsi="Calibri"/>
        </w:rPr>
        <w:t>___________________________</w:t>
      </w:r>
      <w:bookmarkStart w:id="0" w:name="_GoBack"/>
      <w:bookmarkEnd w:id="0"/>
    </w:p>
    <w:p w:rsidR="00AA509C" w:rsidRPr="00FE6121" w:rsidRDefault="00653056">
      <w:pPr>
        <w:rPr>
          <w:rFonts w:ascii="Calibri" w:hAnsi="Calibri"/>
        </w:rPr>
      </w:pPr>
      <w:r w:rsidRPr="00FE6121">
        <w:rPr>
          <w:rFonts w:ascii="Calibri" w:hAnsi="Calibri"/>
        </w:rPr>
        <w:t>7th</w:t>
      </w:r>
      <w:r w:rsidR="00944078" w:rsidRPr="00FE6121">
        <w:rPr>
          <w:rFonts w:ascii="Calibri" w:hAnsi="Calibri"/>
        </w:rPr>
        <w:t xml:space="preserve"> Grade Life Science</w:t>
      </w:r>
    </w:p>
    <w:p w:rsidR="007D7E30" w:rsidRPr="00FE6121" w:rsidRDefault="007D7E30">
      <w:pPr>
        <w:rPr>
          <w:rFonts w:ascii="Calibri" w:hAnsi="Calibri"/>
        </w:rPr>
      </w:pPr>
      <w:r w:rsidRPr="00FE6121">
        <w:rPr>
          <w:rFonts w:ascii="Calibri" w:hAnsi="Calibri"/>
        </w:rPr>
        <w:t>Nicole Kafka and Sam Shaw</w:t>
      </w:r>
    </w:p>
    <w:p w:rsidR="00944078" w:rsidRPr="00FE6121" w:rsidRDefault="00944078" w:rsidP="00944078">
      <w:pPr>
        <w:rPr>
          <w:rFonts w:ascii="Calibri" w:hAnsi="Calibri"/>
        </w:rPr>
      </w:pPr>
      <w:r w:rsidRPr="00FE6121">
        <w:rPr>
          <w:rFonts w:ascii="Calibri" w:hAnsi="Calibri"/>
        </w:rPr>
        <w:t>Standards:</w:t>
      </w:r>
    </w:p>
    <w:p w:rsidR="00944078" w:rsidRPr="00FE6121" w:rsidRDefault="00944078" w:rsidP="00391B5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FE6121">
        <w:rPr>
          <w:rFonts w:ascii="Calibri" w:hAnsi="Calibri"/>
          <w:b/>
        </w:rPr>
        <w:t>MS-LS2-1 Analyze and interpret data to provide evidence for the effects of resource availability on organisms and populations of organisms in an ecosystem.</w:t>
      </w:r>
    </w:p>
    <w:tbl>
      <w:tblPr>
        <w:tblStyle w:val="TableGrid"/>
        <w:tblW w:w="12518" w:type="dxa"/>
        <w:tblLook w:val="04A0" w:firstRow="1" w:lastRow="0" w:firstColumn="1" w:lastColumn="0" w:noHBand="0" w:noVBand="1"/>
      </w:tblPr>
      <w:tblGrid>
        <w:gridCol w:w="1446"/>
        <w:gridCol w:w="1889"/>
        <w:gridCol w:w="3686"/>
        <w:gridCol w:w="3596"/>
        <w:gridCol w:w="1901"/>
      </w:tblGrid>
      <w:tr w:rsidR="0094139C" w:rsidRPr="00FE6121" w:rsidTr="00237D8E">
        <w:trPr>
          <w:trHeight w:val="98"/>
        </w:trPr>
        <w:tc>
          <w:tcPr>
            <w:tcW w:w="1435" w:type="dxa"/>
            <w:vMerge w:val="restart"/>
          </w:tcPr>
          <w:p w:rsidR="0094139C" w:rsidRPr="00FE6121" w:rsidRDefault="0094139C" w:rsidP="00BD7B7F">
            <w:pPr>
              <w:rPr>
                <w:rFonts w:ascii="Calibri" w:hAnsi="Calibri"/>
                <w:b/>
              </w:rPr>
            </w:pPr>
            <w:r w:rsidRPr="00FE6121">
              <w:rPr>
                <w:rFonts w:ascii="Calibri" w:hAnsi="Calibri"/>
                <w:b/>
              </w:rPr>
              <w:t>Criteria</w:t>
            </w:r>
          </w:p>
        </w:tc>
        <w:tc>
          <w:tcPr>
            <w:tcW w:w="11083" w:type="dxa"/>
            <w:gridSpan w:val="4"/>
          </w:tcPr>
          <w:p w:rsidR="0094139C" w:rsidRPr="00FE6121" w:rsidRDefault="0094139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Level</w:t>
            </w:r>
          </w:p>
        </w:tc>
      </w:tr>
      <w:tr w:rsidR="007D51DE" w:rsidRPr="00FE6121" w:rsidTr="0094139C">
        <w:trPr>
          <w:trHeight w:val="98"/>
        </w:trPr>
        <w:tc>
          <w:tcPr>
            <w:tcW w:w="1435" w:type="dxa"/>
            <w:vMerge/>
          </w:tcPr>
          <w:p w:rsidR="0088310C" w:rsidRPr="00FE6121" w:rsidRDefault="0088310C" w:rsidP="00BD7B7F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88310C" w:rsidRPr="00FE612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Below Expectations</w:t>
            </w:r>
          </w:p>
        </w:tc>
        <w:tc>
          <w:tcPr>
            <w:tcW w:w="3690" w:type="dxa"/>
          </w:tcPr>
          <w:p w:rsidR="0088310C" w:rsidRPr="00FE612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Approaching Expectations</w:t>
            </w:r>
          </w:p>
        </w:tc>
        <w:tc>
          <w:tcPr>
            <w:tcW w:w="3600" w:type="dxa"/>
          </w:tcPr>
          <w:p w:rsidR="0088310C" w:rsidRPr="00FE612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Meets Expectations</w:t>
            </w:r>
          </w:p>
        </w:tc>
        <w:tc>
          <w:tcPr>
            <w:tcW w:w="1903" w:type="dxa"/>
          </w:tcPr>
          <w:p w:rsidR="0088310C" w:rsidRPr="00FE6121" w:rsidRDefault="0088310C" w:rsidP="00BD7B7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-BoldMT"/>
                <w:b/>
                <w:bCs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 xml:space="preserve">Exceeds Expectations </w:t>
            </w:r>
          </w:p>
        </w:tc>
      </w:tr>
      <w:tr w:rsidR="007D51DE" w:rsidRPr="00FE6121" w:rsidTr="0094139C">
        <w:trPr>
          <w:trHeight w:val="551"/>
        </w:trPr>
        <w:tc>
          <w:tcPr>
            <w:tcW w:w="1435" w:type="dxa"/>
          </w:tcPr>
          <w:p w:rsidR="0088310C" w:rsidRPr="00FE6121" w:rsidRDefault="008E4CEF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Organizing Data</w:t>
            </w:r>
          </w:p>
        </w:tc>
        <w:tc>
          <w:tcPr>
            <w:tcW w:w="1890" w:type="dxa"/>
          </w:tcPr>
          <w:p w:rsidR="0088310C" w:rsidRPr="00FE6121" w:rsidRDefault="00B70377" w:rsidP="007D51DE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>Student d</w:t>
            </w:r>
            <w:r w:rsidR="0088310C" w:rsidRPr="00FE6121">
              <w:rPr>
                <w:rFonts w:ascii="Calibri" w:hAnsi="Calibri" w:cs="TimesNewRomanPSMT"/>
              </w:rPr>
              <w:t xml:space="preserve">oes not </w:t>
            </w:r>
            <w:r w:rsidR="007D51DE" w:rsidRPr="00FE6121">
              <w:rPr>
                <w:rFonts w:ascii="Calibri" w:hAnsi="Calibri" w:cs="TimesNewRomanPSMT"/>
              </w:rPr>
              <w:t>organize data, or inaccurately organizes data</w:t>
            </w:r>
            <w:r w:rsidR="0088310C" w:rsidRPr="00FE6121">
              <w:rPr>
                <w:rFonts w:ascii="Calibri" w:hAnsi="Calibri" w:cs="TimesNewRomanPSMT"/>
              </w:rPr>
              <w:t>.</w:t>
            </w:r>
          </w:p>
        </w:tc>
        <w:tc>
          <w:tcPr>
            <w:tcW w:w="3690" w:type="dxa"/>
          </w:tcPr>
          <w:p w:rsidR="00E13A43" w:rsidRPr="00FE6121" w:rsidRDefault="00E13A43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 xml:space="preserve">Student begins to organizes the data but only include one of the two criteria: </w:t>
            </w:r>
          </w:p>
          <w:p w:rsidR="00E13A43" w:rsidRPr="00FE6121" w:rsidRDefault="00E13A43" w:rsidP="00E13A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resource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availability </w:t>
            </w:r>
          </w:p>
          <w:p w:rsidR="0088310C" w:rsidRPr="00FE6121" w:rsidRDefault="00E13A43" w:rsidP="00E13A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populations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and growth of individuals</w:t>
            </w:r>
          </w:p>
        </w:tc>
        <w:tc>
          <w:tcPr>
            <w:tcW w:w="3600" w:type="dxa"/>
          </w:tcPr>
          <w:p w:rsidR="0088310C" w:rsidRPr="00FE6121" w:rsidRDefault="00C32C96" w:rsidP="00A6779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 xml:space="preserve">Students </w:t>
            </w:r>
            <w:r w:rsidR="00C9695E" w:rsidRPr="00FE6121">
              <w:rPr>
                <w:rFonts w:ascii="Calibri" w:hAnsi="Calibri" w:cs="TimesNewRomanPSMT"/>
              </w:rPr>
              <w:t xml:space="preserve">organize the given data (e.g., using tables, graphs, and charts) to analyze and interpret </w:t>
            </w:r>
            <w:r w:rsidR="00A67798" w:rsidRPr="00FE6121">
              <w:rPr>
                <w:rFonts w:ascii="Calibri" w:hAnsi="Calibri" w:cs="TimesNewRomanPSMT"/>
              </w:rPr>
              <w:t>of relationships between:</w:t>
            </w:r>
          </w:p>
          <w:p w:rsidR="00A67798" w:rsidRPr="00FE6121" w:rsidRDefault="00A67798" w:rsidP="00A6779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resource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availability </w:t>
            </w:r>
          </w:p>
          <w:p w:rsidR="00A67798" w:rsidRPr="00FE6121" w:rsidRDefault="00A67798" w:rsidP="00A6779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populations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and growth of individuals</w:t>
            </w:r>
          </w:p>
        </w:tc>
        <w:tc>
          <w:tcPr>
            <w:tcW w:w="1903" w:type="dxa"/>
          </w:tcPr>
          <w:p w:rsidR="0088310C" w:rsidRPr="00FE6121" w:rsidRDefault="00391B58" w:rsidP="00391B5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>N/A</w:t>
            </w:r>
          </w:p>
        </w:tc>
      </w:tr>
      <w:tr w:rsidR="007D51DE" w:rsidRPr="00FE6121" w:rsidTr="0094139C">
        <w:trPr>
          <w:trHeight w:val="926"/>
        </w:trPr>
        <w:tc>
          <w:tcPr>
            <w:tcW w:w="1435" w:type="dxa"/>
          </w:tcPr>
          <w:p w:rsidR="0088310C" w:rsidRPr="00FE6121" w:rsidRDefault="007D51DE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Identifying Relationships</w:t>
            </w:r>
          </w:p>
        </w:tc>
        <w:tc>
          <w:tcPr>
            <w:tcW w:w="1890" w:type="dxa"/>
          </w:tcPr>
          <w:p w:rsidR="0088310C" w:rsidRPr="00FE6121" w:rsidRDefault="00B70377" w:rsidP="007D51DE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>Student d</w:t>
            </w:r>
            <w:r w:rsidR="0088310C" w:rsidRPr="00FE6121">
              <w:rPr>
                <w:rFonts w:ascii="Calibri" w:hAnsi="Calibri" w:cs="TimesNewRomanPSMT"/>
              </w:rPr>
              <w:t xml:space="preserve">oes not </w:t>
            </w:r>
            <w:r w:rsidR="007D51DE" w:rsidRPr="00FE6121">
              <w:rPr>
                <w:rFonts w:ascii="Calibri" w:hAnsi="Calibri" w:cs="TimesNewRomanPSMT"/>
              </w:rPr>
              <w:t>identify the relationship</w:t>
            </w:r>
            <w:r w:rsidR="0088310C" w:rsidRPr="00FE6121">
              <w:rPr>
                <w:rFonts w:ascii="Calibri" w:hAnsi="Calibri" w:cs="TimesNewRomanPSMT"/>
              </w:rPr>
              <w:t>, or</w:t>
            </w:r>
            <w:r w:rsidR="0094139C" w:rsidRPr="00FE6121">
              <w:rPr>
                <w:rFonts w:ascii="Calibri" w:hAnsi="Calibri" w:cs="TimesNewRomanPSMT"/>
              </w:rPr>
              <w:t xml:space="preserve"> </w:t>
            </w:r>
            <w:r w:rsidR="0088310C" w:rsidRPr="00FE6121">
              <w:rPr>
                <w:rFonts w:ascii="Calibri" w:hAnsi="Calibri" w:cs="TimesNewRomanPSMT"/>
              </w:rPr>
              <w:t>only provides</w:t>
            </w:r>
            <w:r w:rsidR="007D51DE" w:rsidRPr="00FE6121">
              <w:rPr>
                <w:rFonts w:ascii="Calibri" w:hAnsi="Calibri" w:cs="TimesNewRomanPSMT"/>
              </w:rPr>
              <w:t xml:space="preserve"> an inappropriate relationship</w:t>
            </w:r>
            <w:r w:rsidR="0088310C" w:rsidRPr="00FE6121">
              <w:rPr>
                <w:rFonts w:ascii="Calibri" w:hAnsi="Calibri" w:cs="TimesNewRomanPSMT"/>
              </w:rPr>
              <w:t>.</w:t>
            </w:r>
          </w:p>
        </w:tc>
        <w:tc>
          <w:tcPr>
            <w:tcW w:w="3690" w:type="dxa"/>
          </w:tcPr>
          <w:p w:rsidR="0088310C" w:rsidRPr="00FE6121" w:rsidRDefault="00B70377" w:rsidP="004B39A3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 xml:space="preserve">Student </w:t>
            </w:r>
            <w:r w:rsidR="00A67798" w:rsidRPr="00FE6121">
              <w:rPr>
                <w:rFonts w:ascii="Calibri" w:hAnsi="Calibri" w:cs="TimesNewRomanPSMT"/>
              </w:rPr>
              <w:t>analyzes data to describe only one of the two criteria, but does not determine relationships between the two:</w:t>
            </w:r>
          </w:p>
          <w:p w:rsidR="00A67798" w:rsidRPr="00FE6121" w:rsidRDefault="00A67798" w:rsidP="00A6779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resource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availability </w:t>
            </w:r>
          </w:p>
          <w:p w:rsidR="00A67798" w:rsidRPr="00FE6121" w:rsidRDefault="00A67798" w:rsidP="00A6779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populations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and growth of individuals</w:t>
            </w:r>
          </w:p>
        </w:tc>
        <w:tc>
          <w:tcPr>
            <w:tcW w:w="3600" w:type="dxa"/>
          </w:tcPr>
          <w:p w:rsidR="00A67798" w:rsidRPr="00FE6121" w:rsidRDefault="00C32C96" w:rsidP="00C9695E">
            <w:pPr>
              <w:tabs>
                <w:tab w:val="left" w:pos="2220"/>
              </w:tabs>
              <w:rPr>
                <w:rFonts w:ascii="Calibri" w:hAnsi="Calibri"/>
              </w:rPr>
            </w:pPr>
            <w:r w:rsidRPr="00FE6121">
              <w:rPr>
                <w:rFonts w:ascii="Calibri" w:hAnsi="Calibri"/>
              </w:rPr>
              <w:t>Students</w:t>
            </w:r>
            <w:r w:rsidR="00C9695E" w:rsidRPr="00FE6121">
              <w:rPr>
                <w:rFonts w:ascii="Calibri" w:hAnsi="Calibri"/>
              </w:rPr>
              <w:t xml:space="preserve"> analyze data to determine whether the relationships provide a causal link</w:t>
            </w:r>
            <w:r w:rsidR="00A67798" w:rsidRPr="00FE6121">
              <w:rPr>
                <w:rFonts w:ascii="Calibri" w:hAnsi="Calibri"/>
              </w:rPr>
              <w:t xml:space="preserve"> between:</w:t>
            </w:r>
          </w:p>
          <w:p w:rsidR="00A67798" w:rsidRPr="00FE6121" w:rsidRDefault="00A67798" w:rsidP="00A6779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resource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availability </w:t>
            </w:r>
          </w:p>
          <w:p w:rsidR="0088310C" w:rsidRPr="00FE6121" w:rsidRDefault="00A67798" w:rsidP="00A67798">
            <w:pPr>
              <w:pStyle w:val="ListParagraph"/>
              <w:numPr>
                <w:ilvl w:val="0"/>
                <w:numId w:val="5"/>
              </w:numPr>
              <w:tabs>
                <w:tab w:val="left" w:pos="2220"/>
              </w:tabs>
              <w:rPr>
                <w:rFonts w:ascii="Calibri" w:hAnsi="Calibri"/>
              </w:rPr>
            </w:pPr>
            <w:proofErr w:type="gramStart"/>
            <w:r w:rsidRPr="00FE6121">
              <w:rPr>
                <w:rFonts w:ascii="Calibri" w:hAnsi="Calibri" w:cs="TimesNewRomanPSMT"/>
              </w:rPr>
              <w:t>populations</w:t>
            </w:r>
            <w:proofErr w:type="gramEnd"/>
            <w:r w:rsidRPr="00FE6121">
              <w:rPr>
                <w:rFonts w:ascii="Calibri" w:hAnsi="Calibri" w:cs="TimesNewRomanPSMT"/>
              </w:rPr>
              <w:t xml:space="preserve"> and growth of individuals</w:t>
            </w:r>
            <w:r w:rsidR="0088310C" w:rsidRPr="00FE6121">
              <w:rPr>
                <w:rFonts w:ascii="Calibri" w:hAnsi="Calibri"/>
              </w:rPr>
              <w:tab/>
            </w:r>
          </w:p>
        </w:tc>
        <w:tc>
          <w:tcPr>
            <w:tcW w:w="1903" w:type="dxa"/>
          </w:tcPr>
          <w:p w:rsidR="0088310C" w:rsidRPr="00FE6121" w:rsidRDefault="00373639" w:rsidP="00391B5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>Studen</w:t>
            </w:r>
            <w:r w:rsidR="00391B58" w:rsidRPr="00FE6121">
              <w:rPr>
                <w:rFonts w:ascii="Calibri" w:hAnsi="Calibri" w:cs="TimesNewRomanPSMT"/>
              </w:rPr>
              <w:t xml:space="preserve">ts provide both relationships required </w:t>
            </w:r>
            <w:r w:rsidRPr="00FE6121">
              <w:rPr>
                <w:rFonts w:ascii="Calibri" w:hAnsi="Calibri" w:cs="TimesNewRomanPSMT"/>
                <w:b/>
              </w:rPr>
              <w:t xml:space="preserve">and </w:t>
            </w:r>
            <w:r w:rsidR="00391B58" w:rsidRPr="00FE6121">
              <w:rPr>
                <w:rFonts w:ascii="Calibri" w:hAnsi="Calibri" w:cs="TimesNewRomanPSMT"/>
              </w:rPr>
              <w:t>do</w:t>
            </w:r>
            <w:r w:rsidRPr="00FE6121">
              <w:rPr>
                <w:rFonts w:ascii="Calibri" w:hAnsi="Calibri" w:cs="TimesNewRomanPSMT"/>
              </w:rPr>
              <w:t xml:space="preserve"> additional </w:t>
            </w:r>
            <w:r w:rsidR="00391B58" w:rsidRPr="00FE6121">
              <w:rPr>
                <w:rFonts w:ascii="Calibri" w:hAnsi="Calibri" w:cs="TimesNewRomanPSMT"/>
              </w:rPr>
              <w:t>research to provide additional evidence to support the relationships</w:t>
            </w:r>
            <w:r w:rsidRPr="00FE6121">
              <w:rPr>
                <w:rFonts w:ascii="Calibri" w:hAnsi="Calibri" w:cs="TimesNewRomanPSMT"/>
              </w:rPr>
              <w:t>.</w:t>
            </w:r>
          </w:p>
        </w:tc>
      </w:tr>
      <w:tr w:rsidR="007D51DE" w:rsidRPr="00FE6121" w:rsidTr="0094139C">
        <w:trPr>
          <w:trHeight w:val="1323"/>
        </w:trPr>
        <w:tc>
          <w:tcPr>
            <w:tcW w:w="1435" w:type="dxa"/>
          </w:tcPr>
          <w:p w:rsidR="0088310C" w:rsidRPr="00FE6121" w:rsidRDefault="007D51DE" w:rsidP="00BD7B7F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-BoldMT"/>
                <w:b/>
                <w:bCs/>
              </w:rPr>
              <w:t>Interpreting Data</w:t>
            </w:r>
          </w:p>
        </w:tc>
        <w:tc>
          <w:tcPr>
            <w:tcW w:w="1890" w:type="dxa"/>
          </w:tcPr>
          <w:p w:rsidR="0088310C" w:rsidRPr="00FE6121" w:rsidRDefault="00B70377" w:rsidP="007D51DE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>Student d</w:t>
            </w:r>
            <w:r w:rsidR="0088310C" w:rsidRPr="00FE6121">
              <w:rPr>
                <w:rFonts w:ascii="Calibri" w:hAnsi="Calibri" w:cs="TimesNewRomanPSMT"/>
              </w:rPr>
              <w:t xml:space="preserve">oes not </w:t>
            </w:r>
            <w:r w:rsidR="007D51DE" w:rsidRPr="00FE6121">
              <w:rPr>
                <w:rFonts w:ascii="Calibri" w:hAnsi="Calibri" w:cs="TimesNewRomanPSMT"/>
              </w:rPr>
              <w:t>interpret or analyze data, nor make predictions</w:t>
            </w:r>
            <w:r w:rsidR="0088310C" w:rsidRPr="00FE6121">
              <w:rPr>
                <w:rFonts w:ascii="Calibri" w:hAnsi="Calibri" w:cs="TimesNewRomanPSMT"/>
              </w:rPr>
              <w:t>.</w:t>
            </w:r>
          </w:p>
        </w:tc>
        <w:tc>
          <w:tcPr>
            <w:tcW w:w="3690" w:type="dxa"/>
          </w:tcPr>
          <w:p w:rsidR="00391B58" w:rsidRPr="00FE6121" w:rsidRDefault="00391B58" w:rsidP="00391B58">
            <w:pPr>
              <w:rPr>
                <w:rFonts w:ascii="Calibri" w:hAnsi="Calibri"/>
              </w:rPr>
            </w:pPr>
            <w:r w:rsidRPr="00FE6121">
              <w:rPr>
                <w:rFonts w:ascii="Calibri" w:hAnsi="Calibri"/>
              </w:rPr>
              <w:t xml:space="preserve">Students analyze data without making predictions about how change in resource availability affects growth of an organism and/or change in organism populations (competition or reproduction rate), </w:t>
            </w:r>
            <w:r w:rsidRPr="00FE6121">
              <w:rPr>
                <w:rFonts w:ascii="Calibri" w:hAnsi="Calibri"/>
                <w:b/>
              </w:rPr>
              <w:t xml:space="preserve">or </w:t>
            </w:r>
            <w:r w:rsidRPr="00FE6121">
              <w:rPr>
                <w:rFonts w:ascii="Calibri" w:hAnsi="Calibri"/>
              </w:rPr>
              <w:t>students make predictions unrelated to the relationship.</w:t>
            </w:r>
          </w:p>
          <w:p w:rsidR="0088310C" w:rsidRPr="00FE6121" w:rsidRDefault="0088310C" w:rsidP="004B39A3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3600" w:type="dxa"/>
          </w:tcPr>
          <w:p w:rsidR="0088310C" w:rsidRPr="00FE6121" w:rsidRDefault="00CB6BA9" w:rsidP="00BD7B7F">
            <w:pPr>
              <w:rPr>
                <w:rFonts w:ascii="Calibri" w:hAnsi="Calibri"/>
              </w:rPr>
            </w:pPr>
            <w:r w:rsidRPr="00FE6121">
              <w:rPr>
                <w:rFonts w:ascii="Calibri" w:hAnsi="Calibri"/>
              </w:rPr>
              <w:t xml:space="preserve">Students </w:t>
            </w:r>
            <w:r w:rsidR="00C9695E" w:rsidRPr="00FE6121">
              <w:rPr>
                <w:rFonts w:ascii="Calibri" w:hAnsi="Calibri"/>
              </w:rPr>
              <w:t>analyze data to make predictions about how change in resource availability affects growth of an organism and/or change in organism populations (competition or reproduction rate).</w:t>
            </w:r>
          </w:p>
          <w:p w:rsidR="0088310C" w:rsidRPr="00FE6121" w:rsidRDefault="0088310C" w:rsidP="00BD7B7F">
            <w:pPr>
              <w:rPr>
                <w:rFonts w:ascii="Calibri" w:hAnsi="Calibri"/>
              </w:rPr>
            </w:pPr>
          </w:p>
          <w:p w:rsidR="0088310C" w:rsidRPr="00FE6121" w:rsidRDefault="0088310C" w:rsidP="00BD7B7F">
            <w:pPr>
              <w:tabs>
                <w:tab w:val="left" w:pos="2040"/>
              </w:tabs>
              <w:rPr>
                <w:rFonts w:ascii="Calibri" w:hAnsi="Calibri"/>
              </w:rPr>
            </w:pPr>
            <w:r w:rsidRPr="00FE6121">
              <w:rPr>
                <w:rFonts w:ascii="Calibri" w:hAnsi="Calibri"/>
              </w:rPr>
              <w:tab/>
            </w:r>
          </w:p>
        </w:tc>
        <w:tc>
          <w:tcPr>
            <w:tcW w:w="1903" w:type="dxa"/>
          </w:tcPr>
          <w:p w:rsidR="0088310C" w:rsidRPr="00FE6121" w:rsidRDefault="00501B86" w:rsidP="00391B58">
            <w:p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  <w:r w:rsidRPr="00FE6121">
              <w:rPr>
                <w:rFonts w:ascii="Calibri" w:hAnsi="Calibri" w:cs="TimesNewRomanPSMT"/>
              </w:rPr>
              <w:t>Stude</w:t>
            </w:r>
            <w:r w:rsidR="00391B58" w:rsidRPr="00FE6121">
              <w:rPr>
                <w:rFonts w:ascii="Calibri" w:hAnsi="Calibri" w:cs="TimesNewRomanPSMT"/>
              </w:rPr>
              <w:t>nts provide required predictions</w:t>
            </w:r>
            <w:r w:rsidRPr="00FE6121">
              <w:rPr>
                <w:rFonts w:ascii="Calibri" w:hAnsi="Calibri" w:cs="TimesNewRomanPSMT"/>
              </w:rPr>
              <w:t xml:space="preserve"> </w:t>
            </w:r>
            <w:r w:rsidRPr="00FE6121">
              <w:rPr>
                <w:rFonts w:ascii="Calibri" w:hAnsi="Calibri" w:cs="TimesNewRomanPSMT"/>
                <w:b/>
              </w:rPr>
              <w:t xml:space="preserve">and </w:t>
            </w:r>
            <w:r w:rsidR="00391B58" w:rsidRPr="00FE6121">
              <w:rPr>
                <w:rFonts w:ascii="Calibri" w:hAnsi="Calibri" w:cs="TimesNewRomanPSMT"/>
              </w:rPr>
              <w:t>make additional relevant predictions</w:t>
            </w:r>
            <w:r w:rsidRPr="00FE6121">
              <w:rPr>
                <w:rFonts w:ascii="Calibri" w:hAnsi="Calibri" w:cs="TimesNewRomanPSMT"/>
              </w:rPr>
              <w:t xml:space="preserve">. </w:t>
            </w:r>
          </w:p>
        </w:tc>
      </w:tr>
    </w:tbl>
    <w:p w:rsidR="00B415CC" w:rsidRPr="00FE6121" w:rsidRDefault="00B415CC">
      <w:pPr>
        <w:rPr>
          <w:rFonts w:ascii="Calibri" w:hAnsi="Calibri"/>
        </w:rPr>
      </w:pPr>
    </w:p>
    <w:sectPr w:rsidR="00B415CC" w:rsidRPr="00FE6121" w:rsidSect="00FE61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7"/>
    <w:multiLevelType w:val="hybridMultilevel"/>
    <w:tmpl w:val="FAECDF4A"/>
    <w:lvl w:ilvl="0" w:tplc="8D16F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B50A3"/>
    <w:multiLevelType w:val="hybridMultilevel"/>
    <w:tmpl w:val="84A0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A38ED"/>
    <w:multiLevelType w:val="hybridMultilevel"/>
    <w:tmpl w:val="84A0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D6C33"/>
    <w:multiLevelType w:val="hybridMultilevel"/>
    <w:tmpl w:val="84A0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3281"/>
    <w:multiLevelType w:val="hybridMultilevel"/>
    <w:tmpl w:val="84A0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CC"/>
    <w:rsid w:val="000009B7"/>
    <w:rsid w:val="00005F1D"/>
    <w:rsid w:val="00013559"/>
    <w:rsid w:val="0002706A"/>
    <w:rsid w:val="0005582A"/>
    <w:rsid w:val="000662B1"/>
    <w:rsid w:val="00084FF7"/>
    <w:rsid w:val="000867F1"/>
    <w:rsid w:val="000A2DE2"/>
    <w:rsid w:val="000A7B62"/>
    <w:rsid w:val="000D6DF2"/>
    <w:rsid w:val="00106D07"/>
    <w:rsid w:val="0012650F"/>
    <w:rsid w:val="001403E7"/>
    <w:rsid w:val="00150430"/>
    <w:rsid w:val="0016203F"/>
    <w:rsid w:val="0017613F"/>
    <w:rsid w:val="001767CE"/>
    <w:rsid w:val="001A7D75"/>
    <w:rsid w:val="001B2BE7"/>
    <w:rsid w:val="001B3C3E"/>
    <w:rsid w:val="001F4598"/>
    <w:rsid w:val="002008CD"/>
    <w:rsid w:val="0020777A"/>
    <w:rsid w:val="00237D8E"/>
    <w:rsid w:val="00250B62"/>
    <w:rsid w:val="00251F3C"/>
    <w:rsid w:val="00264ECB"/>
    <w:rsid w:val="00274F13"/>
    <w:rsid w:val="00284456"/>
    <w:rsid w:val="00291DE4"/>
    <w:rsid w:val="002971AB"/>
    <w:rsid w:val="002B3351"/>
    <w:rsid w:val="002F1BA4"/>
    <w:rsid w:val="002F208F"/>
    <w:rsid w:val="00316C64"/>
    <w:rsid w:val="0032210A"/>
    <w:rsid w:val="00355088"/>
    <w:rsid w:val="00361ACD"/>
    <w:rsid w:val="00373639"/>
    <w:rsid w:val="003767EE"/>
    <w:rsid w:val="00391B58"/>
    <w:rsid w:val="003936C5"/>
    <w:rsid w:val="003F07F2"/>
    <w:rsid w:val="003F7634"/>
    <w:rsid w:val="0040159A"/>
    <w:rsid w:val="00436789"/>
    <w:rsid w:val="0043791B"/>
    <w:rsid w:val="0044749D"/>
    <w:rsid w:val="00473CEA"/>
    <w:rsid w:val="0048779B"/>
    <w:rsid w:val="00487977"/>
    <w:rsid w:val="00495A73"/>
    <w:rsid w:val="004A3165"/>
    <w:rsid w:val="004B39A3"/>
    <w:rsid w:val="004E0097"/>
    <w:rsid w:val="004F1D54"/>
    <w:rsid w:val="004F3463"/>
    <w:rsid w:val="004F4F07"/>
    <w:rsid w:val="004F7048"/>
    <w:rsid w:val="0050117A"/>
    <w:rsid w:val="00501B86"/>
    <w:rsid w:val="0053196D"/>
    <w:rsid w:val="005647F6"/>
    <w:rsid w:val="00565663"/>
    <w:rsid w:val="005715D1"/>
    <w:rsid w:val="005B1937"/>
    <w:rsid w:val="005E7BFD"/>
    <w:rsid w:val="00610555"/>
    <w:rsid w:val="00653056"/>
    <w:rsid w:val="00663E1D"/>
    <w:rsid w:val="006746CD"/>
    <w:rsid w:val="00674897"/>
    <w:rsid w:val="006C2D34"/>
    <w:rsid w:val="006C4906"/>
    <w:rsid w:val="007007AF"/>
    <w:rsid w:val="00703FB4"/>
    <w:rsid w:val="007042A2"/>
    <w:rsid w:val="00722EFB"/>
    <w:rsid w:val="0072342D"/>
    <w:rsid w:val="00725648"/>
    <w:rsid w:val="00740419"/>
    <w:rsid w:val="00745A67"/>
    <w:rsid w:val="00753F11"/>
    <w:rsid w:val="00766DEF"/>
    <w:rsid w:val="007B1B9D"/>
    <w:rsid w:val="007C282C"/>
    <w:rsid w:val="007D51DE"/>
    <w:rsid w:val="007D7E30"/>
    <w:rsid w:val="007E6C05"/>
    <w:rsid w:val="008012D8"/>
    <w:rsid w:val="00830EAB"/>
    <w:rsid w:val="00851D88"/>
    <w:rsid w:val="00864AB2"/>
    <w:rsid w:val="00867E75"/>
    <w:rsid w:val="008705C8"/>
    <w:rsid w:val="00875FDD"/>
    <w:rsid w:val="00877C99"/>
    <w:rsid w:val="0088310C"/>
    <w:rsid w:val="008A283A"/>
    <w:rsid w:val="008A4996"/>
    <w:rsid w:val="008B4F18"/>
    <w:rsid w:val="008B68C0"/>
    <w:rsid w:val="008B74EF"/>
    <w:rsid w:val="008D4FC9"/>
    <w:rsid w:val="008E4CEF"/>
    <w:rsid w:val="00912DC0"/>
    <w:rsid w:val="0091676D"/>
    <w:rsid w:val="009313AB"/>
    <w:rsid w:val="009354D0"/>
    <w:rsid w:val="0094139C"/>
    <w:rsid w:val="00944078"/>
    <w:rsid w:val="00957747"/>
    <w:rsid w:val="00963CF7"/>
    <w:rsid w:val="00963EC0"/>
    <w:rsid w:val="00976FB4"/>
    <w:rsid w:val="00984722"/>
    <w:rsid w:val="00992C90"/>
    <w:rsid w:val="0099491B"/>
    <w:rsid w:val="009A2071"/>
    <w:rsid w:val="009B4468"/>
    <w:rsid w:val="009C5670"/>
    <w:rsid w:val="009F3594"/>
    <w:rsid w:val="00A03A92"/>
    <w:rsid w:val="00A112F8"/>
    <w:rsid w:val="00A230A5"/>
    <w:rsid w:val="00A67798"/>
    <w:rsid w:val="00A82A24"/>
    <w:rsid w:val="00AA509C"/>
    <w:rsid w:val="00AC1DC1"/>
    <w:rsid w:val="00AD01E8"/>
    <w:rsid w:val="00B02007"/>
    <w:rsid w:val="00B1055C"/>
    <w:rsid w:val="00B24088"/>
    <w:rsid w:val="00B415CC"/>
    <w:rsid w:val="00B46391"/>
    <w:rsid w:val="00B63DE5"/>
    <w:rsid w:val="00B70377"/>
    <w:rsid w:val="00B806EB"/>
    <w:rsid w:val="00B8241A"/>
    <w:rsid w:val="00B86A2C"/>
    <w:rsid w:val="00B90232"/>
    <w:rsid w:val="00B95421"/>
    <w:rsid w:val="00BA28B9"/>
    <w:rsid w:val="00BB45F1"/>
    <w:rsid w:val="00BC3D9A"/>
    <w:rsid w:val="00BC6CCA"/>
    <w:rsid w:val="00BD7B7F"/>
    <w:rsid w:val="00C06E0A"/>
    <w:rsid w:val="00C23C8D"/>
    <w:rsid w:val="00C32C96"/>
    <w:rsid w:val="00C5226E"/>
    <w:rsid w:val="00C66D70"/>
    <w:rsid w:val="00C6758E"/>
    <w:rsid w:val="00C72853"/>
    <w:rsid w:val="00C7388C"/>
    <w:rsid w:val="00C833A1"/>
    <w:rsid w:val="00C9446E"/>
    <w:rsid w:val="00C9695E"/>
    <w:rsid w:val="00CA4E86"/>
    <w:rsid w:val="00CB6BA9"/>
    <w:rsid w:val="00CD20D4"/>
    <w:rsid w:val="00CE6A36"/>
    <w:rsid w:val="00CF2F66"/>
    <w:rsid w:val="00D126ED"/>
    <w:rsid w:val="00D41AC7"/>
    <w:rsid w:val="00D43DAA"/>
    <w:rsid w:val="00D459A1"/>
    <w:rsid w:val="00D66472"/>
    <w:rsid w:val="00D6774B"/>
    <w:rsid w:val="00D80A3E"/>
    <w:rsid w:val="00D95CD8"/>
    <w:rsid w:val="00DC00A2"/>
    <w:rsid w:val="00DC76F3"/>
    <w:rsid w:val="00DD0983"/>
    <w:rsid w:val="00E063A7"/>
    <w:rsid w:val="00E13A43"/>
    <w:rsid w:val="00E20C8C"/>
    <w:rsid w:val="00E25318"/>
    <w:rsid w:val="00E27152"/>
    <w:rsid w:val="00E60B9C"/>
    <w:rsid w:val="00E677C6"/>
    <w:rsid w:val="00EA5E50"/>
    <w:rsid w:val="00EA6364"/>
    <w:rsid w:val="00ED11A8"/>
    <w:rsid w:val="00EE0981"/>
    <w:rsid w:val="00EE0ABB"/>
    <w:rsid w:val="00EF1317"/>
    <w:rsid w:val="00EF38C3"/>
    <w:rsid w:val="00F01122"/>
    <w:rsid w:val="00F63B54"/>
    <w:rsid w:val="00F70442"/>
    <w:rsid w:val="00F766D1"/>
    <w:rsid w:val="00F86396"/>
    <w:rsid w:val="00F935D0"/>
    <w:rsid w:val="00F959DD"/>
    <w:rsid w:val="00FA2D0B"/>
    <w:rsid w:val="00FB7123"/>
    <w:rsid w:val="00FD37F0"/>
    <w:rsid w:val="00FE6121"/>
    <w:rsid w:val="00FE6312"/>
    <w:rsid w:val="00FE75E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4B2C4-4D23-A644-8746-BD4DC1A7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Kafka</dc:creator>
  <cp:keywords/>
  <dc:description/>
  <cp:lastModifiedBy>Janeen Outka</cp:lastModifiedBy>
  <cp:revision>2</cp:revision>
  <dcterms:created xsi:type="dcterms:W3CDTF">2016-07-26T19:16:00Z</dcterms:created>
  <dcterms:modified xsi:type="dcterms:W3CDTF">2016-07-26T19:16:00Z</dcterms:modified>
</cp:coreProperties>
</file>