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695" w:rsidRPr="00390421" w:rsidRDefault="00B01577" w:rsidP="00B77695">
      <w:pPr>
        <w:jc w:val="center"/>
        <w:rPr>
          <w:rFonts w:ascii="Tahoma" w:hAnsi="Tahoma" w:cs="Tahoma"/>
          <w:b/>
          <w:bCs/>
        </w:rPr>
      </w:pPr>
      <w:r w:rsidRPr="00390421">
        <w:rPr>
          <w:rFonts w:ascii="Tahoma" w:hAnsi="Tahoma" w:cs="Tahoma"/>
          <w:b/>
        </w:rPr>
        <w:t>Program Report for</w:t>
      </w:r>
      <w:r w:rsidRPr="00390421">
        <w:rPr>
          <w:rFonts w:ascii="Tahoma" w:hAnsi="Tahoma" w:cs="Tahoma"/>
          <w:b/>
          <w:bCs/>
        </w:rPr>
        <w:t xml:space="preserve"> the </w:t>
      </w:r>
    </w:p>
    <w:p w:rsidR="00B01577" w:rsidRDefault="00B01577" w:rsidP="00B01577">
      <w:pPr>
        <w:jc w:val="center"/>
        <w:rPr>
          <w:rFonts w:ascii="Tahoma" w:hAnsi="Tahoma" w:cs="Tahoma"/>
          <w:b/>
          <w:bCs/>
        </w:rPr>
      </w:pPr>
      <w:r w:rsidRPr="00390421">
        <w:rPr>
          <w:rFonts w:ascii="Tahoma" w:hAnsi="Tahoma" w:cs="Tahoma"/>
          <w:b/>
          <w:bCs/>
        </w:rPr>
        <w:t xml:space="preserve">Preparation of </w:t>
      </w:r>
      <w:r w:rsidR="00807B23">
        <w:rPr>
          <w:rFonts w:ascii="Tahoma" w:hAnsi="Tahoma" w:cs="Tahoma"/>
          <w:b/>
          <w:bCs/>
        </w:rPr>
        <w:t xml:space="preserve">5-12 </w:t>
      </w:r>
      <w:bookmarkStart w:id="0" w:name="_GoBack"/>
      <w:bookmarkEnd w:id="0"/>
      <w:r w:rsidRPr="00390421">
        <w:rPr>
          <w:rFonts w:ascii="Tahoma" w:hAnsi="Tahoma" w:cs="Tahoma"/>
          <w:b/>
          <w:bCs/>
        </w:rPr>
        <w:t>English Language Arts Teachers</w:t>
      </w:r>
    </w:p>
    <w:p w:rsidR="00ED366B" w:rsidRPr="00ED366B" w:rsidRDefault="00ED366B" w:rsidP="00ED366B">
      <w:pPr>
        <w:pStyle w:val="Title"/>
        <w:rPr>
          <w:b w:val="0"/>
          <w:szCs w:val="24"/>
        </w:rPr>
      </w:pPr>
      <w:r w:rsidRPr="00ED366B">
        <w:rPr>
          <w:b w:val="0"/>
          <w:szCs w:val="24"/>
        </w:rPr>
        <w:t>South Dakota Department of Education</w:t>
      </w:r>
    </w:p>
    <w:p w:rsidR="00B77695" w:rsidRPr="00ED366B" w:rsidRDefault="00ED366B" w:rsidP="00B01577">
      <w:pPr>
        <w:jc w:val="center"/>
        <w:rPr>
          <w:rFonts w:ascii="Tahoma" w:hAnsi="Tahoma" w:cs="Tahoma"/>
          <w:bCs/>
        </w:rPr>
      </w:pPr>
      <w:r w:rsidRPr="00ED366B">
        <w:rPr>
          <w:rFonts w:ascii="Tahoma" w:hAnsi="Tahoma" w:cs="Tahoma"/>
          <w:bCs/>
        </w:rPr>
        <w:t>ARSD 24:53:07:08</w:t>
      </w:r>
    </w:p>
    <w:p w:rsidR="00B01577" w:rsidRPr="00ED366B" w:rsidRDefault="00B01577" w:rsidP="00B01577">
      <w:pPr>
        <w:jc w:val="center"/>
        <w:rPr>
          <w:rFonts w:ascii="Tahoma" w:hAnsi="Tahoma" w:cs="Tahoma"/>
        </w:rPr>
      </w:pPr>
      <w:r w:rsidRPr="00ED366B">
        <w:rPr>
          <w:rFonts w:ascii="Tahoma" w:hAnsi="Tahoma" w:cs="Tahoma"/>
          <w:bCs/>
        </w:rPr>
        <w:t>National Council of Teachers of English (NCTE)</w:t>
      </w:r>
    </w:p>
    <w:p w:rsidR="00EC2149" w:rsidRPr="00390421" w:rsidRDefault="00EC2149" w:rsidP="00904F7F">
      <w:pPr>
        <w:rPr>
          <w:rFonts w:ascii="Tahoma" w:hAnsi="Tahoma" w:cs="Tahoma"/>
          <w:b/>
        </w:rPr>
      </w:pPr>
    </w:p>
    <w:p w:rsidR="00C26E8A" w:rsidRPr="00390421" w:rsidRDefault="00C26E8A" w:rsidP="00C26E8A">
      <w:pPr>
        <w:jc w:val="center"/>
        <w:rPr>
          <w:rFonts w:ascii="Tahoma" w:hAnsi="Tahoma" w:cs="Tahoma"/>
          <w:b/>
          <w:bCs/>
        </w:rPr>
      </w:pPr>
    </w:p>
    <w:p w:rsidR="0060767B" w:rsidRPr="00390421" w:rsidRDefault="0060767B">
      <w:pPr>
        <w:jc w:val="center"/>
        <w:rPr>
          <w:rFonts w:ascii="Tahoma" w:hAnsi="Tahoma" w:cs="Tahoma"/>
          <w:b/>
        </w:rPr>
      </w:pPr>
      <w:r w:rsidRPr="00390421">
        <w:rPr>
          <w:rFonts w:ascii="Tahoma" w:hAnsi="Tahoma" w:cs="Tahoma"/>
          <w:b/>
        </w:rPr>
        <w:t xml:space="preserve">C O V E R   S H E </w:t>
      </w:r>
      <w:proofErr w:type="spellStart"/>
      <w:r w:rsidRPr="00390421">
        <w:rPr>
          <w:rFonts w:ascii="Tahoma" w:hAnsi="Tahoma" w:cs="Tahoma"/>
          <w:b/>
        </w:rPr>
        <w:t>E</w:t>
      </w:r>
      <w:proofErr w:type="spellEnd"/>
      <w:r w:rsidRPr="00390421">
        <w:rPr>
          <w:rFonts w:ascii="Tahoma" w:hAnsi="Tahoma" w:cs="Tahoma"/>
          <w:b/>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390421" w:rsidRDefault="005D01D3" w:rsidP="00B77695">
      <w:pPr>
        <w:tabs>
          <w:tab w:val="left" w:pos="1980"/>
          <w:tab w:val="right" w:pos="9360"/>
        </w:tabs>
        <w:ind w:left="540"/>
        <w:jc w:val="center"/>
        <w:rPr>
          <w:rFonts w:ascii="Tahoma" w:hAnsi="Tahoma" w:cs="Tahoma"/>
          <w:b/>
          <w:sz w:val="22"/>
          <w:szCs w:val="22"/>
        </w:rPr>
      </w:pPr>
      <w:r w:rsidRPr="00390421">
        <w:rPr>
          <w:rFonts w:ascii="Tahoma" w:hAnsi="Tahoma" w:cs="Tahoma"/>
          <w:b/>
          <w:sz w:val="22"/>
          <w:szCs w:val="22"/>
        </w:rPr>
        <w:t xml:space="preserve">Seeking </w:t>
      </w:r>
      <w:r w:rsidR="00B77695">
        <w:rPr>
          <w:rFonts w:ascii="Tahoma" w:hAnsi="Tahoma" w:cs="Tahoma"/>
          <w:b/>
          <w:sz w:val="22"/>
          <w:szCs w:val="22"/>
        </w:rPr>
        <w:t>EPP</w:t>
      </w:r>
      <w:r w:rsidR="008C55B1" w:rsidRPr="00390421">
        <w:rPr>
          <w:rFonts w:ascii="Tahoma" w:hAnsi="Tahoma" w:cs="Tahoma"/>
          <w:b/>
          <w:sz w:val="22"/>
          <w:szCs w:val="22"/>
        </w:rPr>
        <w:t xml:space="preserve"> </w:t>
      </w:r>
      <w:r w:rsidRPr="00390421">
        <w:rPr>
          <w:rFonts w:ascii="Tahoma" w:hAnsi="Tahoma" w:cs="Tahoma"/>
          <w:b/>
          <w:sz w:val="22"/>
          <w:szCs w:val="22"/>
        </w:rPr>
        <w:t xml:space="preserve">accreditation: </w:t>
      </w:r>
      <w:proofErr w:type="gramStart"/>
      <w:r w:rsidR="00857DA5" w:rsidRPr="00390421">
        <w:rPr>
          <w:rFonts w:ascii="Tahoma" w:hAnsi="Tahoma" w:cs="Tahoma"/>
          <w:b/>
          <w:sz w:val="22"/>
          <w:szCs w:val="22"/>
        </w:rPr>
        <w:t>□  Yes</w:t>
      </w:r>
      <w:proofErr w:type="gramEnd"/>
      <w:r w:rsidR="00857DA5" w:rsidRPr="00390421">
        <w:rPr>
          <w:rFonts w:ascii="Tahoma" w:hAnsi="Tahoma" w:cs="Tahoma"/>
          <w:b/>
          <w:sz w:val="22"/>
          <w:szCs w:val="22"/>
        </w:rPr>
        <w:t xml:space="preserve">     □  No</w:t>
      </w:r>
    </w:p>
    <w:p w:rsidR="005D01D3" w:rsidRPr="00390421" w:rsidRDefault="005D01D3" w:rsidP="008C55B1">
      <w:pPr>
        <w:jc w:val="center"/>
        <w:rPr>
          <w:rFonts w:ascii="Tahoma" w:hAnsi="Tahoma" w:cs="Tahoma"/>
          <w:sz w:val="22"/>
          <w:szCs w:val="22"/>
        </w:rPr>
      </w:pPr>
    </w:p>
    <w:p w:rsidR="0060767B" w:rsidRPr="00390421" w:rsidRDefault="0060767B" w:rsidP="008C55B1">
      <w:pPr>
        <w:jc w:val="center"/>
        <w:rPr>
          <w:rFonts w:ascii="Tahoma" w:hAnsi="Tahoma" w:cs="Tahoma"/>
          <w:sz w:val="22"/>
          <w:szCs w:val="22"/>
        </w:rPr>
      </w:pPr>
    </w:p>
    <w:p w:rsidR="0060767B" w:rsidRPr="00390421" w:rsidRDefault="0060767B">
      <w:pPr>
        <w:tabs>
          <w:tab w:val="right" w:pos="7200"/>
          <w:tab w:val="left" w:pos="8280"/>
          <w:tab w:val="right" w:pos="9360"/>
        </w:tabs>
        <w:rPr>
          <w:rFonts w:ascii="Tahoma" w:hAnsi="Tahoma" w:cs="Tahoma"/>
          <w:sz w:val="22"/>
          <w:szCs w:val="22"/>
          <w:u w:val="single"/>
        </w:rPr>
      </w:pPr>
      <w:r w:rsidRPr="00390421">
        <w:rPr>
          <w:rFonts w:ascii="Tahoma" w:hAnsi="Tahoma" w:cs="Tahoma"/>
          <w:sz w:val="22"/>
          <w:szCs w:val="22"/>
        </w:rPr>
        <w:t>Institution</w:t>
      </w:r>
      <w:r w:rsidRPr="00390421">
        <w:rPr>
          <w:rFonts w:ascii="Tahoma" w:hAnsi="Tahoma" w:cs="Tahoma"/>
          <w:sz w:val="22"/>
          <w:szCs w:val="22"/>
          <w:u w:val="single"/>
        </w:rPr>
        <w:tab/>
        <w:t xml:space="preserve"> </w:t>
      </w:r>
      <w:r w:rsidRPr="00390421">
        <w:rPr>
          <w:rFonts w:ascii="Tahoma" w:hAnsi="Tahoma" w:cs="Tahoma"/>
          <w:sz w:val="22"/>
          <w:szCs w:val="22"/>
          <w:u w:val="single"/>
        </w:rPr>
        <w:tab/>
      </w:r>
      <w:r w:rsidRPr="00390421">
        <w:rPr>
          <w:rFonts w:ascii="Tahoma" w:hAnsi="Tahoma" w:cs="Tahoma"/>
          <w:sz w:val="22"/>
          <w:szCs w:val="22"/>
        </w:rPr>
        <w:t>State</w:t>
      </w:r>
      <w:r w:rsidRPr="00390421">
        <w:rPr>
          <w:rFonts w:ascii="Tahoma" w:hAnsi="Tahoma" w:cs="Tahoma"/>
          <w:sz w:val="22"/>
          <w:szCs w:val="22"/>
          <w:u w:val="single"/>
        </w:rPr>
        <w:tab/>
      </w:r>
    </w:p>
    <w:p w:rsidR="0060767B" w:rsidRPr="00390421" w:rsidRDefault="0060767B">
      <w:pPr>
        <w:tabs>
          <w:tab w:val="right" w:pos="9360"/>
        </w:tabs>
        <w:rPr>
          <w:rFonts w:ascii="Tahoma" w:hAnsi="Tahoma" w:cs="Tahoma"/>
          <w:sz w:val="22"/>
          <w:szCs w:val="22"/>
          <w:u w:val="single"/>
        </w:rPr>
      </w:pPr>
    </w:p>
    <w:p w:rsidR="0060767B" w:rsidRPr="00390421" w:rsidRDefault="0060767B">
      <w:pPr>
        <w:tabs>
          <w:tab w:val="right" w:pos="9360"/>
        </w:tabs>
        <w:rPr>
          <w:rFonts w:ascii="Tahoma" w:hAnsi="Tahoma" w:cs="Tahoma"/>
          <w:sz w:val="22"/>
          <w:szCs w:val="22"/>
          <w:u w:val="single"/>
        </w:rPr>
      </w:pPr>
      <w:r w:rsidRPr="00390421">
        <w:rPr>
          <w:rFonts w:ascii="Tahoma" w:hAnsi="Tahoma" w:cs="Tahoma"/>
          <w:sz w:val="22"/>
          <w:szCs w:val="22"/>
        </w:rPr>
        <w:t>Date submitted</w:t>
      </w:r>
      <w:r w:rsidRPr="00390421">
        <w:rPr>
          <w:rFonts w:ascii="Tahoma" w:hAnsi="Tahoma" w:cs="Tahoma"/>
          <w:sz w:val="22"/>
          <w:szCs w:val="22"/>
          <w:u w:val="single"/>
        </w:rPr>
        <w:tab/>
      </w:r>
    </w:p>
    <w:p w:rsidR="0060767B" w:rsidRPr="00390421" w:rsidRDefault="0060767B">
      <w:pPr>
        <w:tabs>
          <w:tab w:val="right" w:pos="9360"/>
        </w:tabs>
        <w:rPr>
          <w:rFonts w:ascii="Tahoma" w:hAnsi="Tahoma" w:cs="Tahoma"/>
          <w:sz w:val="22"/>
          <w:szCs w:val="22"/>
        </w:rPr>
      </w:pPr>
    </w:p>
    <w:p w:rsidR="0060767B" w:rsidRPr="00390421" w:rsidRDefault="0060767B">
      <w:pPr>
        <w:tabs>
          <w:tab w:val="right" w:pos="9360"/>
        </w:tabs>
        <w:rPr>
          <w:rFonts w:ascii="Tahoma" w:hAnsi="Tahoma" w:cs="Tahoma"/>
          <w:sz w:val="22"/>
          <w:szCs w:val="22"/>
        </w:rPr>
      </w:pPr>
      <w:r w:rsidRPr="00390421">
        <w:rPr>
          <w:rFonts w:ascii="Tahoma" w:hAnsi="Tahoma" w:cs="Tahoma"/>
          <w:sz w:val="22"/>
          <w:szCs w:val="22"/>
        </w:rPr>
        <w:t>Name of Preparer</w:t>
      </w:r>
      <w:r w:rsidRPr="00390421">
        <w:rPr>
          <w:rFonts w:ascii="Tahoma" w:hAnsi="Tahoma" w:cs="Tahoma"/>
          <w:sz w:val="22"/>
          <w:szCs w:val="22"/>
          <w:u w:val="single"/>
        </w:rPr>
        <w:tab/>
      </w:r>
      <w:r w:rsidRPr="00390421">
        <w:rPr>
          <w:rFonts w:ascii="Tahoma" w:hAnsi="Tahoma" w:cs="Tahoma"/>
          <w:sz w:val="22"/>
          <w:szCs w:val="22"/>
        </w:rPr>
        <w:tab/>
      </w:r>
    </w:p>
    <w:p w:rsidR="0060767B" w:rsidRPr="00390421" w:rsidRDefault="0060767B">
      <w:pPr>
        <w:tabs>
          <w:tab w:val="right" w:pos="9360"/>
        </w:tabs>
        <w:rPr>
          <w:rFonts w:ascii="Tahoma" w:hAnsi="Tahoma" w:cs="Tahoma"/>
          <w:sz w:val="22"/>
          <w:szCs w:val="22"/>
        </w:rPr>
      </w:pPr>
    </w:p>
    <w:p w:rsidR="0060767B" w:rsidRPr="00390421" w:rsidRDefault="0060767B">
      <w:pPr>
        <w:tabs>
          <w:tab w:val="right" w:pos="4680"/>
          <w:tab w:val="left" w:pos="4860"/>
          <w:tab w:val="right" w:pos="9360"/>
        </w:tabs>
        <w:rPr>
          <w:rFonts w:ascii="Tahoma" w:hAnsi="Tahoma" w:cs="Tahoma"/>
          <w:sz w:val="22"/>
          <w:szCs w:val="22"/>
        </w:rPr>
      </w:pPr>
      <w:r w:rsidRPr="00390421">
        <w:rPr>
          <w:rFonts w:ascii="Tahoma" w:hAnsi="Tahoma" w:cs="Tahoma"/>
          <w:sz w:val="22"/>
          <w:szCs w:val="22"/>
        </w:rPr>
        <w:t>Phone #</w:t>
      </w:r>
      <w:r w:rsidRPr="00390421">
        <w:rPr>
          <w:rFonts w:ascii="Tahoma" w:hAnsi="Tahoma" w:cs="Tahoma"/>
          <w:sz w:val="22"/>
          <w:szCs w:val="22"/>
          <w:u w:val="single"/>
        </w:rPr>
        <w:tab/>
      </w:r>
      <w:r w:rsidRPr="00390421">
        <w:rPr>
          <w:rFonts w:ascii="Tahoma" w:hAnsi="Tahoma" w:cs="Tahoma"/>
          <w:sz w:val="22"/>
          <w:szCs w:val="22"/>
        </w:rPr>
        <w:tab/>
        <w:t>Email</w:t>
      </w:r>
      <w:r w:rsidRPr="00390421">
        <w:rPr>
          <w:rFonts w:ascii="Tahoma" w:hAnsi="Tahoma" w:cs="Tahoma"/>
          <w:sz w:val="22"/>
          <w:szCs w:val="22"/>
          <w:u w:val="single"/>
        </w:rPr>
        <w:tab/>
      </w:r>
      <w:r w:rsidRPr="00390421">
        <w:rPr>
          <w:rFonts w:ascii="Tahoma" w:hAnsi="Tahoma" w:cs="Tahoma"/>
          <w:sz w:val="22"/>
          <w:szCs w:val="22"/>
        </w:rPr>
        <w:tab/>
      </w:r>
      <w:r w:rsidRPr="00390421">
        <w:rPr>
          <w:rFonts w:ascii="Tahoma" w:hAnsi="Tahoma" w:cs="Tahoma"/>
          <w:sz w:val="22"/>
          <w:szCs w:val="22"/>
          <w:u w:val="single"/>
        </w:rPr>
        <w:t xml:space="preserve"> </w:t>
      </w:r>
      <w:r w:rsidRPr="00390421">
        <w:rPr>
          <w:rFonts w:ascii="Tahoma" w:hAnsi="Tahoma" w:cs="Tahoma"/>
          <w:sz w:val="22"/>
          <w:szCs w:val="22"/>
        </w:rPr>
        <w:t xml:space="preserve"> </w:t>
      </w:r>
    </w:p>
    <w:p w:rsidR="0060767B" w:rsidRPr="00390421" w:rsidRDefault="0060767B">
      <w:pPr>
        <w:tabs>
          <w:tab w:val="right" w:pos="9360"/>
        </w:tabs>
        <w:rPr>
          <w:rFonts w:ascii="Tahoma" w:hAnsi="Tahoma" w:cs="Tahoma"/>
          <w:sz w:val="22"/>
          <w:szCs w:val="22"/>
        </w:rPr>
      </w:pPr>
    </w:p>
    <w:p w:rsidR="0060767B" w:rsidRPr="00390421" w:rsidRDefault="0060767B">
      <w:pPr>
        <w:tabs>
          <w:tab w:val="right" w:pos="9360"/>
        </w:tabs>
        <w:rPr>
          <w:rFonts w:ascii="Tahoma" w:hAnsi="Tahoma" w:cs="Tahoma"/>
          <w:sz w:val="22"/>
          <w:szCs w:val="22"/>
        </w:rPr>
      </w:pPr>
      <w:r w:rsidRPr="00390421">
        <w:rPr>
          <w:rFonts w:ascii="Tahoma" w:hAnsi="Tahoma" w:cs="Tahoma"/>
          <w:sz w:val="22"/>
          <w:szCs w:val="22"/>
        </w:rPr>
        <w:t>Program documented in this report:</w:t>
      </w:r>
    </w:p>
    <w:p w:rsidR="0060767B" w:rsidRPr="00390421" w:rsidRDefault="0060767B">
      <w:pPr>
        <w:tabs>
          <w:tab w:val="right" w:pos="9360"/>
        </w:tabs>
        <w:ind w:left="720"/>
        <w:rPr>
          <w:rFonts w:ascii="Tahoma" w:hAnsi="Tahoma" w:cs="Tahoma"/>
          <w:sz w:val="22"/>
          <w:szCs w:val="22"/>
          <w:u w:val="single"/>
        </w:rPr>
      </w:pPr>
      <w:r w:rsidRPr="00390421">
        <w:rPr>
          <w:rFonts w:ascii="Tahoma" w:hAnsi="Tahoma" w:cs="Tahoma"/>
          <w:sz w:val="22"/>
          <w:szCs w:val="22"/>
        </w:rPr>
        <w:t>Name of institution’s program</w:t>
      </w:r>
      <w:r w:rsidR="00207BF9" w:rsidRPr="00390421">
        <w:rPr>
          <w:rFonts w:ascii="Tahoma" w:hAnsi="Tahoma" w:cs="Tahoma"/>
          <w:sz w:val="22"/>
          <w:szCs w:val="22"/>
        </w:rPr>
        <w:t xml:space="preserve"> (s)</w:t>
      </w:r>
      <w:r w:rsidRPr="00390421">
        <w:rPr>
          <w:rFonts w:ascii="Tahoma" w:hAnsi="Tahoma" w:cs="Tahoma"/>
          <w:sz w:val="22"/>
          <w:szCs w:val="22"/>
          <w:u w:val="single"/>
        </w:rPr>
        <w:tab/>
      </w:r>
    </w:p>
    <w:p w:rsidR="00651624" w:rsidRPr="00390421" w:rsidRDefault="00651624">
      <w:pPr>
        <w:tabs>
          <w:tab w:val="right" w:pos="9360"/>
        </w:tabs>
        <w:ind w:left="720"/>
        <w:rPr>
          <w:rFonts w:ascii="Tahoma" w:hAnsi="Tahoma" w:cs="Tahoma"/>
          <w:sz w:val="22"/>
          <w:szCs w:val="22"/>
          <w:u w:val="single"/>
        </w:rPr>
      </w:pPr>
    </w:p>
    <w:p w:rsidR="0060767B" w:rsidRPr="00390421" w:rsidRDefault="0060767B">
      <w:pPr>
        <w:tabs>
          <w:tab w:val="right" w:pos="9360"/>
        </w:tabs>
        <w:ind w:left="720"/>
        <w:rPr>
          <w:rFonts w:ascii="Tahoma" w:hAnsi="Tahoma" w:cs="Tahoma"/>
          <w:sz w:val="22"/>
          <w:szCs w:val="22"/>
          <w:u w:val="single"/>
        </w:rPr>
      </w:pPr>
      <w:r w:rsidRPr="00390421">
        <w:rPr>
          <w:rFonts w:ascii="Tahoma" w:hAnsi="Tahoma" w:cs="Tahoma"/>
          <w:sz w:val="22"/>
          <w:szCs w:val="22"/>
        </w:rPr>
        <w:t>Grade levels for which candidates are being prepared</w:t>
      </w:r>
      <w:r w:rsidRPr="00390421">
        <w:rPr>
          <w:rFonts w:ascii="Tahoma" w:hAnsi="Tahoma" w:cs="Tahoma"/>
          <w:sz w:val="22"/>
          <w:szCs w:val="22"/>
          <w:u w:val="single"/>
        </w:rPr>
        <w:tab/>
      </w:r>
    </w:p>
    <w:p w:rsidR="00651624" w:rsidRPr="00390421" w:rsidRDefault="00651624">
      <w:pPr>
        <w:tabs>
          <w:tab w:val="right" w:pos="9360"/>
        </w:tabs>
        <w:ind w:left="720"/>
        <w:rPr>
          <w:rFonts w:ascii="Tahoma" w:hAnsi="Tahoma" w:cs="Tahoma"/>
          <w:sz w:val="22"/>
          <w:szCs w:val="22"/>
          <w:u w:val="single"/>
        </w:rPr>
      </w:pPr>
    </w:p>
    <w:p w:rsidR="0060767B" w:rsidRPr="00390421" w:rsidRDefault="0060767B">
      <w:pPr>
        <w:tabs>
          <w:tab w:val="right" w:pos="9360"/>
        </w:tabs>
        <w:ind w:left="720"/>
        <w:rPr>
          <w:rFonts w:ascii="Tahoma" w:hAnsi="Tahoma" w:cs="Tahoma"/>
          <w:sz w:val="22"/>
          <w:szCs w:val="22"/>
          <w:u w:val="single"/>
        </w:rPr>
      </w:pPr>
      <w:r w:rsidRPr="00390421">
        <w:rPr>
          <w:rFonts w:ascii="Tahoma" w:hAnsi="Tahoma" w:cs="Tahoma"/>
          <w:sz w:val="22"/>
          <w:szCs w:val="22"/>
        </w:rPr>
        <w:t>Degree or award level</w:t>
      </w:r>
      <w:r w:rsidRPr="00390421">
        <w:rPr>
          <w:rFonts w:ascii="Tahoma" w:hAnsi="Tahoma" w:cs="Tahoma"/>
          <w:sz w:val="22"/>
          <w:szCs w:val="22"/>
          <w:u w:val="single"/>
        </w:rPr>
        <w:tab/>
      </w:r>
    </w:p>
    <w:p w:rsidR="00651624" w:rsidRPr="00390421" w:rsidRDefault="00651624">
      <w:pPr>
        <w:tabs>
          <w:tab w:val="right" w:pos="9360"/>
        </w:tabs>
        <w:ind w:left="720"/>
        <w:rPr>
          <w:rFonts w:ascii="Tahoma" w:hAnsi="Tahoma" w:cs="Tahoma"/>
          <w:sz w:val="22"/>
          <w:szCs w:val="22"/>
          <w:u w:val="single"/>
        </w:rPr>
      </w:pPr>
    </w:p>
    <w:p w:rsidR="0060767B" w:rsidRPr="00390421" w:rsidRDefault="0060767B">
      <w:pPr>
        <w:tabs>
          <w:tab w:val="left" w:pos="7020"/>
          <w:tab w:val="right" w:pos="9360"/>
        </w:tabs>
        <w:ind w:left="720"/>
        <w:rPr>
          <w:rFonts w:ascii="Tahoma" w:hAnsi="Tahoma" w:cs="Tahoma"/>
          <w:sz w:val="22"/>
          <w:szCs w:val="22"/>
        </w:rPr>
      </w:pPr>
      <w:r w:rsidRPr="00390421">
        <w:rPr>
          <w:rFonts w:ascii="Tahoma" w:hAnsi="Tahoma" w:cs="Tahoma"/>
          <w:sz w:val="22"/>
          <w:szCs w:val="22"/>
        </w:rPr>
        <w:t xml:space="preserve">Is this program offered at more than one site?  </w:t>
      </w:r>
      <w:proofErr w:type="gramStart"/>
      <w:r w:rsidRPr="00390421">
        <w:rPr>
          <w:rFonts w:ascii="Tahoma" w:hAnsi="Tahoma" w:cs="Tahoma"/>
          <w:sz w:val="22"/>
          <w:szCs w:val="22"/>
        </w:rPr>
        <w:t>□  Yes</w:t>
      </w:r>
      <w:proofErr w:type="gramEnd"/>
      <w:r w:rsidRPr="00390421">
        <w:rPr>
          <w:rFonts w:ascii="Tahoma" w:hAnsi="Tahoma" w:cs="Tahoma"/>
          <w:sz w:val="22"/>
          <w:szCs w:val="22"/>
        </w:rPr>
        <w:tab/>
        <w:t>□  No</w:t>
      </w:r>
    </w:p>
    <w:p w:rsidR="00651624" w:rsidRPr="00390421" w:rsidRDefault="00651624">
      <w:pPr>
        <w:tabs>
          <w:tab w:val="left" w:pos="7020"/>
          <w:tab w:val="right" w:pos="9360"/>
        </w:tabs>
        <w:ind w:left="720"/>
        <w:rPr>
          <w:rFonts w:ascii="Tahoma" w:hAnsi="Tahoma" w:cs="Tahoma"/>
          <w:sz w:val="22"/>
          <w:szCs w:val="22"/>
        </w:rPr>
      </w:pPr>
    </w:p>
    <w:p w:rsidR="0060767B" w:rsidRPr="00390421" w:rsidRDefault="0060767B">
      <w:pPr>
        <w:tabs>
          <w:tab w:val="left" w:pos="1080"/>
          <w:tab w:val="left" w:pos="3420"/>
          <w:tab w:val="right" w:pos="9360"/>
        </w:tabs>
        <w:ind w:left="1080"/>
        <w:rPr>
          <w:rFonts w:ascii="Tahoma" w:hAnsi="Tahoma" w:cs="Tahoma"/>
          <w:sz w:val="22"/>
          <w:szCs w:val="22"/>
          <w:u w:val="single"/>
        </w:rPr>
      </w:pPr>
      <w:r w:rsidRPr="00390421">
        <w:rPr>
          <w:rFonts w:ascii="Tahoma" w:hAnsi="Tahoma" w:cs="Tahoma"/>
          <w:sz w:val="22"/>
          <w:szCs w:val="22"/>
        </w:rPr>
        <w:t>If yes, list the sites at which the program is offered</w:t>
      </w:r>
      <w:r w:rsidRPr="00390421">
        <w:rPr>
          <w:rFonts w:ascii="Tahoma" w:hAnsi="Tahoma" w:cs="Tahoma"/>
          <w:sz w:val="22"/>
          <w:szCs w:val="22"/>
          <w:u w:val="single"/>
        </w:rPr>
        <w:tab/>
      </w:r>
    </w:p>
    <w:p w:rsidR="00651624" w:rsidRPr="00390421" w:rsidRDefault="00651624" w:rsidP="00651624">
      <w:pPr>
        <w:tabs>
          <w:tab w:val="right" w:pos="9360"/>
        </w:tabs>
        <w:rPr>
          <w:rFonts w:ascii="Tahoma" w:hAnsi="Tahoma" w:cs="Tahoma"/>
          <w:sz w:val="22"/>
          <w:szCs w:val="22"/>
        </w:rPr>
      </w:pPr>
    </w:p>
    <w:p w:rsidR="0060767B" w:rsidRPr="00390421" w:rsidRDefault="00651624" w:rsidP="00651624">
      <w:pPr>
        <w:tabs>
          <w:tab w:val="right" w:pos="9360"/>
        </w:tabs>
        <w:rPr>
          <w:rFonts w:ascii="Tahoma" w:hAnsi="Tahoma" w:cs="Tahoma"/>
          <w:sz w:val="22"/>
          <w:szCs w:val="22"/>
        </w:rPr>
      </w:pPr>
      <w:r w:rsidRPr="00390421">
        <w:rPr>
          <w:rFonts w:ascii="Tahoma" w:hAnsi="Tahoma" w:cs="Tahoma"/>
          <w:sz w:val="22"/>
          <w:szCs w:val="22"/>
        </w:rPr>
        <w:t xml:space="preserve">           </w:t>
      </w:r>
      <w:r w:rsidR="0060767B" w:rsidRPr="00390421">
        <w:rPr>
          <w:rFonts w:ascii="Tahoma" w:hAnsi="Tahoma" w:cs="Tahoma"/>
          <w:sz w:val="22"/>
          <w:szCs w:val="22"/>
        </w:rPr>
        <w:t>Title of the state license for which candidates are prepared</w:t>
      </w:r>
    </w:p>
    <w:p w:rsidR="00876782" w:rsidRPr="00390421" w:rsidRDefault="00876782" w:rsidP="00651624">
      <w:pPr>
        <w:tabs>
          <w:tab w:val="right" w:pos="9360"/>
        </w:tabs>
        <w:rPr>
          <w:rFonts w:ascii="Tahoma" w:hAnsi="Tahoma" w:cs="Tahoma"/>
          <w:sz w:val="22"/>
          <w:szCs w:val="22"/>
        </w:rPr>
      </w:pPr>
    </w:p>
    <w:p w:rsidR="00952646" w:rsidRDefault="00AB4A39" w:rsidP="00952646">
      <w:pPr>
        <w:numPr>
          <w:ilvl w:val="0"/>
          <w:numId w:val="1"/>
        </w:numPr>
        <w:tabs>
          <w:tab w:val="num" w:pos="1080"/>
        </w:tabs>
        <w:ind w:left="900" w:firstLine="180"/>
        <w:rPr>
          <w:rFonts w:ascii="Tahoma" w:hAnsi="Tahoma" w:cs="Tahoma"/>
          <w:sz w:val="22"/>
          <w:szCs w:val="22"/>
        </w:rPr>
      </w:pPr>
      <w:r>
        <w:rPr>
          <w:rFonts w:ascii="Tahoma" w:hAnsi="Tahoma" w:cs="Tahoma"/>
          <w:sz w:val="22"/>
          <w:szCs w:val="22"/>
        </w:rPr>
        <w:t>5</w:t>
      </w:r>
      <w:r w:rsidR="00ED6141" w:rsidRPr="00390421">
        <w:rPr>
          <w:rFonts w:ascii="Tahoma" w:hAnsi="Tahoma" w:cs="Tahoma"/>
          <w:sz w:val="22"/>
          <w:szCs w:val="22"/>
        </w:rPr>
        <w:t>-12 English language arts</w:t>
      </w:r>
      <w:r w:rsidR="00876782" w:rsidRPr="00390421">
        <w:rPr>
          <w:rFonts w:ascii="Tahoma" w:hAnsi="Tahoma" w:cs="Tahoma"/>
          <w:sz w:val="22"/>
          <w:szCs w:val="22"/>
        </w:rPr>
        <w:t xml:space="preserve"> </w:t>
      </w:r>
    </w:p>
    <w:p w:rsidR="00952646" w:rsidRDefault="00952646" w:rsidP="00952646">
      <w:pPr>
        <w:ind w:left="1080"/>
        <w:rPr>
          <w:rFonts w:ascii="Tahoma" w:hAnsi="Tahoma" w:cs="Tahoma"/>
          <w:sz w:val="22"/>
          <w:szCs w:val="22"/>
        </w:rPr>
      </w:pPr>
    </w:p>
    <w:p w:rsidR="00ED6141" w:rsidRPr="00952646" w:rsidRDefault="00AB4A39" w:rsidP="00952646">
      <w:pPr>
        <w:numPr>
          <w:ilvl w:val="0"/>
          <w:numId w:val="1"/>
        </w:numPr>
        <w:tabs>
          <w:tab w:val="num" w:pos="1080"/>
        </w:tabs>
        <w:ind w:left="900" w:firstLine="180"/>
        <w:rPr>
          <w:rFonts w:ascii="Tahoma" w:hAnsi="Tahoma" w:cs="Tahoma"/>
          <w:sz w:val="22"/>
          <w:szCs w:val="22"/>
        </w:rPr>
      </w:pPr>
      <w:r w:rsidRPr="00952646">
        <w:rPr>
          <w:rFonts w:ascii="Tahoma" w:hAnsi="Tahoma" w:cs="Tahoma"/>
          <w:sz w:val="22"/>
          <w:szCs w:val="22"/>
        </w:rPr>
        <w:t>5-</w:t>
      </w:r>
      <w:r w:rsidR="00ED6141" w:rsidRPr="00952646">
        <w:rPr>
          <w:rFonts w:ascii="Tahoma" w:hAnsi="Tahoma" w:cs="Tahoma"/>
          <w:sz w:val="22"/>
          <w:szCs w:val="22"/>
        </w:rPr>
        <w:t xml:space="preserve">12 English language arts composite </w:t>
      </w:r>
      <w:r w:rsidR="00952646" w:rsidRPr="00952646">
        <w:rPr>
          <w:rFonts w:ascii="Tahoma" w:hAnsi="Tahoma" w:cs="Tahoma"/>
          <w:sz w:val="22"/>
          <w:szCs w:val="22"/>
        </w:rPr>
        <w:t xml:space="preserve"> </w:t>
      </w:r>
    </w:p>
    <w:p w:rsidR="000C728F" w:rsidRPr="00390421" w:rsidRDefault="000C728F" w:rsidP="00952646">
      <w:pPr>
        <w:numPr>
          <w:ilvl w:val="0"/>
          <w:numId w:val="10"/>
        </w:numPr>
        <w:rPr>
          <w:rFonts w:ascii="Tahoma" w:hAnsi="Tahoma" w:cs="Tahoma"/>
          <w:sz w:val="22"/>
          <w:szCs w:val="22"/>
        </w:rPr>
      </w:pPr>
      <w:r>
        <w:rPr>
          <w:rFonts w:ascii="Tahoma" w:hAnsi="Tahoma" w:cs="Tahoma"/>
          <w:sz w:val="22"/>
          <w:szCs w:val="22"/>
        </w:rPr>
        <w:t>5</w:t>
      </w:r>
      <w:r w:rsidRPr="00390421">
        <w:rPr>
          <w:rFonts w:ascii="Tahoma" w:hAnsi="Tahoma" w:cs="Tahoma"/>
          <w:sz w:val="22"/>
          <w:szCs w:val="22"/>
        </w:rPr>
        <w:t xml:space="preserve">-12 English language arts </w:t>
      </w:r>
    </w:p>
    <w:p w:rsidR="00CE2AB8" w:rsidRDefault="000C728F" w:rsidP="00952646">
      <w:pPr>
        <w:numPr>
          <w:ilvl w:val="0"/>
          <w:numId w:val="10"/>
        </w:numPr>
        <w:rPr>
          <w:rFonts w:ascii="Tahoma" w:hAnsi="Tahoma" w:cs="Tahoma"/>
          <w:sz w:val="22"/>
          <w:szCs w:val="22"/>
        </w:rPr>
      </w:pPr>
      <w:r>
        <w:rPr>
          <w:rFonts w:ascii="Tahoma" w:hAnsi="Tahoma" w:cs="Tahoma"/>
          <w:sz w:val="22"/>
          <w:szCs w:val="22"/>
        </w:rPr>
        <w:t>5-12 Drama Theater</w:t>
      </w:r>
    </w:p>
    <w:p w:rsidR="000C728F" w:rsidRDefault="000C728F" w:rsidP="00952646">
      <w:pPr>
        <w:numPr>
          <w:ilvl w:val="0"/>
          <w:numId w:val="10"/>
        </w:numPr>
        <w:rPr>
          <w:rFonts w:ascii="Tahoma" w:hAnsi="Tahoma" w:cs="Tahoma"/>
          <w:sz w:val="22"/>
          <w:szCs w:val="22"/>
        </w:rPr>
      </w:pPr>
      <w:r>
        <w:rPr>
          <w:rFonts w:ascii="Tahoma" w:hAnsi="Tahoma" w:cs="Tahoma"/>
          <w:sz w:val="22"/>
          <w:szCs w:val="22"/>
        </w:rPr>
        <w:t>5-12 Mass Communication/Journalism</w:t>
      </w:r>
    </w:p>
    <w:p w:rsidR="000C728F" w:rsidRPr="00390421" w:rsidRDefault="000C728F" w:rsidP="00952646">
      <w:pPr>
        <w:numPr>
          <w:ilvl w:val="0"/>
          <w:numId w:val="10"/>
        </w:numPr>
        <w:rPr>
          <w:rFonts w:ascii="Tahoma" w:hAnsi="Tahoma" w:cs="Tahoma"/>
          <w:sz w:val="22"/>
          <w:szCs w:val="22"/>
        </w:rPr>
      </w:pPr>
      <w:r>
        <w:rPr>
          <w:rFonts w:ascii="Tahoma" w:hAnsi="Tahoma" w:cs="Tahoma"/>
          <w:sz w:val="22"/>
          <w:szCs w:val="22"/>
        </w:rPr>
        <w:t>5-12 Speech/Debate</w:t>
      </w:r>
    </w:p>
    <w:p w:rsidR="00ED6141" w:rsidRPr="00390421" w:rsidRDefault="00ED6141">
      <w:pPr>
        <w:rPr>
          <w:rFonts w:ascii="Tahoma" w:hAnsi="Tahoma" w:cs="Tahoma"/>
          <w:sz w:val="22"/>
          <w:szCs w:val="22"/>
        </w:rPr>
      </w:pPr>
      <w:r w:rsidRPr="00390421">
        <w:rPr>
          <w:rFonts w:ascii="Tahoma" w:hAnsi="Tahoma" w:cs="Tahoma"/>
          <w:sz w:val="22"/>
          <w:szCs w:val="22"/>
        </w:rPr>
        <w:tab/>
        <w:t xml:space="preserve">     </w:t>
      </w:r>
    </w:p>
    <w:p w:rsidR="0060767B" w:rsidRPr="00390421" w:rsidRDefault="0060767B" w:rsidP="00ED6141">
      <w:pPr>
        <w:ind w:firstLine="720"/>
        <w:rPr>
          <w:rFonts w:ascii="Tahoma" w:hAnsi="Tahoma" w:cs="Tahoma"/>
          <w:sz w:val="22"/>
          <w:szCs w:val="22"/>
        </w:rPr>
      </w:pPr>
      <w:r w:rsidRPr="00390421">
        <w:rPr>
          <w:rFonts w:ascii="Tahoma" w:hAnsi="Tahoma" w:cs="Tahoma"/>
          <w:sz w:val="22"/>
          <w:szCs w:val="22"/>
        </w:rPr>
        <w:t>Program report status:</w:t>
      </w:r>
    </w:p>
    <w:p w:rsidR="00C428CC" w:rsidRPr="00390421" w:rsidRDefault="00C428CC" w:rsidP="00ED6141">
      <w:pPr>
        <w:numPr>
          <w:ilvl w:val="0"/>
          <w:numId w:val="1"/>
        </w:numPr>
        <w:tabs>
          <w:tab w:val="num" w:pos="1080"/>
        </w:tabs>
        <w:ind w:left="900" w:firstLine="180"/>
        <w:rPr>
          <w:rFonts w:ascii="Tahoma" w:hAnsi="Tahoma" w:cs="Tahoma"/>
          <w:sz w:val="22"/>
          <w:szCs w:val="22"/>
        </w:rPr>
      </w:pPr>
      <w:r w:rsidRPr="00390421">
        <w:rPr>
          <w:rFonts w:ascii="Tahoma" w:hAnsi="Tahoma" w:cs="Tahoma"/>
          <w:sz w:val="22"/>
          <w:szCs w:val="22"/>
        </w:rPr>
        <w:t>Initial Review</w:t>
      </w:r>
    </w:p>
    <w:p w:rsidR="00C428CC" w:rsidRPr="00390421" w:rsidRDefault="00C428CC" w:rsidP="00C428CC">
      <w:pPr>
        <w:numPr>
          <w:ilvl w:val="0"/>
          <w:numId w:val="1"/>
        </w:numPr>
        <w:rPr>
          <w:rFonts w:ascii="Tahoma" w:hAnsi="Tahoma" w:cs="Tahoma"/>
          <w:sz w:val="22"/>
          <w:szCs w:val="22"/>
        </w:rPr>
      </w:pPr>
      <w:r w:rsidRPr="00390421">
        <w:rPr>
          <w:rFonts w:ascii="Tahoma" w:hAnsi="Tahoma" w:cs="Tahoma"/>
          <w:sz w:val="22"/>
          <w:szCs w:val="22"/>
        </w:rPr>
        <w:t xml:space="preserve">Response to a Not </w:t>
      </w:r>
      <w:r w:rsidR="005D01D3" w:rsidRPr="00390421">
        <w:rPr>
          <w:rFonts w:ascii="Tahoma" w:hAnsi="Tahoma" w:cs="Tahoma"/>
          <w:sz w:val="22"/>
          <w:szCs w:val="22"/>
        </w:rPr>
        <w:t xml:space="preserve">Met </w:t>
      </w:r>
      <w:r w:rsidRPr="00390421">
        <w:rPr>
          <w:rFonts w:ascii="Tahoma" w:hAnsi="Tahoma" w:cs="Tahoma"/>
          <w:sz w:val="22"/>
          <w:szCs w:val="22"/>
        </w:rPr>
        <w:t>Decision</w:t>
      </w:r>
    </w:p>
    <w:p w:rsidR="001052A7" w:rsidRPr="0092270E" w:rsidRDefault="001052A7" w:rsidP="001052A7">
      <w:pPr>
        <w:jc w:val="center"/>
        <w:rPr>
          <w:rFonts w:ascii="Tahoma" w:hAnsi="Tahoma" w:cs="Tahoma"/>
          <w:b/>
          <w:sz w:val="20"/>
          <w:szCs w:val="20"/>
        </w:rPr>
      </w:pPr>
      <w:bookmarkStart w:id="1" w:name="_Hlk8897510"/>
      <w:r w:rsidRPr="0092270E">
        <w:rPr>
          <w:rFonts w:ascii="Tahoma" w:hAnsi="Tahoma" w:cs="Tahoma"/>
          <w:b/>
          <w:sz w:val="20"/>
          <w:szCs w:val="20"/>
        </w:rPr>
        <w:t>GENERAL DIRECTIONS</w:t>
      </w:r>
    </w:p>
    <w:p w:rsidR="001052A7" w:rsidRPr="0092270E" w:rsidRDefault="001052A7" w:rsidP="001052A7">
      <w:pPr>
        <w:rPr>
          <w:rFonts w:ascii="Tahoma" w:hAnsi="Tahoma" w:cs="Tahoma"/>
          <w:b/>
          <w:i/>
          <w:sz w:val="20"/>
          <w:szCs w:val="20"/>
        </w:rPr>
      </w:pPr>
    </w:p>
    <w:p w:rsidR="001052A7" w:rsidRPr="0092270E" w:rsidRDefault="001052A7" w:rsidP="001052A7">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w:t>
      </w:r>
      <w:r w:rsidR="00ED366B">
        <w:rPr>
          <w:rFonts w:ascii="Tahoma" w:hAnsi="Tahoma" w:cs="Tahoma"/>
          <w:spacing w:val="-3"/>
          <w:sz w:val="20"/>
          <w:szCs w:val="20"/>
        </w:rPr>
        <w:t>7:08 5-12 English language arts education</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1052A7" w:rsidRPr="0092270E" w:rsidRDefault="001052A7" w:rsidP="001052A7">
      <w:pPr>
        <w:rPr>
          <w:rFonts w:ascii="Tahoma" w:hAnsi="Tahoma" w:cs="Tahoma"/>
          <w:sz w:val="20"/>
          <w:szCs w:val="20"/>
        </w:rPr>
      </w:pPr>
    </w:p>
    <w:p w:rsidR="001052A7" w:rsidRPr="0092270E" w:rsidRDefault="001052A7" w:rsidP="003770DA">
      <w:pPr>
        <w:numPr>
          <w:ilvl w:val="0"/>
          <w:numId w:val="2"/>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1052A7" w:rsidRPr="0092270E" w:rsidRDefault="001052A7" w:rsidP="003770DA">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1052A7" w:rsidRPr="0092270E" w:rsidRDefault="001052A7" w:rsidP="003770DA">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1052A7" w:rsidRPr="0092270E" w:rsidRDefault="001052A7" w:rsidP="003770DA">
      <w:pPr>
        <w:numPr>
          <w:ilvl w:val="0"/>
          <w:numId w:val="2"/>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1052A7" w:rsidRPr="0092270E" w:rsidRDefault="001052A7" w:rsidP="003770DA">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1052A7" w:rsidRPr="0092270E" w:rsidRDefault="001052A7" w:rsidP="001052A7">
      <w:pPr>
        <w:rPr>
          <w:rFonts w:ascii="Tahoma" w:hAnsi="Tahoma" w:cs="Tahoma"/>
          <w:b/>
          <w:sz w:val="20"/>
          <w:szCs w:val="20"/>
          <w:u w:val="single"/>
        </w:rPr>
      </w:pPr>
    </w:p>
    <w:p w:rsidR="001052A7" w:rsidRPr="00EA752E" w:rsidRDefault="001052A7" w:rsidP="001052A7">
      <w:pPr>
        <w:rPr>
          <w:rFonts w:ascii="Tahoma" w:hAnsi="Tahoma" w:cs="Tahoma"/>
          <w:sz w:val="20"/>
          <w:szCs w:val="20"/>
        </w:rPr>
      </w:pPr>
      <w:bookmarkStart w:id="2" w:name="_Hlk525811808"/>
    </w:p>
    <w:p w:rsidR="001052A7" w:rsidRPr="00EA752E" w:rsidRDefault="001052A7" w:rsidP="001052A7">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1052A7" w:rsidRPr="00EA752E" w:rsidRDefault="001052A7" w:rsidP="001052A7">
      <w:pPr>
        <w:rPr>
          <w:rFonts w:ascii="Tahoma" w:hAnsi="Tahoma" w:cs="Tahoma"/>
          <w:sz w:val="20"/>
          <w:szCs w:val="20"/>
        </w:rPr>
      </w:pPr>
    </w:p>
    <w:p w:rsidR="001052A7" w:rsidRPr="00EA752E" w:rsidRDefault="001052A7" w:rsidP="001052A7">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1052A7" w:rsidRPr="00EA752E" w:rsidRDefault="001052A7" w:rsidP="001052A7">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1052A7" w:rsidRPr="00EA752E" w:rsidRDefault="001052A7" w:rsidP="001052A7">
      <w:pPr>
        <w:ind w:left="540" w:hanging="540"/>
        <w:rPr>
          <w:rFonts w:ascii="Tahoma" w:hAnsi="Tahoma" w:cs="Tahoma"/>
          <w:sz w:val="20"/>
          <w:szCs w:val="20"/>
        </w:rPr>
      </w:pPr>
    </w:p>
    <w:p w:rsidR="001052A7" w:rsidRPr="00EA752E" w:rsidRDefault="001052A7" w:rsidP="001052A7">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1052A7" w:rsidRPr="00EA752E" w:rsidRDefault="001052A7" w:rsidP="001052A7">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1052A7" w:rsidRPr="00EA752E" w:rsidRDefault="001052A7" w:rsidP="001052A7">
      <w:pPr>
        <w:ind w:left="540" w:hanging="540"/>
        <w:rPr>
          <w:rFonts w:ascii="Tahoma" w:hAnsi="Tahoma" w:cs="Tahoma"/>
          <w:b/>
          <w:sz w:val="20"/>
          <w:szCs w:val="20"/>
        </w:rPr>
      </w:pPr>
    </w:p>
    <w:p w:rsidR="001052A7" w:rsidRPr="00EA752E" w:rsidRDefault="001052A7" w:rsidP="001052A7">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1052A7" w:rsidRPr="00EA752E" w:rsidRDefault="001052A7" w:rsidP="001052A7">
      <w:pPr>
        <w:rPr>
          <w:rFonts w:ascii="Tahoma" w:hAnsi="Tahoma"/>
          <w:sz w:val="20"/>
          <w:szCs w:val="20"/>
        </w:rPr>
      </w:pPr>
      <w:r w:rsidRPr="00EA752E">
        <w:rPr>
          <w:rFonts w:ascii="Tahoma" w:hAnsi="Tahoma"/>
          <w:sz w:val="20"/>
          <w:szCs w:val="20"/>
        </w:rPr>
        <w:lastRenderedPageBreak/>
        <w:t>Using the chart included in this report form, indicate which of the assessments listed in Section II provide evidence of meeting specific program standards.</w:t>
      </w:r>
    </w:p>
    <w:p w:rsidR="001052A7" w:rsidRPr="00EA752E" w:rsidRDefault="001052A7" w:rsidP="001052A7">
      <w:pPr>
        <w:rPr>
          <w:rFonts w:ascii="Tahoma" w:hAnsi="Tahoma" w:cs="Tahoma"/>
          <w:b/>
          <w:sz w:val="20"/>
          <w:szCs w:val="20"/>
        </w:rPr>
      </w:pPr>
    </w:p>
    <w:p w:rsidR="001052A7" w:rsidRPr="00EA752E" w:rsidRDefault="001052A7" w:rsidP="001052A7">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1052A7" w:rsidRPr="00EA752E" w:rsidRDefault="001052A7" w:rsidP="001052A7">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1052A7" w:rsidRPr="00EA752E" w:rsidRDefault="001052A7" w:rsidP="001052A7">
      <w:pPr>
        <w:rPr>
          <w:rFonts w:ascii="Tahoma" w:hAnsi="Tahoma" w:cs="Tahoma"/>
          <w:b/>
          <w:sz w:val="20"/>
          <w:szCs w:val="20"/>
        </w:rPr>
      </w:pPr>
    </w:p>
    <w:p w:rsidR="001052A7" w:rsidRPr="00EA752E" w:rsidRDefault="001052A7" w:rsidP="001052A7">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1052A7" w:rsidRPr="00EA752E" w:rsidRDefault="001052A7" w:rsidP="001052A7">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1052A7" w:rsidRDefault="001052A7" w:rsidP="001052A7">
      <w:pPr>
        <w:rPr>
          <w:rFonts w:ascii="Tahoma" w:hAnsi="Tahoma" w:cs="Tahoma"/>
          <w:color w:val="000000"/>
          <w:sz w:val="18"/>
          <w:szCs w:val="18"/>
        </w:rPr>
      </w:pPr>
    </w:p>
    <w:p w:rsidR="001052A7" w:rsidRPr="00EA752E" w:rsidRDefault="001052A7" w:rsidP="001052A7">
      <w:pPr>
        <w:rPr>
          <w:rFonts w:ascii="Tahoma" w:hAnsi="Tahoma" w:cs="Tahoma"/>
          <w:strike/>
          <w:sz w:val="20"/>
          <w:szCs w:val="20"/>
        </w:rPr>
      </w:pPr>
    </w:p>
    <w:p w:rsidR="001052A7" w:rsidRPr="005705FC" w:rsidRDefault="001052A7" w:rsidP="001052A7">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1052A7" w:rsidRPr="00286AD0" w:rsidRDefault="001052A7" w:rsidP="001052A7">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1052A7" w:rsidRPr="00286AD0" w:rsidRDefault="001052A7" w:rsidP="001052A7">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1052A7" w:rsidRDefault="001052A7" w:rsidP="001052A7">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1052A7" w:rsidRPr="0092270E" w:rsidRDefault="001052A7" w:rsidP="001052A7">
      <w:pPr>
        <w:rPr>
          <w:rFonts w:ascii="Tahoma" w:hAnsi="Tahoma" w:cs="Tahoma"/>
          <w:sz w:val="20"/>
          <w:szCs w:val="20"/>
        </w:rPr>
      </w:pPr>
    </w:p>
    <w:p w:rsidR="001052A7" w:rsidRPr="0092270E" w:rsidRDefault="001052A7" w:rsidP="001052A7">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1052A7" w:rsidRPr="0092270E" w:rsidRDefault="001052A7" w:rsidP="001052A7">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1052A7" w:rsidRPr="0092270E" w:rsidRDefault="001052A7" w:rsidP="001052A7">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B66743" w:rsidRDefault="00B66743" w:rsidP="001052A7">
      <w:pPr>
        <w:jc w:val="center"/>
        <w:rPr>
          <w:rFonts w:ascii="Tahoma" w:hAnsi="Tahoma" w:cs="Tahoma"/>
          <w:sz w:val="20"/>
          <w:szCs w:val="20"/>
        </w:rPr>
      </w:pPr>
    </w:p>
    <w:p w:rsidR="00B66743" w:rsidRDefault="00B66743" w:rsidP="0054744B">
      <w:pPr>
        <w:rPr>
          <w:rFonts w:ascii="Tahoma" w:hAnsi="Tahoma" w:cs="Tahoma"/>
          <w:sz w:val="20"/>
          <w:szCs w:val="20"/>
        </w:rPr>
      </w:pPr>
    </w:p>
    <w:p w:rsidR="00B66743" w:rsidRDefault="00B66743" w:rsidP="0054744B">
      <w:pPr>
        <w:rPr>
          <w:rFonts w:ascii="Tahoma" w:hAnsi="Tahoma" w:cs="Tahoma"/>
          <w:sz w:val="20"/>
          <w:szCs w:val="20"/>
        </w:rPr>
      </w:pPr>
    </w:p>
    <w:p w:rsidR="00ED6141" w:rsidRPr="001B6AB5" w:rsidRDefault="00ED6141" w:rsidP="00ED6141">
      <w:pPr>
        <w:jc w:val="center"/>
        <w:rPr>
          <w:rFonts w:ascii="Tahoma" w:hAnsi="Tahoma" w:cs="Tahoma"/>
          <w:b/>
          <w:sz w:val="20"/>
          <w:szCs w:val="20"/>
        </w:rPr>
      </w:pPr>
      <w:r w:rsidRPr="001B6AB5">
        <w:rPr>
          <w:rFonts w:ascii="Tahoma" w:hAnsi="Tahoma" w:cs="Tahoma"/>
          <w:b/>
          <w:sz w:val="20"/>
          <w:szCs w:val="20"/>
        </w:rPr>
        <w:t xml:space="preserve">Specific Instructions </w:t>
      </w:r>
    </w:p>
    <w:p w:rsidR="00ED6141" w:rsidRPr="001B6AB5" w:rsidRDefault="00ED6141" w:rsidP="00ED6141">
      <w:pPr>
        <w:rPr>
          <w:rFonts w:ascii="Tahoma" w:hAnsi="Tahoma" w:cs="Tahoma"/>
          <w:b/>
          <w:sz w:val="20"/>
          <w:szCs w:val="20"/>
        </w:rPr>
      </w:pPr>
    </w:p>
    <w:p w:rsidR="00ED6141" w:rsidRPr="001B6AB5" w:rsidRDefault="00ED6141" w:rsidP="00ED6141">
      <w:pPr>
        <w:rPr>
          <w:rFonts w:ascii="Tahoma" w:hAnsi="Tahoma" w:cs="Tahoma"/>
          <w:b/>
          <w:sz w:val="20"/>
          <w:szCs w:val="20"/>
        </w:rPr>
      </w:pPr>
      <w:r w:rsidRPr="001B6AB5">
        <w:rPr>
          <w:rFonts w:ascii="Tahoma" w:hAnsi="Tahoma" w:cs="Tahoma"/>
          <w:b/>
          <w:sz w:val="20"/>
          <w:szCs w:val="20"/>
        </w:rPr>
        <w:lastRenderedPageBreak/>
        <w:t>Who Should Submit Program Reports:</w:t>
      </w:r>
    </w:p>
    <w:p w:rsidR="00ED6141" w:rsidRPr="001B6AB5" w:rsidRDefault="00ED6141" w:rsidP="00ED6141">
      <w:pPr>
        <w:rPr>
          <w:rFonts w:ascii="Tahoma" w:hAnsi="Tahoma" w:cs="Tahoma"/>
          <w:b/>
          <w:sz w:val="20"/>
          <w:szCs w:val="20"/>
        </w:rPr>
      </w:pPr>
    </w:p>
    <w:p w:rsidR="00ED6141" w:rsidRDefault="00ED6141" w:rsidP="001D2013">
      <w:pPr>
        <w:ind w:left="720"/>
        <w:rPr>
          <w:rFonts w:ascii="Tahoma" w:hAnsi="Tahoma" w:cs="Tahoma"/>
          <w:sz w:val="20"/>
          <w:szCs w:val="20"/>
        </w:rPr>
      </w:pPr>
      <w:r w:rsidRPr="001B6AB5">
        <w:rPr>
          <w:rFonts w:ascii="Tahoma" w:hAnsi="Tahoma" w:cs="Tahoma"/>
          <w:sz w:val="20"/>
          <w:szCs w:val="20"/>
        </w:rPr>
        <w:t xml:space="preserve">Institutions which offer initial English language arts programs must respond to these guidelines.  </w:t>
      </w:r>
    </w:p>
    <w:p w:rsidR="001D2013" w:rsidRDefault="001D2013" w:rsidP="00ED6141">
      <w:pPr>
        <w:rPr>
          <w:rFonts w:ascii="Tahoma" w:hAnsi="Tahoma" w:cs="Tahoma"/>
          <w:sz w:val="20"/>
          <w:szCs w:val="20"/>
        </w:rPr>
      </w:pPr>
    </w:p>
    <w:p w:rsidR="001D2013" w:rsidRDefault="001D2013" w:rsidP="001D2013">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r>
        <w:rPr>
          <w:rFonts w:ascii="Tahoma" w:hAnsi="Tahoma" w:cs="Tahoma"/>
          <w:b/>
          <w:sz w:val="20"/>
          <w:szCs w:val="20"/>
        </w:rPr>
        <w:t>:</w:t>
      </w:r>
    </w:p>
    <w:p w:rsidR="001D2013" w:rsidRDefault="001D2013" w:rsidP="00ED6141">
      <w:pPr>
        <w:rPr>
          <w:rFonts w:ascii="Tahoma" w:hAnsi="Tahoma" w:cs="Tahoma"/>
          <w:sz w:val="20"/>
          <w:szCs w:val="20"/>
        </w:rPr>
      </w:pPr>
    </w:p>
    <w:p w:rsidR="001D2013" w:rsidRPr="001B6AB5" w:rsidRDefault="001D2013" w:rsidP="00ED6141">
      <w:pPr>
        <w:rPr>
          <w:rFonts w:ascii="Tahoma" w:hAnsi="Tahoma" w:cs="Tahoma"/>
          <w:sz w:val="20"/>
          <w:szCs w:val="20"/>
        </w:rPr>
      </w:pPr>
      <w:r>
        <w:rPr>
          <w:rFonts w:ascii="Tahoma" w:hAnsi="Tahoma" w:cs="Tahoma"/>
          <w:sz w:val="20"/>
          <w:szCs w:val="20"/>
        </w:rPr>
        <w:tab/>
        <w:t xml:space="preserve">All standards must be met. </w:t>
      </w:r>
    </w:p>
    <w:p w:rsidR="00ED6141" w:rsidRPr="001B6AB5" w:rsidRDefault="00ED6141" w:rsidP="00ED6141">
      <w:pPr>
        <w:rPr>
          <w:rFonts w:ascii="Tahoma" w:hAnsi="Tahoma" w:cs="Tahoma"/>
          <w:b/>
          <w:sz w:val="20"/>
          <w:szCs w:val="20"/>
        </w:rPr>
      </w:pPr>
    </w:p>
    <w:p w:rsidR="00904F7F" w:rsidRPr="001B6AB5" w:rsidRDefault="00904F7F" w:rsidP="00904F7F">
      <w:pPr>
        <w:rPr>
          <w:rFonts w:ascii="Tahoma" w:hAnsi="Tahoma" w:cs="Tahoma"/>
          <w:sz w:val="20"/>
          <w:szCs w:val="20"/>
        </w:rPr>
      </w:pPr>
      <w:r w:rsidRPr="001B6AB5">
        <w:rPr>
          <w:rFonts w:ascii="Tahoma" w:hAnsi="Tahoma" w:cs="Tahoma"/>
          <w:b/>
          <w:sz w:val="20"/>
          <w:szCs w:val="20"/>
        </w:rPr>
        <w:t>Will SD DOE accept grades as one of the assessments</w:t>
      </w:r>
      <w:r w:rsidRPr="001B6AB5">
        <w:rPr>
          <w:rFonts w:ascii="Tahoma" w:hAnsi="Tahoma" w:cs="Tahoma"/>
          <w:sz w:val="20"/>
          <w:szCs w:val="20"/>
        </w:rPr>
        <w:t>?</w:t>
      </w:r>
    </w:p>
    <w:p w:rsidR="00904F7F" w:rsidRPr="001B6AB5" w:rsidRDefault="00904F7F" w:rsidP="00904F7F">
      <w:pPr>
        <w:rPr>
          <w:rFonts w:ascii="Tahoma" w:hAnsi="Tahoma" w:cs="Tahoma"/>
          <w:sz w:val="20"/>
          <w:szCs w:val="20"/>
        </w:rPr>
      </w:pPr>
    </w:p>
    <w:p w:rsidR="00904F7F" w:rsidRPr="001B6AB5" w:rsidRDefault="00904F7F" w:rsidP="00904F7F">
      <w:pPr>
        <w:pStyle w:val="FootnoteText"/>
        <w:ind w:left="720"/>
        <w:rPr>
          <w:rFonts w:ascii="Tahoma" w:hAnsi="Tahoma" w:cs="Tahoma"/>
        </w:rPr>
      </w:pPr>
      <w:r w:rsidRPr="001B6AB5">
        <w:rPr>
          <w:rFonts w:ascii="Tahoma" w:hAnsi="Tahoma" w:cs="Tahoma"/>
        </w:rPr>
        <w:t xml:space="preserve">Yes. The grades must be for content-specific courses, with the applicable standards aligned to the course. Include a short narrative that describes the rationale for the alignment. </w:t>
      </w:r>
    </w:p>
    <w:p w:rsidR="00904F7F" w:rsidRPr="001B6AB5" w:rsidRDefault="00904F7F" w:rsidP="00ED6141">
      <w:pPr>
        <w:rPr>
          <w:rFonts w:ascii="Tahoma" w:hAnsi="Tahoma" w:cs="Tahoma"/>
          <w:b/>
          <w:sz w:val="20"/>
          <w:szCs w:val="20"/>
        </w:rPr>
      </w:pPr>
    </w:p>
    <w:p w:rsidR="00ED6141" w:rsidRPr="001B6AB5" w:rsidRDefault="00ED6141" w:rsidP="00ED6141">
      <w:pPr>
        <w:rPr>
          <w:rFonts w:ascii="Tahoma" w:hAnsi="Tahoma" w:cs="Tahoma"/>
          <w:b/>
          <w:sz w:val="20"/>
          <w:szCs w:val="20"/>
        </w:rPr>
      </w:pPr>
    </w:p>
    <w:p w:rsidR="00B66743" w:rsidRDefault="00B66743">
      <w:pPr>
        <w:rPr>
          <w:rFonts w:ascii="Tahoma" w:hAnsi="Tahoma" w:cs="Tahoma"/>
          <w:sz w:val="20"/>
          <w:szCs w:val="20"/>
        </w:rPr>
      </w:pPr>
      <w:r>
        <w:rPr>
          <w:rFonts w:ascii="Tahoma" w:hAnsi="Tahoma" w:cs="Tahoma"/>
          <w:sz w:val="20"/>
          <w:szCs w:val="20"/>
        </w:rPr>
        <w:br w:type="page"/>
      </w:r>
    </w:p>
    <w:p w:rsidR="0006225F" w:rsidRPr="001B6AB5" w:rsidRDefault="0006225F" w:rsidP="0006225F">
      <w:pPr>
        <w:rPr>
          <w:rFonts w:ascii="Tahoma" w:hAnsi="Tahoma" w:cs="Tahoma"/>
          <w:sz w:val="20"/>
          <w:szCs w:val="20"/>
        </w:rPr>
      </w:pPr>
    </w:p>
    <w:p w:rsidR="00B66743" w:rsidRPr="0061269F" w:rsidRDefault="00B66743" w:rsidP="00B66743">
      <w:pPr>
        <w:shd w:val="clear" w:color="auto" w:fill="E0E0E0"/>
        <w:jc w:val="center"/>
        <w:rPr>
          <w:rFonts w:ascii="Tahoma" w:hAnsi="Tahoma" w:cs="Tahoma"/>
          <w:b/>
          <w:sz w:val="20"/>
          <w:szCs w:val="20"/>
        </w:rPr>
      </w:pPr>
      <w:bookmarkStart w:id="4" w:name="_Hlk525813000"/>
      <w:bookmarkStart w:id="5" w:name="_Hlk525811891"/>
      <w:bookmarkStart w:id="6" w:name="_Hlk525813934"/>
      <w:r w:rsidRPr="0061269F">
        <w:rPr>
          <w:rFonts w:ascii="Tahoma" w:hAnsi="Tahoma" w:cs="Tahoma"/>
          <w:b/>
          <w:sz w:val="20"/>
          <w:szCs w:val="20"/>
        </w:rPr>
        <w:t>SECTION I—CONTEXT</w:t>
      </w:r>
    </w:p>
    <w:p w:rsidR="00B66743" w:rsidRDefault="00B66743" w:rsidP="00B66743">
      <w:pPr>
        <w:rPr>
          <w:rFonts w:ascii="Tahoma" w:hAnsi="Tahoma" w:cs="Tahoma"/>
          <w:b/>
          <w:sz w:val="22"/>
          <w:szCs w:val="22"/>
        </w:rPr>
      </w:pPr>
    </w:p>
    <w:p w:rsidR="00B66743" w:rsidRDefault="00B66743" w:rsidP="00B66743">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7"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lastRenderedPageBreak/>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B66743" w:rsidRDefault="00B66743" w:rsidP="00B6674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4"/>
    <w:p w:rsidR="00B66743" w:rsidRDefault="00B66743" w:rsidP="00B66743">
      <w:pPr>
        <w:pBdr>
          <w:top w:val="single" w:sz="4" w:space="1" w:color="auto"/>
          <w:left w:val="single" w:sz="4" w:space="4" w:color="auto"/>
          <w:bottom w:val="single" w:sz="4" w:space="1" w:color="auto"/>
          <w:right w:val="single" w:sz="4" w:space="0" w:color="auto"/>
        </w:pBdr>
        <w:ind w:left="360" w:hanging="360"/>
        <w:rPr>
          <w:bCs/>
        </w:rPr>
      </w:pPr>
    </w:p>
    <w:bookmarkEnd w:id="5"/>
    <w:bookmarkEnd w:id="7"/>
    <w:p w:rsidR="00B66743" w:rsidRDefault="00B66743" w:rsidP="00B66743">
      <w:pPr>
        <w:rPr>
          <w:rFonts w:ascii="Tahoma" w:hAnsi="Tahoma" w:cs="Tahoma"/>
          <w:b/>
          <w:sz w:val="22"/>
          <w:szCs w:val="22"/>
        </w:rPr>
      </w:pPr>
    </w:p>
    <w:bookmarkEnd w:id="6"/>
    <w:p w:rsidR="00B66743" w:rsidRDefault="00B66743" w:rsidP="00B66743">
      <w:pPr>
        <w:rPr>
          <w:rFonts w:ascii="Tahoma" w:hAnsi="Tahoma" w:cs="Tahoma"/>
          <w:b/>
          <w:sz w:val="22"/>
          <w:szCs w:val="22"/>
        </w:rPr>
        <w:sectPr w:rsidR="00B66743" w:rsidSect="00AC3EF1">
          <w:headerReference w:type="even" r:id="rId7"/>
          <w:headerReference w:type="default" r:id="rId8"/>
          <w:footerReference w:type="even" r:id="rId9"/>
          <w:footerReference w:type="default" r:id="rId10"/>
          <w:headerReference w:type="first" r:id="rId11"/>
          <w:footerReference w:type="first" r:id="rId12"/>
          <w:pgSz w:w="12240" w:h="15840" w:code="1"/>
          <w:pgMar w:top="864" w:right="1152" w:bottom="1440" w:left="1152" w:header="720" w:footer="720" w:gutter="0"/>
          <w:cols w:space="720"/>
          <w:docGrid w:linePitch="360"/>
        </w:sectPr>
      </w:pPr>
    </w:p>
    <w:p w:rsidR="0060767B" w:rsidRPr="001B6AB5" w:rsidRDefault="0060767B">
      <w:pPr>
        <w:shd w:val="clear" w:color="auto" w:fill="E0E0E0"/>
        <w:jc w:val="center"/>
        <w:rPr>
          <w:rFonts w:ascii="Tahoma" w:hAnsi="Tahoma" w:cs="Tahoma"/>
          <w:b/>
          <w:sz w:val="20"/>
          <w:szCs w:val="20"/>
        </w:rPr>
      </w:pPr>
      <w:r w:rsidRPr="001B6AB5">
        <w:rPr>
          <w:rFonts w:ascii="Tahoma" w:hAnsi="Tahoma" w:cs="Tahoma"/>
          <w:b/>
          <w:sz w:val="20"/>
          <w:szCs w:val="20"/>
        </w:rPr>
        <w:lastRenderedPageBreak/>
        <w:t xml:space="preserve">SECTION II— </w:t>
      </w:r>
      <w:r w:rsidR="006C0606" w:rsidRPr="001B6AB5">
        <w:rPr>
          <w:rFonts w:ascii="Tahoma" w:hAnsi="Tahoma" w:cs="Tahoma"/>
          <w:b/>
          <w:sz w:val="20"/>
          <w:szCs w:val="20"/>
        </w:rPr>
        <w:t>LIST OF ASSESSMENTS</w:t>
      </w:r>
    </w:p>
    <w:p w:rsidR="0060767B" w:rsidRPr="001B6AB5" w:rsidRDefault="0060767B">
      <w:pPr>
        <w:rPr>
          <w:rFonts w:ascii="Tahoma" w:hAnsi="Tahoma" w:cs="Tahoma"/>
          <w:b/>
          <w:sz w:val="20"/>
          <w:szCs w:val="20"/>
        </w:rPr>
      </w:pPr>
    </w:p>
    <w:p w:rsidR="0060767B" w:rsidRPr="001B6AB5" w:rsidRDefault="0060767B" w:rsidP="00F93FBB">
      <w:pPr>
        <w:jc w:val="both"/>
        <w:rPr>
          <w:rFonts w:ascii="Tahoma" w:hAnsi="Tahoma" w:cs="Tahoma"/>
          <w:sz w:val="20"/>
          <w:szCs w:val="20"/>
        </w:rPr>
      </w:pPr>
      <w:r w:rsidRPr="001B6AB5">
        <w:rPr>
          <w:rFonts w:ascii="Tahoma" w:hAnsi="Tahoma" w:cs="Tahoma"/>
          <w:sz w:val="20"/>
          <w:szCs w:val="20"/>
        </w:rPr>
        <w:t xml:space="preserve">In this section, list the 6-8 assessments that are being submitted as evidence for meeting the </w:t>
      </w:r>
      <w:r w:rsidR="00223FBA">
        <w:rPr>
          <w:rFonts w:ascii="Tahoma" w:hAnsi="Tahoma" w:cs="Tahoma"/>
          <w:sz w:val="20"/>
          <w:szCs w:val="20"/>
        </w:rPr>
        <w:t xml:space="preserve">24:53:07:08 </w:t>
      </w:r>
      <w:r w:rsidRPr="001B6AB5">
        <w:rPr>
          <w:rFonts w:ascii="Tahoma" w:hAnsi="Tahoma" w:cs="Tahoma"/>
          <w:sz w:val="20"/>
          <w:szCs w:val="20"/>
        </w:rPr>
        <w:t xml:space="preserve">standards. All programs must provide a minimum of six assessments. If </w:t>
      </w:r>
      <w:r w:rsidR="008B6B1B">
        <w:rPr>
          <w:rFonts w:ascii="Tahoma" w:hAnsi="Tahoma" w:cs="Tahoma"/>
          <w:sz w:val="20"/>
          <w:szCs w:val="20"/>
        </w:rPr>
        <w:t xml:space="preserve">the Department of Education </w:t>
      </w:r>
      <w:r w:rsidRPr="001B6AB5">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1B6AB5" w:rsidRDefault="0060767B">
      <w:pPr>
        <w:rPr>
          <w:rFonts w:ascii="Tahoma" w:hAnsi="Tahoma" w:cs="Tahoma"/>
          <w:sz w:val="20"/>
          <w:szCs w:val="20"/>
        </w:rPr>
      </w:pPr>
    </w:p>
    <w:p w:rsidR="0060767B" w:rsidRPr="001B6AB5"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1B6AB5">
        <w:trPr>
          <w:cantSplit/>
          <w:trHeight w:val="241"/>
          <w:tblHeader/>
        </w:trPr>
        <w:tc>
          <w:tcPr>
            <w:tcW w:w="4608" w:type="dxa"/>
            <w:gridSpan w:val="2"/>
            <w:vMerge w:val="restart"/>
          </w:tcPr>
          <w:p w:rsidR="00371F10" w:rsidRPr="001B6AB5" w:rsidRDefault="00371F10">
            <w:pPr>
              <w:jc w:val="center"/>
              <w:rPr>
                <w:rFonts w:ascii="Tahoma" w:hAnsi="Tahoma" w:cs="Tahoma"/>
                <w:b/>
                <w:sz w:val="16"/>
                <w:szCs w:val="16"/>
              </w:rPr>
            </w:pPr>
            <w:r w:rsidRPr="001B6AB5">
              <w:rPr>
                <w:rFonts w:ascii="Tahoma" w:hAnsi="Tahoma" w:cs="Tahoma"/>
                <w:b/>
                <w:sz w:val="16"/>
                <w:szCs w:val="16"/>
              </w:rPr>
              <w:t>Name of Assessment</w:t>
            </w:r>
            <w:r w:rsidR="007D2362" w:rsidRPr="001B6AB5">
              <w:rPr>
                <w:rStyle w:val="FootnoteReference"/>
                <w:rFonts w:ascii="Tahoma" w:hAnsi="Tahoma" w:cs="Tahoma"/>
                <w:b/>
                <w:sz w:val="16"/>
                <w:szCs w:val="16"/>
              </w:rPr>
              <w:footnoteReference w:id="1"/>
            </w:r>
          </w:p>
        </w:tc>
        <w:tc>
          <w:tcPr>
            <w:tcW w:w="4320" w:type="dxa"/>
            <w:vMerge w:val="restart"/>
          </w:tcPr>
          <w:p w:rsidR="00371F10" w:rsidRPr="001B6AB5" w:rsidRDefault="00371F10">
            <w:pPr>
              <w:jc w:val="center"/>
              <w:rPr>
                <w:rFonts w:ascii="Tahoma" w:hAnsi="Tahoma" w:cs="Tahoma"/>
                <w:b/>
                <w:sz w:val="16"/>
                <w:szCs w:val="16"/>
              </w:rPr>
            </w:pPr>
            <w:r w:rsidRPr="001B6AB5">
              <w:rPr>
                <w:rFonts w:ascii="Tahoma" w:hAnsi="Tahoma" w:cs="Tahoma"/>
                <w:b/>
                <w:sz w:val="16"/>
                <w:szCs w:val="16"/>
              </w:rPr>
              <w:t xml:space="preserve">Type or </w:t>
            </w:r>
          </w:p>
          <w:p w:rsidR="00371F10" w:rsidRPr="001B6AB5" w:rsidRDefault="00371F10">
            <w:pPr>
              <w:jc w:val="center"/>
              <w:rPr>
                <w:rFonts w:ascii="Tahoma" w:hAnsi="Tahoma" w:cs="Tahoma"/>
                <w:b/>
                <w:sz w:val="16"/>
                <w:szCs w:val="16"/>
              </w:rPr>
            </w:pPr>
            <w:r w:rsidRPr="001B6AB5">
              <w:rPr>
                <w:rFonts w:ascii="Tahoma" w:hAnsi="Tahoma" w:cs="Tahoma"/>
                <w:b/>
                <w:sz w:val="16"/>
                <w:szCs w:val="16"/>
              </w:rPr>
              <w:t>Form of Assessment</w:t>
            </w:r>
            <w:r w:rsidR="007D2362" w:rsidRPr="001B6AB5">
              <w:rPr>
                <w:rStyle w:val="FootnoteReference"/>
                <w:rFonts w:ascii="Tahoma" w:hAnsi="Tahoma" w:cs="Tahoma"/>
                <w:b/>
                <w:sz w:val="16"/>
                <w:szCs w:val="16"/>
              </w:rPr>
              <w:footnoteReference w:id="2"/>
            </w:r>
          </w:p>
        </w:tc>
        <w:tc>
          <w:tcPr>
            <w:tcW w:w="4140" w:type="dxa"/>
            <w:vMerge w:val="restart"/>
          </w:tcPr>
          <w:p w:rsidR="00791269" w:rsidRPr="001B6AB5" w:rsidRDefault="00371F10">
            <w:pPr>
              <w:jc w:val="center"/>
              <w:rPr>
                <w:rFonts w:ascii="Tahoma" w:hAnsi="Tahoma" w:cs="Tahoma"/>
                <w:b/>
                <w:sz w:val="16"/>
                <w:szCs w:val="16"/>
              </w:rPr>
            </w:pPr>
            <w:r w:rsidRPr="001B6AB5">
              <w:rPr>
                <w:rFonts w:ascii="Tahoma" w:hAnsi="Tahoma" w:cs="Tahoma"/>
                <w:b/>
                <w:sz w:val="16"/>
                <w:szCs w:val="16"/>
              </w:rPr>
              <w:t>When the Assessment</w:t>
            </w:r>
          </w:p>
          <w:p w:rsidR="00371F10" w:rsidRPr="001B6AB5" w:rsidRDefault="00371F10">
            <w:pPr>
              <w:jc w:val="center"/>
              <w:rPr>
                <w:rFonts w:ascii="Tahoma" w:hAnsi="Tahoma" w:cs="Tahoma"/>
                <w:b/>
                <w:sz w:val="16"/>
                <w:szCs w:val="16"/>
              </w:rPr>
            </w:pPr>
            <w:r w:rsidRPr="001B6AB5">
              <w:rPr>
                <w:rFonts w:ascii="Tahoma" w:hAnsi="Tahoma" w:cs="Tahoma"/>
                <w:b/>
                <w:sz w:val="16"/>
                <w:szCs w:val="16"/>
              </w:rPr>
              <w:t>Is Administered</w:t>
            </w:r>
            <w:r w:rsidR="007D2362" w:rsidRPr="001B6AB5">
              <w:rPr>
                <w:rStyle w:val="FootnoteReference"/>
                <w:rFonts w:ascii="Tahoma" w:hAnsi="Tahoma" w:cs="Tahoma"/>
                <w:b/>
                <w:sz w:val="16"/>
                <w:szCs w:val="16"/>
              </w:rPr>
              <w:footnoteReference w:id="3"/>
            </w:r>
          </w:p>
        </w:tc>
      </w:tr>
      <w:tr w:rsidR="00371F10" w:rsidRPr="001B6AB5">
        <w:trPr>
          <w:cantSplit/>
          <w:trHeight w:val="266"/>
          <w:tblHeader/>
        </w:trPr>
        <w:tc>
          <w:tcPr>
            <w:tcW w:w="4608" w:type="dxa"/>
            <w:gridSpan w:val="2"/>
            <w:vMerge/>
          </w:tcPr>
          <w:p w:rsidR="00371F10" w:rsidRPr="001B6AB5" w:rsidRDefault="00371F10">
            <w:pPr>
              <w:jc w:val="center"/>
              <w:rPr>
                <w:rFonts w:ascii="Tahoma" w:hAnsi="Tahoma" w:cs="Tahoma"/>
                <w:b/>
                <w:sz w:val="16"/>
                <w:szCs w:val="16"/>
              </w:rPr>
            </w:pPr>
          </w:p>
        </w:tc>
        <w:tc>
          <w:tcPr>
            <w:tcW w:w="4320" w:type="dxa"/>
            <w:vMerge/>
          </w:tcPr>
          <w:p w:rsidR="00371F10" w:rsidRPr="001B6AB5" w:rsidRDefault="00371F10">
            <w:pPr>
              <w:jc w:val="center"/>
              <w:rPr>
                <w:rFonts w:ascii="Tahoma" w:hAnsi="Tahoma" w:cs="Tahoma"/>
                <w:b/>
                <w:sz w:val="16"/>
                <w:szCs w:val="16"/>
              </w:rPr>
            </w:pPr>
          </w:p>
        </w:tc>
        <w:tc>
          <w:tcPr>
            <w:tcW w:w="4140" w:type="dxa"/>
            <w:vMerge/>
          </w:tcPr>
          <w:p w:rsidR="00371F10" w:rsidRPr="001B6AB5" w:rsidRDefault="00371F10">
            <w:pPr>
              <w:jc w:val="center"/>
              <w:rPr>
                <w:rFonts w:ascii="Tahoma" w:hAnsi="Tahoma" w:cs="Tahoma"/>
                <w:b/>
                <w:sz w:val="16"/>
                <w:szCs w:val="16"/>
              </w:rPr>
            </w:pPr>
          </w:p>
        </w:tc>
      </w:tr>
      <w:tr w:rsidR="00371F10" w:rsidRPr="001B6AB5">
        <w:tc>
          <w:tcPr>
            <w:tcW w:w="288" w:type="dxa"/>
          </w:tcPr>
          <w:p w:rsidR="00371F10" w:rsidRPr="001B6AB5" w:rsidRDefault="00371F10">
            <w:pPr>
              <w:rPr>
                <w:rFonts w:ascii="Tahoma" w:hAnsi="Tahoma" w:cs="Tahoma"/>
                <w:sz w:val="16"/>
                <w:szCs w:val="16"/>
              </w:rPr>
            </w:pPr>
            <w:r w:rsidRPr="001B6AB5">
              <w:rPr>
                <w:rFonts w:ascii="Tahoma" w:hAnsi="Tahoma" w:cs="Tahoma"/>
                <w:sz w:val="16"/>
                <w:szCs w:val="16"/>
              </w:rPr>
              <w:t>1</w:t>
            </w:r>
          </w:p>
        </w:tc>
        <w:tc>
          <w:tcPr>
            <w:tcW w:w="4320" w:type="dxa"/>
          </w:tcPr>
          <w:p w:rsidR="00A0281D" w:rsidRPr="001B6AB5" w:rsidRDefault="00371F10" w:rsidP="00A0281D">
            <w:pPr>
              <w:rPr>
                <w:rFonts w:ascii="Tahoma" w:hAnsi="Tahoma" w:cs="Tahoma"/>
                <w:b/>
                <w:sz w:val="16"/>
                <w:szCs w:val="16"/>
              </w:rPr>
            </w:pPr>
            <w:r w:rsidRPr="001B6AB5">
              <w:rPr>
                <w:rFonts w:ascii="Tahoma" w:hAnsi="Tahoma" w:cs="Tahoma"/>
                <w:b/>
                <w:sz w:val="16"/>
                <w:szCs w:val="16"/>
              </w:rPr>
              <w:t>[</w:t>
            </w:r>
            <w:r w:rsidR="00F07065" w:rsidRPr="001B6AB5">
              <w:rPr>
                <w:rFonts w:ascii="Tahoma" w:hAnsi="Tahoma" w:cs="Tahoma"/>
                <w:b/>
                <w:sz w:val="16"/>
                <w:szCs w:val="16"/>
              </w:rPr>
              <w:t>C</w:t>
            </w:r>
            <w:r w:rsidRPr="001B6AB5">
              <w:rPr>
                <w:rFonts w:ascii="Tahoma" w:hAnsi="Tahoma" w:cs="Tahoma"/>
                <w:b/>
                <w:sz w:val="16"/>
                <w:szCs w:val="16"/>
              </w:rPr>
              <w:t xml:space="preserve">ontent-based </w:t>
            </w:r>
            <w:r w:rsidR="00905B4D" w:rsidRPr="001B6AB5">
              <w:rPr>
                <w:rFonts w:ascii="Tahoma" w:hAnsi="Tahoma" w:cs="Tahoma"/>
                <w:b/>
                <w:sz w:val="16"/>
                <w:szCs w:val="16"/>
              </w:rPr>
              <w:t>certification exam, where applicable</w:t>
            </w:r>
            <w:r w:rsidR="00A0281D" w:rsidRPr="001B6AB5">
              <w:rPr>
                <w:rFonts w:ascii="Tahoma" w:hAnsi="Tahoma" w:cs="Tahoma"/>
                <w:b/>
                <w:sz w:val="16"/>
                <w:szCs w:val="16"/>
              </w:rPr>
              <w:t xml:space="preserve">] </w:t>
            </w:r>
          </w:p>
          <w:p w:rsidR="0033645A" w:rsidRPr="001B6AB5" w:rsidRDefault="0033645A" w:rsidP="00A0281D">
            <w:pPr>
              <w:rPr>
                <w:rFonts w:ascii="Tahoma" w:hAnsi="Tahoma" w:cs="Tahoma"/>
                <w:b/>
                <w:sz w:val="16"/>
                <w:szCs w:val="16"/>
              </w:rPr>
            </w:pPr>
          </w:p>
          <w:p w:rsidR="00A0281D" w:rsidRPr="001B6AB5" w:rsidRDefault="00A0281D" w:rsidP="00A0281D">
            <w:pPr>
              <w:rPr>
                <w:rFonts w:ascii="Tahoma" w:hAnsi="Tahoma" w:cs="Tahoma"/>
                <w:b/>
                <w:sz w:val="16"/>
                <w:szCs w:val="16"/>
              </w:rPr>
            </w:pPr>
            <w:r w:rsidRPr="001B6AB5">
              <w:rPr>
                <w:rFonts w:ascii="Tahoma" w:hAnsi="Tahoma" w:cs="Tahoma"/>
                <w:b/>
                <w:sz w:val="16"/>
                <w:szCs w:val="16"/>
              </w:rPr>
              <w:t xml:space="preserve">Required: Praxis II Content Exam </w:t>
            </w:r>
          </w:p>
          <w:p w:rsidR="00A0281D" w:rsidRPr="001B6AB5" w:rsidRDefault="00A0281D" w:rsidP="00A0281D">
            <w:pPr>
              <w:rPr>
                <w:rFonts w:ascii="Tahoma" w:hAnsi="Tahoma" w:cs="Tahoma"/>
                <w:sz w:val="16"/>
                <w:szCs w:val="16"/>
              </w:rPr>
            </w:pPr>
          </w:p>
        </w:tc>
        <w:tc>
          <w:tcPr>
            <w:tcW w:w="4320" w:type="dxa"/>
          </w:tcPr>
          <w:p w:rsidR="00371F10" w:rsidRPr="001B6AB5" w:rsidRDefault="00371F10">
            <w:pPr>
              <w:rPr>
                <w:rFonts w:ascii="Tahoma" w:hAnsi="Tahoma" w:cs="Tahoma"/>
                <w:sz w:val="16"/>
                <w:szCs w:val="16"/>
              </w:rPr>
            </w:pPr>
          </w:p>
        </w:tc>
        <w:tc>
          <w:tcPr>
            <w:tcW w:w="4140" w:type="dxa"/>
          </w:tcPr>
          <w:p w:rsidR="00371F10" w:rsidRPr="001B6AB5" w:rsidRDefault="00371F10">
            <w:pPr>
              <w:rPr>
                <w:rFonts w:ascii="Tahoma" w:hAnsi="Tahoma" w:cs="Tahoma"/>
                <w:sz w:val="16"/>
                <w:szCs w:val="16"/>
              </w:rPr>
            </w:pPr>
          </w:p>
        </w:tc>
      </w:tr>
      <w:tr w:rsidR="00EC2149" w:rsidRPr="001B6AB5">
        <w:tc>
          <w:tcPr>
            <w:tcW w:w="288" w:type="dxa"/>
          </w:tcPr>
          <w:p w:rsidR="00EC2149" w:rsidRPr="001B6AB5" w:rsidRDefault="00EC2149">
            <w:pPr>
              <w:rPr>
                <w:rFonts w:ascii="Tahoma" w:hAnsi="Tahoma" w:cs="Tahoma"/>
                <w:sz w:val="16"/>
                <w:szCs w:val="16"/>
              </w:rPr>
            </w:pPr>
            <w:r w:rsidRPr="001B6AB5">
              <w:rPr>
                <w:rFonts w:ascii="Tahoma" w:hAnsi="Tahoma" w:cs="Tahoma"/>
                <w:sz w:val="16"/>
                <w:szCs w:val="16"/>
              </w:rPr>
              <w:t>2</w:t>
            </w:r>
          </w:p>
        </w:tc>
        <w:tc>
          <w:tcPr>
            <w:tcW w:w="4320" w:type="dxa"/>
          </w:tcPr>
          <w:p w:rsidR="00EC2149" w:rsidRPr="001B6AB5" w:rsidRDefault="00EC2149" w:rsidP="00EC2149">
            <w:pPr>
              <w:rPr>
                <w:rFonts w:ascii="Tahoma" w:hAnsi="Tahoma" w:cs="Tahoma"/>
                <w:b/>
                <w:sz w:val="16"/>
                <w:szCs w:val="16"/>
              </w:rPr>
            </w:pPr>
            <w:r w:rsidRPr="001B6AB5">
              <w:rPr>
                <w:rFonts w:ascii="Tahoma" w:hAnsi="Tahoma" w:cs="Tahoma"/>
                <w:b/>
                <w:sz w:val="16"/>
                <w:szCs w:val="16"/>
              </w:rPr>
              <w:t>[</w:t>
            </w:r>
            <w:r w:rsidR="00585275" w:rsidRPr="001B6AB5">
              <w:rPr>
                <w:rFonts w:ascii="Tahoma" w:hAnsi="Tahoma" w:cs="Tahoma"/>
                <w:b/>
                <w:sz w:val="16"/>
                <w:szCs w:val="16"/>
              </w:rPr>
              <w:t>Assessment of content knowledge in</w:t>
            </w:r>
            <w:r w:rsidR="0037768E" w:rsidRPr="001B6AB5">
              <w:rPr>
                <w:rFonts w:ascii="Tahoma" w:hAnsi="Tahoma" w:cs="Tahoma"/>
                <w:b/>
                <w:sz w:val="16"/>
                <w:szCs w:val="16"/>
              </w:rPr>
              <w:t xml:space="preserve"> English language arts</w:t>
            </w:r>
            <w:r w:rsidR="00D378B9" w:rsidRPr="001B6AB5">
              <w:rPr>
                <w:rFonts w:ascii="Tahoma" w:hAnsi="Tahoma" w:cs="Tahoma"/>
                <w:b/>
                <w:sz w:val="16"/>
                <w:szCs w:val="16"/>
              </w:rPr>
              <w:t xml:space="preserve"> education</w:t>
            </w:r>
            <w:r w:rsidR="00585275" w:rsidRPr="001B6AB5">
              <w:rPr>
                <w:rFonts w:ascii="Tahoma" w:hAnsi="Tahoma" w:cs="Tahoma"/>
                <w:b/>
                <w:sz w:val="16"/>
                <w:szCs w:val="16"/>
              </w:rPr>
              <w:t>]</w:t>
            </w:r>
          </w:p>
          <w:p w:rsidR="00A0281D" w:rsidRPr="001B6AB5" w:rsidRDefault="00A0281D" w:rsidP="00EC2149">
            <w:pPr>
              <w:rPr>
                <w:rFonts w:ascii="Tahoma" w:hAnsi="Tahoma" w:cs="Tahoma"/>
                <w:b/>
                <w:sz w:val="16"/>
                <w:szCs w:val="16"/>
              </w:rPr>
            </w:pPr>
          </w:p>
          <w:p w:rsidR="00A0281D" w:rsidRPr="001B6AB5" w:rsidRDefault="00A0281D" w:rsidP="00EC2149">
            <w:pPr>
              <w:rPr>
                <w:rFonts w:ascii="Tahoma" w:hAnsi="Tahoma" w:cs="Tahoma"/>
                <w:b/>
                <w:sz w:val="16"/>
                <w:szCs w:val="16"/>
              </w:rPr>
            </w:pPr>
            <w:r w:rsidRPr="001B6AB5">
              <w:rPr>
                <w:rFonts w:ascii="Tahoma" w:hAnsi="Tahoma" w:cs="Tahoma"/>
                <w:b/>
                <w:sz w:val="16"/>
                <w:szCs w:val="16"/>
              </w:rPr>
              <w:t xml:space="preserve">May Include: </w:t>
            </w:r>
          </w:p>
          <w:p w:rsidR="00A0281D" w:rsidRPr="001B6AB5" w:rsidRDefault="0033645A" w:rsidP="003770DA">
            <w:pPr>
              <w:numPr>
                <w:ilvl w:val="0"/>
                <w:numId w:val="3"/>
              </w:numPr>
              <w:rPr>
                <w:rFonts w:ascii="Tahoma" w:hAnsi="Tahoma" w:cs="Tahoma"/>
                <w:b/>
                <w:sz w:val="16"/>
                <w:szCs w:val="16"/>
              </w:rPr>
            </w:pPr>
            <w:r w:rsidRPr="001B6AB5">
              <w:rPr>
                <w:rFonts w:ascii="Tahoma" w:hAnsi="Tahoma" w:cs="Tahoma"/>
                <w:b/>
                <w:sz w:val="16"/>
                <w:szCs w:val="16"/>
              </w:rPr>
              <w:t xml:space="preserve">Content-course </w:t>
            </w:r>
            <w:r w:rsidR="00A0281D" w:rsidRPr="001B6AB5">
              <w:rPr>
                <w:rFonts w:ascii="Tahoma" w:hAnsi="Tahoma" w:cs="Tahoma"/>
                <w:b/>
                <w:sz w:val="16"/>
                <w:szCs w:val="16"/>
              </w:rPr>
              <w:t xml:space="preserve">Grades </w:t>
            </w:r>
          </w:p>
          <w:p w:rsidR="00A0281D" w:rsidRPr="001B6AB5" w:rsidRDefault="00A0281D" w:rsidP="003770DA">
            <w:pPr>
              <w:numPr>
                <w:ilvl w:val="0"/>
                <w:numId w:val="3"/>
              </w:numPr>
              <w:rPr>
                <w:rFonts w:ascii="Tahoma" w:hAnsi="Tahoma" w:cs="Tahoma"/>
                <w:b/>
                <w:sz w:val="16"/>
                <w:szCs w:val="16"/>
              </w:rPr>
            </w:pPr>
            <w:r w:rsidRPr="001B6AB5">
              <w:rPr>
                <w:rFonts w:ascii="Tahoma" w:hAnsi="Tahoma" w:cs="Tahoma"/>
                <w:b/>
                <w:sz w:val="16"/>
                <w:szCs w:val="16"/>
              </w:rPr>
              <w:t>Content Portfolio</w:t>
            </w:r>
          </w:p>
          <w:p w:rsidR="00A0281D" w:rsidRPr="001B6AB5" w:rsidRDefault="00A0281D" w:rsidP="003770DA">
            <w:pPr>
              <w:numPr>
                <w:ilvl w:val="0"/>
                <w:numId w:val="3"/>
              </w:numPr>
              <w:rPr>
                <w:rFonts w:ascii="Tahoma" w:hAnsi="Tahoma" w:cs="Tahoma"/>
                <w:b/>
                <w:sz w:val="16"/>
                <w:szCs w:val="16"/>
              </w:rPr>
            </w:pPr>
            <w:r w:rsidRPr="001B6AB5">
              <w:rPr>
                <w:rFonts w:ascii="Tahoma" w:hAnsi="Tahoma" w:cs="Tahoma"/>
                <w:b/>
                <w:sz w:val="16"/>
                <w:szCs w:val="16"/>
              </w:rPr>
              <w:t xml:space="preserve">Comprehensive Exam </w:t>
            </w:r>
          </w:p>
          <w:p w:rsidR="0033645A" w:rsidRPr="001B6AB5" w:rsidRDefault="00A0281D" w:rsidP="003770DA">
            <w:pPr>
              <w:numPr>
                <w:ilvl w:val="0"/>
                <w:numId w:val="3"/>
              </w:numPr>
              <w:rPr>
                <w:rFonts w:ascii="Tahoma" w:hAnsi="Tahoma" w:cs="Tahoma"/>
                <w:b/>
                <w:sz w:val="16"/>
                <w:szCs w:val="16"/>
              </w:rPr>
            </w:pPr>
            <w:r w:rsidRPr="001B6AB5">
              <w:rPr>
                <w:rFonts w:ascii="Tahoma" w:hAnsi="Tahoma" w:cs="Tahoma"/>
                <w:b/>
                <w:sz w:val="16"/>
                <w:szCs w:val="16"/>
              </w:rPr>
              <w:t xml:space="preserve">Capstone Project </w:t>
            </w:r>
          </w:p>
          <w:p w:rsidR="00A0281D" w:rsidRPr="001B6AB5" w:rsidRDefault="00A0281D" w:rsidP="00A0281D">
            <w:pPr>
              <w:ind w:left="360"/>
              <w:rPr>
                <w:rFonts w:ascii="Tahoma" w:hAnsi="Tahoma" w:cs="Tahoma"/>
                <w:b/>
                <w:sz w:val="16"/>
                <w:szCs w:val="16"/>
              </w:rPr>
            </w:pPr>
          </w:p>
        </w:tc>
        <w:tc>
          <w:tcPr>
            <w:tcW w:w="4320" w:type="dxa"/>
          </w:tcPr>
          <w:p w:rsidR="00EC2149" w:rsidRPr="001B6AB5" w:rsidRDefault="00EC2149">
            <w:pPr>
              <w:rPr>
                <w:rFonts w:ascii="Tahoma" w:hAnsi="Tahoma" w:cs="Tahoma"/>
                <w:sz w:val="16"/>
                <w:szCs w:val="16"/>
              </w:rPr>
            </w:pPr>
          </w:p>
        </w:tc>
        <w:tc>
          <w:tcPr>
            <w:tcW w:w="4140" w:type="dxa"/>
          </w:tcPr>
          <w:p w:rsidR="00EC2149" w:rsidRPr="001B6AB5" w:rsidRDefault="00EC2149">
            <w:pPr>
              <w:rPr>
                <w:rFonts w:ascii="Tahoma" w:hAnsi="Tahoma" w:cs="Tahoma"/>
                <w:sz w:val="16"/>
                <w:szCs w:val="16"/>
              </w:rPr>
            </w:pPr>
          </w:p>
        </w:tc>
      </w:tr>
      <w:tr w:rsidR="00EC2149" w:rsidRPr="001B6AB5">
        <w:trPr>
          <w:trHeight w:val="674"/>
        </w:trPr>
        <w:tc>
          <w:tcPr>
            <w:tcW w:w="288" w:type="dxa"/>
          </w:tcPr>
          <w:p w:rsidR="00EC2149" w:rsidRPr="001B6AB5" w:rsidRDefault="00EC2149">
            <w:pPr>
              <w:rPr>
                <w:rFonts w:ascii="Tahoma" w:hAnsi="Tahoma" w:cs="Tahoma"/>
                <w:sz w:val="16"/>
                <w:szCs w:val="16"/>
              </w:rPr>
            </w:pPr>
            <w:r w:rsidRPr="001B6AB5">
              <w:rPr>
                <w:rFonts w:ascii="Tahoma" w:hAnsi="Tahoma" w:cs="Tahoma"/>
                <w:sz w:val="16"/>
                <w:szCs w:val="16"/>
              </w:rPr>
              <w:t>3</w:t>
            </w:r>
          </w:p>
        </w:tc>
        <w:tc>
          <w:tcPr>
            <w:tcW w:w="4320" w:type="dxa"/>
          </w:tcPr>
          <w:p w:rsidR="00EC2149" w:rsidRPr="001B6AB5" w:rsidRDefault="00EC2149" w:rsidP="00EC2149">
            <w:pPr>
              <w:rPr>
                <w:rFonts w:ascii="Tahoma" w:hAnsi="Tahoma" w:cs="Tahoma"/>
                <w:b/>
                <w:sz w:val="16"/>
                <w:szCs w:val="16"/>
              </w:rPr>
            </w:pPr>
            <w:r w:rsidRPr="001B6AB5">
              <w:rPr>
                <w:rFonts w:ascii="Tahoma" w:hAnsi="Tahoma" w:cs="Tahoma"/>
                <w:b/>
                <w:sz w:val="16"/>
                <w:szCs w:val="16"/>
              </w:rPr>
              <w:t>[Assessment of candidate ability to plan instruction]</w:t>
            </w:r>
          </w:p>
          <w:p w:rsidR="0033645A" w:rsidRPr="001B6AB5" w:rsidRDefault="0033645A" w:rsidP="00EC2149">
            <w:pPr>
              <w:rPr>
                <w:rFonts w:ascii="Tahoma" w:hAnsi="Tahoma" w:cs="Tahoma"/>
                <w:b/>
                <w:sz w:val="16"/>
                <w:szCs w:val="16"/>
              </w:rPr>
            </w:pPr>
          </w:p>
          <w:p w:rsidR="0033645A" w:rsidRPr="001B6AB5" w:rsidRDefault="00316415" w:rsidP="00EC2149">
            <w:pPr>
              <w:rPr>
                <w:rFonts w:ascii="Tahoma" w:hAnsi="Tahoma" w:cs="Tahoma"/>
                <w:b/>
                <w:sz w:val="16"/>
                <w:szCs w:val="16"/>
              </w:rPr>
            </w:pPr>
            <w:r w:rsidRPr="001B6AB5">
              <w:rPr>
                <w:rFonts w:ascii="Tahoma" w:hAnsi="Tahoma" w:cs="Tahoma"/>
                <w:b/>
                <w:sz w:val="16"/>
                <w:szCs w:val="16"/>
              </w:rPr>
              <w:t xml:space="preserve">May Include: </w:t>
            </w:r>
          </w:p>
          <w:p w:rsidR="00316415" w:rsidRPr="001B6AB5" w:rsidRDefault="00316415" w:rsidP="003770DA">
            <w:pPr>
              <w:numPr>
                <w:ilvl w:val="0"/>
                <w:numId w:val="4"/>
              </w:numPr>
              <w:rPr>
                <w:rFonts w:ascii="Tahoma" w:hAnsi="Tahoma" w:cs="Tahoma"/>
                <w:b/>
                <w:sz w:val="16"/>
                <w:szCs w:val="16"/>
              </w:rPr>
            </w:pPr>
            <w:r w:rsidRPr="001B6AB5">
              <w:rPr>
                <w:rFonts w:ascii="Tahoma" w:hAnsi="Tahoma" w:cs="Tahoma"/>
                <w:b/>
                <w:sz w:val="16"/>
                <w:szCs w:val="16"/>
              </w:rPr>
              <w:t xml:space="preserve">Unit Plan Assessment Data  </w:t>
            </w:r>
          </w:p>
          <w:p w:rsidR="00316415" w:rsidRPr="001B6AB5" w:rsidRDefault="00316415" w:rsidP="003770DA">
            <w:pPr>
              <w:numPr>
                <w:ilvl w:val="0"/>
                <w:numId w:val="4"/>
              </w:numPr>
              <w:rPr>
                <w:rFonts w:ascii="Tahoma" w:hAnsi="Tahoma" w:cs="Tahoma"/>
                <w:b/>
                <w:sz w:val="16"/>
                <w:szCs w:val="16"/>
              </w:rPr>
            </w:pPr>
            <w:r w:rsidRPr="001B6AB5">
              <w:rPr>
                <w:rFonts w:ascii="Tahoma" w:hAnsi="Tahoma" w:cs="Tahoma"/>
                <w:b/>
                <w:sz w:val="16"/>
                <w:szCs w:val="16"/>
              </w:rPr>
              <w:t xml:space="preserve">Lesson Plan Assessment Data </w:t>
            </w:r>
          </w:p>
          <w:p w:rsidR="00EC2149" w:rsidRPr="001B6AB5" w:rsidRDefault="00EC2149" w:rsidP="00EC2149">
            <w:pPr>
              <w:rPr>
                <w:rFonts w:ascii="Tahoma" w:hAnsi="Tahoma" w:cs="Tahoma"/>
                <w:sz w:val="16"/>
                <w:szCs w:val="16"/>
              </w:rPr>
            </w:pPr>
          </w:p>
        </w:tc>
        <w:tc>
          <w:tcPr>
            <w:tcW w:w="4320" w:type="dxa"/>
          </w:tcPr>
          <w:p w:rsidR="00EC2149" w:rsidRPr="001B6AB5" w:rsidRDefault="00EC2149">
            <w:pPr>
              <w:rPr>
                <w:rFonts w:ascii="Tahoma" w:hAnsi="Tahoma" w:cs="Tahoma"/>
                <w:sz w:val="16"/>
                <w:szCs w:val="16"/>
              </w:rPr>
            </w:pPr>
          </w:p>
          <w:p w:rsidR="00EC2149" w:rsidRPr="001B6AB5" w:rsidRDefault="00EC2149">
            <w:pPr>
              <w:rPr>
                <w:rFonts w:ascii="Tahoma" w:hAnsi="Tahoma" w:cs="Tahoma"/>
                <w:sz w:val="16"/>
                <w:szCs w:val="16"/>
              </w:rPr>
            </w:pPr>
          </w:p>
        </w:tc>
        <w:tc>
          <w:tcPr>
            <w:tcW w:w="4140" w:type="dxa"/>
          </w:tcPr>
          <w:p w:rsidR="00EC2149" w:rsidRPr="001B6AB5" w:rsidRDefault="00EC2149">
            <w:pPr>
              <w:rPr>
                <w:rFonts w:ascii="Tahoma" w:hAnsi="Tahoma" w:cs="Tahoma"/>
                <w:sz w:val="16"/>
                <w:szCs w:val="16"/>
              </w:rPr>
            </w:pPr>
          </w:p>
        </w:tc>
      </w:tr>
      <w:tr w:rsidR="00EC2149" w:rsidRPr="001B6AB5">
        <w:trPr>
          <w:trHeight w:val="692"/>
        </w:trPr>
        <w:tc>
          <w:tcPr>
            <w:tcW w:w="288" w:type="dxa"/>
          </w:tcPr>
          <w:p w:rsidR="00EC2149" w:rsidRPr="001B6AB5" w:rsidRDefault="00EC2149">
            <w:pPr>
              <w:rPr>
                <w:rFonts w:ascii="Tahoma" w:hAnsi="Tahoma" w:cs="Tahoma"/>
                <w:sz w:val="16"/>
                <w:szCs w:val="16"/>
              </w:rPr>
            </w:pPr>
            <w:r w:rsidRPr="001B6AB5">
              <w:rPr>
                <w:rFonts w:ascii="Tahoma" w:hAnsi="Tahoma" w:cs="Tahoma"/>
                <w:sz w:val="16"/>
                <w:szCs w:val="16"/>
              </w:rPr>
              <w:t>4</w:t>
            </w:r>
          </w:p>
        </w:tc>
        <w:tc>
          <w:tcPr>
            <w:tcW w:w="4320" w:type="dxa"/>
          </w:tcPr>
          <w:p w:rsidR="00316415" w:rsidRPr="001B6AB5" w:rsidRDefault="00EC2149" w:rsidP="00EC2149">
            <w:pPr>
              <w:rPr>
                <w:rFonts w:ascii="Tahoma" w:hAnsi="Tahoma" w:cs="Tahoma"/>
                <w:b/>
                <w:sz w:val="16"/>
                <w:szCs w:val="16"/>
              </w:rPr>
            </w:pPr>
            <w:r w:rsidRPr="001B6AB5">
              <w:rPr>
                <w:rFonts w:ascii="Tahoma" w:hAnsi="Tahoma" w:cs="Tahoma"/>
                <w:b/>
                <w:sz w:val="16"/>
                <w:szCs w:val="16"/>
              </w:rPr>
              <w:t>[Assessment of student teaching</w:t>
            </w:r>
            <w:r w:rsidR="00316415" w:rsidRPr="001B6AB5">
              <w:rPr>
                <w:rFonts w:ascii="Tahoma" w:hAnsi="Tahoma" w:cs="Tahoma"/>
                <w:b/>
                <w:sz w:val="16"/>
                <w:szCs w:val="16"/>
              </w:rPr>
              <w:t xml:space="preserve">] </w:t>
            </w:r>
          </w:p>
          <w:p w:rsidR="00316415" w:rsidRPr="001B6AB5" w:rsidRDefault="00316415" w:rsidP="00EC2149">
            <w:pPr>
              <w:rPr>
                <w:rFonts w:ascii="Tahoma" w:hAnsi="Tahoma" w:cs="Tahoma"/>
                <w:b/>
                <w:sz w:val="16"/>
                <w:szCs w:val="16"/>
              </w:rPr>
            </w:pPr>
          </w:p>
          <w:p w:rsidR="00316415" w:rsidRPr="001B6AB5" w:rsidRDefault="00316415" w:rsidP="00EC2149">
            <w:pPr>
              <w:rPr>
                <w:rFonts w:ascii="Tahoma" w:hAnsi="Tahoma" w:cs="Tahoma"/>
                <w:b/>
                <w:sz w:val="16"/>
                <w:szCs w:val="16"/>
              </w:rPr>
            </w:pPr>
            <w:r w:rsidRPr="001B6AB5">
              <w:rPr>
                <w:rFonts w:ascii="Tahoma" w:hAnsi="Tahoma" w:cs="Tahoma"/>
                <w:b/>
                <w:sz w:val="16"/>
                <w:szCs w:val="16"/>
              </w:rPr>
              <w:t xml:space="preserve">May Include: </w:t>
            </w:r>
          </w:p>
          <w:p w:rsidR="00316415" w:rsidRPr="001B6AB5" w:rsidRDefault="00316415" w:rsidP="003770DA">
            <w:pPr>
              <w:numPr>
                <w:ilvl w:val="0"/>
                <w:numId w:val="5"/>
              </w:numPr>
              <w:rPr>
                <w:rFonts w:ascii="Tahoma" w:hAnsi="Tahoma" w:cs="Tahoma"/>
                <w:b/>
                <w:sz w:val="16"/>
                <w:szCs w:val="16"/>
              </w:rPr>
            </w:pPr>
            <w:r w:rsidRPr="001B6AB5">
              <w:rPr>
                <w:rFonts w:ascii="Tahoma" w:hAnsi="Tahoma" w:cs="Tahoma"/>
                <w:b/>
                <w:sz w:val="16"/>
                <w:szCs w:val="16"/>
              </w:rPr>
              <w:t>Cooperating Teacher Evaluation</w:t>
            </w:r>
          </w:p>
          <w:p w:rsidR="00316415" w:rsidRPr="001B6AB5" w:rsidRDefault="00316415" w:rsidP="003770DA">
            <w:pPr>
              <w:numPr>
                <w:ilvl w:val="0"/>
                <w:numId w:val="5"/>
              </w:numPr>
              <w:rPr>
                <w:rFonts w:ascii="Tahoma" w:hAnsi="Tahoma" w:cs="Tahoma"/>
                <w:b/>
                <w:sz w:val="16"/>
                <w:szCs w:val="16"/>
              </w:rPr>
            </w:pPr>
            <w:r w:rsidRPr="001B6AB5">
              <w:rPr>
                <w:rFonts w:ascii="Tahoma" w:hAnsi="Tahoma" w:cs="Tahoma"/>
                <w:b/>
                <w:sz w:val="16"/>
                <w:szCs w:val="16"/>
              </w:rPr>
              <w:t xml:space="preserve">Institution Supervisor Evaluation  </w:t>
            </w:r>
          </w:p>
          <w:p w:rsidR="00316415" w:rsidRPr="001B6AB5" w:rsidRDefault="00316415" w:rsidP="00EC2149">
            <w:pPr>
              <w:rPr>
                <w:rFonts w:ascii="Tahoma" w:hAnsi="Tahoma" w:cs="Tahoma"/>
                <w:b/>
                <w:sz w:val="16"/>
                <w:szCs w:val="16"/>
              </w:rPr>
            </w:pPr>
          </w:p>
        </w:tc>
        <w:tc>
          <w:tcPr>
            <w:tcW w:w="4320" w:type="dxa"/>
          </w:tcPr>
          <w:p w:rsidR="00EC2149" w:rsidRPr="001B6AB5" w:rsidRDefault="00EC2149">
            <w:pPr>
              <w:rPr>
                <w:rFonts w:ascii="Tahoma" w:hAnsi="Tahoma" w:cs="Tahoma"/>
                <w:sz w:val="16"/>
                <w:szCs w:val="16"/>
              </w:rPr>
            </w:pPr>
          </w:p>
        </w:tc>
        <w:tc>
          <w:tcPr>
            <w:tcW w:w="4140" w:type="dxa"/>
          </w:tcPr>
          <w:p w:rsidR="00EC2149" w:rsidRPr="001B6AB5" w:rsidRDefault="00EC2149">
            <w:pPr>
              <w:rPr>
                <w:rFonts w:ascii="Tahoma" w:hAnsi="Tahoma" w:cs="Tahoma"/>
                <w:sz w:val="16"/>
                <w:szCs w:val="16"/>
              </w:rPr>
            </w:pPr>
          </w:p>
        </w:tc>
      </w:tr>
      <w:tr w:rsidR="00371F10" w:rsidRPr="001B6AB5">
        <w:tc>
          <w:tcPr>
            <w:tcW w:w="288" w:type="dxa"/>
          </w:tcPr>
          <w:p w:rsidR="00371F10" w:rsidRPr="001B6AB5" w:rsidRDefault="008B3C21">
            <w:pPr>
              <w:rPr>
                <w:rFonts w:ascii="Tahoma" w:hAnsi="Tahoma" w:cs="Tahoma"/>
                <w:sz w:val="16"/>
                <w:szCs w:val="16"/>
              </w:rPr>
            </w:pPr>
            <w:r w:rsidRPr="001B6AB5">
              <w:rPr>
                <w:rFonts w:ascii="Tahoma" w:hAnsi="Tahoma" w:cs="Tahoma"/>
                <w:sz w:val="16"/>
                <w:szCs w:val="16"/>
              </w:rPr>
              <w:t>5</w:t>
            </w:r>
          </w:p>
        </w:tc>
        <w:tc>
          <w:tcPr>
            <w:tcW w:w="4320" w:type="dxa"/>
          </w:tcPr>
          <w:p w:rsidR="008B3C21" w:rsidRPr="001B6AB5" w:rsidRDefault="008B3C21" w:rsidP="008B3C21">
            <w:pPr>
              <w:rPr>
                <w:rFonts w:ascii="Tahoma" w:hAnsi="Tahoma" w:cs="Tahoma"/>
                <w:b/>
                <w:sz w:val="16"/>
                <w:szCs w:val="16"/>
              </w:rPr>
            </w:pPr>
            <w:r w:rsidRPr="001B6AB5">
              <w:rPr>
                <w:rFonts w:ascii="Tahoma" w:hAnsi="Tahoma" w:cs="Tahoma"/>
                <w:b/>
                <w:sz w:val="16"/>
                <w:szCs w:val="16"/>
              </w:rPr>
              <w:t>[Assessment of candidate effect on student learning]</w:t>
            </w:r>
          </w:p>
          <w:p w:rsidR="00316415" w:rsidRPr="001B6AB5" w:rsidRDefault="00316415" w:rsidP="008B3C21">
            <w:pPr>
              <w:rPr>
                <w:rFonts w:ascii="Tahoma" w:hAnsi="Tahoma" w:cs="Tahoma"/>
                <w:b/>
                <w:sz w:val="16"/>
                <w:szCs w:val="16"/>
              </w:rPr>
            </w:pPr>
          </w:p>
          <w:p w:rsidR="00316415" w:rsidRPr="001B6AB5" w:rsidRDefault="00316415" w:rsidP="008B3C21">
            <w:pPr>
              <w:rPr>
                <w:rFonts w:ascii="Tahoma" w:hAnsi="Tahoma" w:cs="Tahoma"/>
                <w:b/>
                <w:sz w:val="16"/>
                <w:szCs w:val="16"/>
              </w:rPr>
            </w:pPr>
            <w:r w:rsidRPr="001B6AB5">
              <w:rPr>
                <w:rFonts w:ascii="Tahoma" w:hAnsi="Tahoma" w:cs="Tahoma"/>
                <w:b/>
                <w:sz w:val="16"/>
                <w:szCs w:val="16"/>
              </w:rPr>
              <w:t xml:space="preserve">May Include: </w:t>
            </w:r>
          </w:p>
          <w:p w:rsidR="00316415" w:rsidRPr="001B6AB5" w:rsidRDefault="00316415" w:rsidP="003770DA">
            <w:pPr>
              <w:numPr>
                <w:ilvl w:val="0"/>
                <w:numId w:val="6"/>
              </w:numPr>
              <w:rPr>
                <w:rFonts w:ascii="Tahoma" w:hAnsi="Tahoma" w:cs="Tahoma"/>
                <w:b/>
                <w:sz w:val="16"/>
                <w:szCs w:val="16"/>
              </w:rPr>
            </w:pPr>
            <w:r w:rsidRPr="001B6AB5">
              <w:rPr>
                <w:rFonts w:ascii="Tahoma" w:hAnsi="Tahoma" w:cs="Tahoma"/>
                <w:b/>
                <w:sz w:val="16"/>
                <w:szCs w:val="16"/>
              </w:rPr>
              <w:lastRenderedPageBreak/>
              <w:t xml:space="preserve">Teacher Work Sample </w:t>
            </w:r>
          </w:p>
          <w:p w:rsidR="00316415" w:rsidRPr="001B6AB5" w:rsidRDefault="00316415" w:rsidP="003770DA">
            <w:pPr>
              <w:numPr>
                <w:ilvl w:val="0"/>
                <w:numId w:val="6"/>
              </w:numPr>
              <w:rPr>
                <w:rFonts w:ascii="Tahoma" w:hAnsi="Tahoma" w:cs="Tahoma"/>
                <w:b/>
                <w:sz w:val="16"/>
                <w:szCs w:val="16"/>
              </w:rPr>
            </w:pPr>
            <w:r w:rsidRPr="001B6AB5">
              <w:rPr>
                <w:rFonts w:ascii="Tahoma" w:hAnsi="Tahoma" w:cs="Tahoma"/>
                <w:b/>
                <w:sz w:val="16"/>
                <w:szCs w:val="16"/>
              </w:rPr>
              <w:t xml:space="preserve">Pre/Post Assessment Data </w:t>
            </w:r>
          </w:p>
          <w:p w:rsidR="00371F10" w:rsidRPr="001B6AB5" w:rsidRDefault="00371F10" w:rsidP="008B3C21">
            <w:pPr>
              <w:rPr>
                <w:rFonts w:ascii="Tahoma" w:hAnsi="Tahoma" w:cs="Tahoma"/>
                <w:sz w:val="16"/>
                <w:szCs w:val="16"/>
              </w:rPr>
            </w:pPr>
          </w:p>
        </w:tc>
        <w:tc>
          <w:tcPr>
            <w:tcW w:w="4320" w:type="dxa"/>
          </w:tcPr>
          <w:p w:rsidR="00371F10" w:rsidRPr="001B6AB5" w:rsidRDefault="00371F10">
            <w:pPr>
              <w:rPr>
                <w:rFonts w:ascii="Tahoma" w:hAnsi="Tahoma" w:cs="Tahoma"/>
                <w:sz w:val="16"/>
                <w:szCs w:val="16"/>
              </w:rPr>
            </w:pPr>
          </w:p>
        </w:tc>
        <w:tc>
          <w:tcPr>
            <w:tcW w:w="4140" w:type="dxa"/>
          </w:tcPr>
          <w:p w:rsidR="00371F10" w:rsidRPr="001B6AB5" w:rsidRDefault="00371F10">
            <w:pPr>
              <w:rPr>
                <w:rFonts w:ascii="Tahoma" w:hAnsi="Tahoma" w:cs="Tahoma"/>
                <w:sz w:val="16"/>
                <w:szCs w:val="16"/>
              </w:rPr>
            </w:pPr>
          </w:p>
        </w:tc>
      </w:tr>
      <w:tr w:rsidR="00371F10" w:rsidRPr="001B6AB5">
        <w:tc>
          <w:tcPr>
            <w:tcW w:w="288" w:type="dxa"/>
          </w:tcPr>
          <w:p w:rsidR="00371F10" w:rsidRPr="001B6AB5" w:rsidRDefault="008B3C21">
            <w:pPr>
              <w:rPr>
                <w:rFonts w:ascii="Tahoma" w:hAnsi="Tahoma" w:cs="Tahoma"/>
                <w:sz w:val="16"/>
                <w:szCs w:val="16"/>
              </w:rPr>
            </w:pPr>
            <w:r w:rsidRPr="001B6AB5">
              <w:rPr>
                <w:rFonts w:ascii="Tahoma" w:hAnsi="Tahoma" w:cs="Tahoma"/>
                <w:sz w:val="16"/>
                <w:szCs w:val="16"/>
              </w:rPr>
              <w:t>6</w:t>
            </w:r>
          </w:p>
        </w:tc>
        <w:tc>
          <w:tcPr>
            <w:tcW w:w="4320" w:type="dxa"/>
          </w:tcPr>
          <w:p w:rsidR="00371F10" w:rsidRPr="001B6AB5" w:rsidRDefault="00F07065" w:rsidP="008B3C21">
            <w:pPr>
              <w:rPr>
                <w:rFonts w:ascii="Tahoma" w:hAnsi="Tahoma" w:cs="Tahoma"/>
                <w:b/>
                <w:sz w:val="16"/>
                <w:szCs w:val="16"/>
              </w:rPr>
            </w:pPr>
            <w:r w:rsidRPr="001B6AB5">
              <w:rPr>
                <w:rFonts w:ascii="Tahoma" w:hAnsi="Tahoma" w:cs="Tahoma"/>
                <w:b/>
                <w:sz w:val="16"/>
                <w:szCs w:val="16"/>
              </w:rPr>
              <w:t xml:space="preserve">[Pedagogy-based </w:t>
            </w:r>
            <w:r w:rsidR="00364125" w:rsidRPr="001B6AB5">
              <w:rPr>
                <w:rFonts w:ascii="Tahoma" w:hAnsi="Tahoma" w:cs="Tahoma"/>
                <w:b/>
                <w:sz w:val="16"/>
                <w:szCs w:val="16"/>
              </w:rPr>
              <w:t>certification exam</w:t>
            </w:r>
            <w:r w:rsidRPr="001B6AB5">
              <w:rPr>
                <w:rFonts w:ascii="Tahoma" w:hAnsi="Tahoma" w:cs="Tahoma"/>
                <w:b/>
                <w:sz w:val="16"/>
                <w:szCs w:val="16"/>
              </w:rPr>
              <w:t xml:space="preserve">] </w:t>
            </w:r>
          </w:p>
          <w:p w:rsidR="00F07065" w:rsidRPr="001B6AB5" w:rsidRDefault="00F07065" w:rsidP="008B3C21">
            <w:pPr>
              <w:rPr>
                <w:rFonts w:ascii="Tahoma" w:hAnsi="Tahoma" w:cs="Tahoma"/>
                <w:b/>
                <w:sz w:val="16"/>
                <w:szCs w:val="16"/>
              </w:rPr>
            </w:pPr>
          </w:p>
          <w:p w:rsidR="00F07065" w:rsidRPr="001B6AB5" w:rsidRDefault="00F07065" w:rsidP="008B3C21">
            <w:pPr>
              <w:rPr>
                <w:rFonts w:ascii="Tahoma" w:hAnsi="Tahoma" w:cs="Tahoma"/>
                <w:b/>
                <w:sz w:val="16"/>
                <w:szCs w:val="16"/>
              </w:rPr>
            </w:pPr>
            <w:r w:rsidRPr="001B6AB5">
              <w:rPr>
                <w:rFonts w:ascii="Tahoma" w:hAnsi="Tahoma" w:cs="Tahoma"/>
                <w:b/>
                <w:sz w:val="16"/>
                <w:szCs w:val="16"/>
              </w:rPr>
              <w:t xml:space="preserve">Required: Principles of Learning and Teaching </w:t>
            </w:r>
          </w:p>
          <w:p w:rsidR="00F07065" w:rsidRPr="001B6AB5" w:rsidRDefault="00F07065" w:rsidP="008B3C21">
            <w:pPr>
              <w:rPr>
                <w:rFonts w:ascii="Tahoma" w:hAnsi="Tahoma" w:cs="Tahoma"/>
                <w:b/>
                <w:sz w:val="16"/>
                <w:szCs w:val="16"/>
              </w:rPr>
            </w:pPr>
          </w:p>
        </w:tc>
        <w:tc>
          <w:tcPr>
            <w:tcW w:w="4320" w:type="dxa"/>
          </w:tcPr>
          <w:p w:rsidR="00371F10" w:rsidRPr="001B6AB5" w:rsidRDefault="00371F10">
            <w:pPr>
              <w:rPr>
                <w:rFonts w:ascii="Tahoma" w:hAnsi="Tahoma" w:cs="Tahoma"/>
                <w:sz w:val="16"/>
                <w:szCs w:val="16"/>
              </w:rPr>
            </w:pPr>
          </w:p>
        </w:tc>
        <w:tc>
          <w:tcPr>
            <w:tcW w:w="4140" w:type="dxa"/>
          </w:tcPr>
          <w:p w:rsidR="00371F10" w:rsidRPr="001B6AB5" w:rsidRDefault="00371F10">
            <w:pPr>
              <w:rPr>
                <w:rFonts w:ascii="Tahoma" w:hAnsi="Tahoma" w:cs="Tahoma"/>
                <w:sz w:val="16"/>
                <w:szCs w:val="16"/>
              </w:rPr>
            </w:pPr>
          </w:p>
        </w:tc>
      </w:tr>
      <w:tr w:rsidR="00371F10" w:rsidRPr="001B6AB5">
        <w:tc>
          <w:tcPr>
            <w:tcW w:w="288" w:type="dxa"/>
          </w:tcPr>
          <w:p w:rsidR="00371F10" w:rsidRPr="001B6AB5" w:rsidRDefault="008B3C21">
            <w:pPr>
              <w:rPr>
                <w:rFonts w:ascii="Tahoma" w:hAnsi="Tahoma" w:cs="Tahoma"/>
                <w:sz w:val="16"/>
                <w:szCs w:val="16"/>
              </w:rPr>
            </w:pPr>
            <w:r w:rsidRPr="001B6AB5">
              <w:rPr>
                <w:rFonts w:ascii="Tahoma" w:hAnsi="Tahoma" w:cs="Tahoma"/>
                <w:sz w:val="16"/>
                <w:szCs w:val="16"/>
              </w:rPr>
              <w:t>7</w:t>
            </w:r>
          </w:p>
        </w:tc>
        <w:tc>
          <w:tcPr>
            <w:tcW w:w="4320" w:type="dxa"/>
          </w:tcPr>
          <w:p w:rsidR="008B3C21" w:rsidRPr="001B6AB5" w:rsidRDefault="008B3C21" w:rsidP="008B3C21">
            <w:pPr>
              <w:rPr>
                <w:rFonts w:ascii="Tahoma" w:hAnsi="Tahoma" w:cs="Tahoma"/>
                <w:b/>
                <w:sz w:val="16"/>
                <w:szCs w:val="16"/>
              </w:rPr>
            </w:pPr>
            <w:r w:rsidRPr="001B6AB5">
              <w:rPr>
                <w:rFonts w:ascii="Tahoma" w:hAnsi="Tahoma" w:cs="Tahoma"/>
                <w:b/>
                <w:sz w:val="16"/>
                <w:szCs w:val="16"/>
              </w:rPr>
              <w:t xml:space="preserve">Additional assessment that addresses </w:t>
            </w:r>
            <w:r w:rsidR="001F0F9B" w:rsidRPr="001B6AB5">
              <w:rPr>
                <w:rFonts w:ascii="Tahoma" w:hAnsi="Tahoma" w:cs="Tahoma"/>
                <w:b/>
                <w:sz w:val="16"/>
                <w:szCs w:val="16"/>
              </w:rPr>
              <w:t xml:space="preserve">ARSD </w:t>
            </w:r>
            <w:r w:rsidR="00223FBA">
              <w:rPr>
                <w:rFonts w:ascii="Tahoma" w:hAnsi="Tahoma" w:cs="Tahoma"/>
                <w:b/>
                <w:sz w:val="16"/>
                <w:szCs w:val="16"/>
              </w:rPr>
              <w:t>24:53:07:08 (1) and (2)</w:t>
            </w:r>
            <w:r w:rsidR="00301B72" w:rsidRPr="001B6AB5">
              <w:rPr>
                <w:rFonts w:ascii="Tahoma" w:hAnsi="Tahoma" w:cs="Tahoma"/>
                <w:b/>
                <w:sz w:val="16"/>
                <w:szCs w:val="16"/>
              </w:rPr>
              <w:t xml:space="preserve"> </w:t>
            </w:r>
            <w:r w:rsidRPr="001B6AB5">
              <w:rPr>
                <w:rFonts w:ascii="Tahoma" w:hAnsi="Tahoma" w:cs="Tahoma"/>
                <w:b/>
                <w:sz w:val="16"/>
                <w:szCs w:val="16"/>
              </w:rPr>
              <w:t xml:space="preserve">standards </w:t>
            </w:r>
            <w:r w:rsidRPr="001B6AB5">
              <w:rPr>
                <w:rFonts w:ascii="Tahoma" w:hAnsi="Tahoma" w:cs="Tahoma"/>
                <w:b/>
                <w:i/>
                <w:sz w:val="16"/>
                <w:szCs w:val="16"/>
              </w:rPr>
              <w:t xml:space="preserve">(optional) </w:t>
            </w:r>
            <w:r w:rsidRPr="001B6AB5">
              <w:rPr>
                <w:rFonts w:ascii="Tahoma" w:hAnsi="Tahoma" w:cs="Tahoma"/>
                <w:b/>
                <w:sz w:val="16"/>
                <w:szCs w:val="16"/>
              </w:rPr>
              <w:t>]</w:t>
            </w:r>
          </w:p>
          <w:p w:rsidR="00371F10" w:rsidRPr="001B6AB5" w:rsidRDefault="00371F10">
            <w:pPr>
              <w:rPr>
                <w:rFonts w:ascii="Tahoma" w:hAnsi="Tahoma" w:cs="Tahoma"/>
                <w:sz w:val="16"/>
                <w:szCs w:val="16"/>
              </w:rPr>
            </w:pPr>
          </w:p>
        </w:tc>
        <w:tc>
          <w:tcPr>
            <w:tcW w:w="4320" w:type="dxa"/>
          </w:tcPr>
          <w:p w:rsidR="00371F10" w:rsidRPr="001B6AB5" w:rsidRDefault="00371F10">
            <w:pPr>
              <w:rPr>
                <w:rFonts w:ascii="Tahoma" w:hAnsi="Tahoma" w:cs="Tahoma"/>
                <w:sz w:val="16"/>
                <w:szCs w:val="16"/>
              </w:rPr>
            </w:pPr>
          </w:p>
        </w:tc>
        <w:tc>
          <w:tcPr>
            <w:tcW w:w="4140" w:type="dxa"/>
          </w:tcPr>
          <w:p w:rsidR="00371F10" w:rsidRPr="001B6AB5" w:rsidRDefault="00371F10">
            <w:pPr>
              <w:rPr>
                <w:rFonts w:ascii="Tahoma" w:hAnsi="Tahoma" w:cs="Tahoma"/>
                <w:sz w:val="16"/>
                <w:szCs w:val="16"/>
              </w:rPr>
            </w:pPr>
          </w:p>
        </w:tc>
      </w:tr>
      <w:tr w:rsidR="008B3C21" w:rsidRPr="001B6AB5">
        <w:tc>
          <w:tcPr>
            <w:tcW w:w="288" w:type="dxa"/>
          </w:tcPr>
          <w:p w:rsidR="008B3C21" w:rsidRPr="001B6AB5" w:rsidRDefault="008B3C21" w:rsidP="00966FE7">
            <w:pPr>
              <w:rPr>
                <w:rFonts w:ascii="Tahoma" w:hAnsi="Tahoma" w:cs="Tahoma"/>
                <w:sz w:val="16"/>
                <w:szCs w:val="16"/>
              </w:rPr>
            </w:pPr>
            <w:r w:rsidRPr="001B6AB5">
              <w:rPr>
                <w:rFonts w:ascii="Tahoma" w:hAnsi="Tahoma" w:cs="Tahoma"/>
                <w:sz w:val="16"/>
                <w:szCs w:val="16"/>
              </w:rPr>
              <w:t>8</w:t>
            </w:r>
          </w:p>
        </w:tc>
        <w:tc>
          <w:tcPr>
            <w:tcW w:w="4320" w:type="dxa"/>
          </w:tcPr>
          <w:p w:rsidR="008B3C21" w:rsidRPr="001B6AB5" w:rsidRDefault="008B3C21" w:rsidP="00966FE7">
            <w:pPr>
              <w:rPr>
                <w:rFonts w:ascii="Tahoma" w:hAnsi="Tahoma" w:cs="Tahoma"/>
                <w:b/>
                <w:sz w:val="16"/>
                <w:szCs w:val="16"/>
              </w:rPr>
            </w:pPr>
            <w:r w:rsidRPr="001B6AB5">
              <w:rPr>
                <w:rFonts w:ascii="Tahoma" w:hAnsi="Tahoma" w:cs="Tahoma"/>
                <w:b/>
                <w:sz w:val="16"/>
                <w:szCs w:val="16"/>
              </w:rPr>
              <w:t xml:space="preserve">Additional assessment that addresses </w:t>
            </w:r>
            <w:r w:rsidR="001F0F9B" w:rsidRPr="001B6AB5">
              <w:rPr>
                <w:rFonts w:ascii="Tahoma" w:hAnsi="Tahoma" w:cs="Tahoma"/>
                <w:b/>
                <w:sz w:val="16"/>
                <w:szCs w:val="16"/>
              </w:rPr>
              <w:t xml:space="preserve">ARSD </w:t>
            </w:r>
            <w:r w:rsidR="00223FBA">
              <w:rPr>
                <w:rFonts w:ascii="Tahoma" w:hAnsi="Tahoma" w:cs="Tahoma"/>
                <w:b/>
                <w:sz w:val="16"/>
                <w:szCs w:val="16"/>
              </w:rPr>
              <w:t>24:53:07:08 (1) and (2)</w:t>
            </w:r>
            <w:r w:rsidR="00301B72" w:rsidRPr="001B6AB5">
              <w:rPr>
                <w:rFonts w:ascii="Tahoma" w:hAnsi="Tahoma" w:cs="Tahoma"/>
                <w:b/>
                <w:sz w:val="16"/>
                <w:szCs w:val="16"/>
              </w:rPr>
              <w:t xml:space="preserve"> </w:t>
            </w:r>
            <w:r w:rsidRPr="001B6AB5">
              <w:rPr>
                <w:rFonts w:ascii="Tahoma" w:hAnsi="Tahoma" w:cs="Tahoma"/>
                <w:b/>
                <w:sz w:val="16"/>
                <w:szCs w:val="16"/>
              </w:rPr>
              <w:t xml:space="preserve">standards </w:t>
            </w:r>
            <w:r w:rsidRPr="001B6AB5">
              <w:rPr>
                <w:rFonts w:ascii="Tahoma" w:hAnsi="Tahoma" w:cs="Tahoma"/>
                <w:b/>
                <w:i/>
                <w:sz w:val="16"/>
                <w:szCs w:val="16"/>
              </w:rPr>
              <w:t xml:space="preserve">(optional) </w:t>
            </w:r>
            <w:r w:rsidRPr="001B6AB5">
              <w:rPr>
                <w:rFonts w:ascii="Tahoma" w:hAnsi="Tahoma" w:cs="Tahoma"/>
                <w:b/>
                <w:sz w:val="16"/>
                <w:szCs w:val="16"/>
              </w:rPr>
              <w:t>]</w:t>
            </w:r>
          </w:p>
          <w:p w:rsidR="008B3C21" w:rsidRPr="001B6AB5" w:rsidRDefault="008B3C21" w:rsidP="00966FE7">
            <w:pPr>
              <w:rPr>
                <w:rFonts w:ascii="Tahoma" w:hAnsi="Tahoma" w:cs="Tahoma"/>
                <w:sz w:val="16"/>
                <w:szCs w:val="16"/>
              </w:rPr>
            </w:pPr>
          </w:p>
        </w:tc>
        <w:tc>
          <w:tcPr>
            <w:tcW w:w="4320" w:type="dxa"/>
          </w:tcPr>
          <w:p w:rsidR="008B3C21" w:rsidRPr="001B6AB5" w:rsidRDefault="008B3C21">
            <w:pPr>
              <w:rPr>
                <w:rFonts w:ascii="Tahoma" w:hAnsi="Tahoma" w:cs="Tahoma"/>
                <w:sz w:val="16"/>
                <w:szCs w:val="16"/>
              </w:rPr>
            </w:pPr>
          </w:p>
        </w:tc>
        <w:tc>
          <w:tcPr>
            <w:tcW w:w="4140" w:type="dxa"/>
          </w:tcPr>
          <w:p w:rsidR="008B3C21" w:rsidRPr="001B6AB5" w:rsidRDefault="008B3C21">
            <w:pPr>
              <w:rPr>
                <w:rFonts w:ascii="Tahoma" w:hAnsi="Tahoma" w:cs="Tahoma"/>
                <w:sz w:val="16"/>
                <w:szCs w:val="16"/>
              </w:rPr>
            </w:pPr>
          </w:p>
        </w:tc>
      </w:tr>
    </w:tbl>
    <w:p w:rsidR="0060767B" w:rsidRPr="001B6AB5" w:rsidRDefault="0060767B">
      <w:pPr>
        <w:rPr>
          <w:rFonts w:ascii="Tahoma" w:hAnsi="Tahoma" w:cs="Tahoma"/>
          <w:sz w:val="20"/>
          <w:szCs w:val="20"/>
        </w:rPr>
      </w:pPr>
    </w:p>
    <w:p w:rsidR="0060767B" w:rsidRPr="001B6AB5" w:rsidRDefault="0060767B">
      <w:pPr>
        <w:rPr>
          <w:rFonts w:ascii="Tahoma" w:hAnsi="Tahoma" w:cs="Tahoma"/>
          <w:sz w:val="20"/>
          <w:szCs w:val="20"/>
        </w:rPr>
      </w:pPr>
    </w:p>
    <w:p w:rsidR="00D76F9C" w:rsidRPr="001B6AB5" w:rsidRDefault="00D76F9C" w:rsidP="00B7158D">
      <w:pPr>
        <w:shd w:val="clear" w:color="auto" w:fill="E0E0E0"/>
        <w:ind w:right="-360"/>
        <w:jc w:val="center"/>
        <w:rPr>
          <w:rFonts w:ascii="Tahoma" w:hAnsi="Tahoma" w:cs="Tahoma"/>
          <w:b/>
          <w:sz w:val="20"/>
          <w:szCs w:val="20"/>
        </w:rPr>
      </w:pPr>
      <w:r w:rsidRPr="001B6AB5">
        <w:rPr>
          <w:rFonts w:ascii="Tahoma" w:hAnsi="Tahoma" w:cs="Tahoma"/>
          <w:b/>
          <w:sz w:val="20"/>
          <w:szCs w:val="20"/>
        </w:rPr>
        <w:t xml:space="preserve">SECTION </w:t>
      </w:r>
      <w:smartTag w:uri="urn:schemas-microsoft-com:office:smarttags" w:element="stockticker">
        <w:r w:rsidRPr="001B6AB5">
          <w:rPr>
            <w:rFonts w:ascii="Tahoma" w:hAnsi="Tahoma" w:cs="Tahoma"/>
            <w:b/>
            <w:sz w:val="20"/>
            <w:szCs w:val="20"/>
          </w:rPr>
          <w:t>III</w:t>
        </w:r>
      </w:smartTag>
      <w:r w:rsidRPr="001B6AB5">
        <w:rPr>
          <w:rFonts w:ascii="Tahoma" w:hAnsi="Tahoma" w:cs="Tahoma"/>
          <w:b/>
          <w:sz w:val="20"/>
          <w:szCs w:val="20"/>
        </w:rPr>
        <w:t>—</w:t>
      </w:r>
      <w:r w:rsidR="00E56E14" w:rsidRPr="001B6AB5">
        <w:rPr>
          <w:rFonts w:ascii="Tahoma" w:hAnsi="Tahoma" w:cs="Tahoma"/>
          <w:b/>
          <w:sz w:val="20"/>
          <w:szCs w:val="20"/>
        </w:rPr>
        <w:t>RELATIONSHIP OF ASSESSMENT TO STANDARDS</w:t>
      </w:r>
      <w:r w:rsidR="00E56E14" w:rsidRPr="001B6AB5">
        <w:rPr>
          <w:rFonts w:ascii="Tahoma" w:hAnsi="Tahoma" w:cs="Tahoma"/>
          <w:b/>
          <w:sz w:val="20"/>
          <w:szCs w:val="20"/>
        </w:rPr>
        <w:tab/>
      </w:r>
    </w:p>
    <w:p w:rsidR="00D76F9C" w:rsidRPr="001B6AB5" w:rsidRDefault="00D76F9C" w:rsidP="00D76F9C">
      <w:pPr>
        <w:rPr>
          <w:rFonts w:ascii="Tahoma" w:hAnsi="Tahoma" w:cs="Tahoma"/>
          <w:sz w:val="20"/>
          <w:szCs w:val="20"/>
        </w:rPr>
      </w:pPr>
    </w:p>
    <w:p w:rsidR="00D76F9C" w:rsidRPr="001B6AB5" w:rsidRDefault="00D76F9C" w:rsidP="00B7158D">
      <w:pPr>
        <w:ind w:right="-360"/>
        <w:jc w:val="both"/>
        <w:rPr>
          <w:rFonts w:ascii="Tahoma" w:hAnsi="Tahoma" w:cs="Tahoma"/>
          <w:sz w:val="20"/>
          <w:szCs w:val="20"/>
        </w:rPr>
      </w:pPr>
      <w:r w:rsidRPr="001B6AB5">
        <w:rPr>
          <w:rFonts w:ascii="Tahoma" w:hAnsi="Tahoma" w:cs="Tahoma"/>
          <w:sz w:val="20"/>
          <w:szCs w:val="20"/>
        </w:rPr>
        <w:t xml:space="preserve">For each </w:t>
      </w:r>
      <w:r w:rsidR="001F0F9B" w:rsidRPr="001B6AB5">
        <w:rPr>
          <w:rFonts w:ascii="Tahoma" w:hAnsi="Tahoma" w:cs="Tahoma"/>
          <w:sz w:val="20"/>
          <w:szCs w:val="20"/>
        </w:rPr>
        <w:t xml:space="preserve">ARSD </w:t>
      </w:r>
      <w:r w:rsidR="00301B72" w:rsidRPr="001B6AB5">
        <w:rPr>
          <w:rFonts w:ascii="Tahoma" w:hAnsi="Tahoma" w:cs="Tahoma"/>
          <w:sz w:val="20"/>
          <w:szCs w:val="20"/>
        </w:rPr>
        <w:t>24:53:07:</w:t>
      </w:r>
      <w:r w:rsidR="001830AE" w:rsidRPr="001B6AB5">
        <w:rPr>
          <w:rFonts w:ascii="Tahoma" w:hAnsi="Tahoma" w:cs="Tahoma"/>
          <w:sz w:val="20"/>
          <w:szCs w:val="20"/>
        </w:rPr>
        <w:t>0</w:t>
      </w:r>
      <w:r w:rsidR="0037768E" w:rsidRPr="001B6AB5">
        <w:rPr>
          <w:rFonts w:ascii="Tahoma" w:hAnsi="Tahoma" w:cs="Tahoma"/>
          <w:sz w:val="20"/>
          <w:szCs w:val="20"/>
        </w:rPr>
        <w:t>8</w:t>
      </w:r>
      <w:r w:rsidR="00CA4A79">
        <w:rPr>
          <w:rFonts w:ascii="Tahoma" w:hAnsi="Tahoma" w:cs="Tahoma"/>
          <w:sz w:val="20"/>
          <w:szCs w:val="20"/>
        </w:rPr>
        <w:t xml:space="preserve"> </w:t>
      </w:r>
      <w:r w:rsidRPr="001B6AB5">
        <w:rPr>
          <w:rFonts w:ascii="Tahoma" w:hAnsi="Tahoma" w:cs="Tahoma"/>
          <w:sz w:val="20"/>
          <w:szCs w:val="20"/>
        </w:rPr>
        <w:t xml:space="preserve">standard on the chart below, identify the assessment(s) in Section II that address </w:t>
      </w:r>
      <w:r w:rsidR="00FF3AFA" w:rsidRPr="001B6AB5">
        <w:rPr>
          <w:rFonts w:ascii="Tahoma" w:hAnsi="Tahoma" w:cs="Tahoma"/>
          <w:sz w:val="20"/>
          <w:szCs w:val="20"/>
        </w:rPr>
        <w:t>the</w:t>
      </w:r>
      <w:r w:rsidRPr="001B6AB5">
        <w:rPr>
          <w:rFonts w:ascii="Tahoma" w:hAnsi="Tahoma" w:cs="Tahoma"/>
          <w:sz w:val="20"/>
          <w:szCs w:val="20"/>
        </w:rPr>
        <w:t xml:space="preserve"> standard. One assessment may apply to multiple </w:t>
      </w:r>
      <w:r w:rsidR="001F0F9B" w:rsidRPr="001B6AB5">
        <w:rPr>
          <w:rFonts w:ascii="Tahoma" w:hAnsi="Tahoma" w:cs="Tahoma"/>
          <w:sz w:val="20"/>
          <w:szCs w:val="20"/>
        </w:rPr>
        <w:t xml:space="preserve">ARSD </w:t>
      </w:r>
      <w:r w:rsidR="00301B72" w:rsidRPr="001B6AB5">
        <w:rPr>
          <w:rFonts w:ascii="Tahoma" w:hAnsi="Tahoma" w:cs="Tahoma"/>
          <w:sz w:val="20"/>
          <w:szCs w:val="20"/>
        </w:rPr>
        <w:t>24:53:07:</w:t>
      </w:r>
      <w:r w:rsidR="001830AE" w:rsidRPr="001B6AB5">
        <w:rPr>
          <w:rFonts w:ascii="Tahoma" w:hAnsi="Tahoma" w:cs="Tahoma"/>
          <w:sz w:val="20"/>
          <w:szCs w:val="20"/>
        </w:rPr>
        <w:t>0</w:t>
      </w:r>
      <w:r w:rsidR="001B6AB5" w:rsidRPr="001B6AB5">
        <w:rPr>
          <w:rFonts w:ascii="Tahoma" w:hAnsi="Tahoma" w:cs="Tahoma"/>
          <w:sz w:val="20"/>
          <w:szCs w:val="20"/>
        </w:rPr>
        <w:t>8</w:t>
      </w:r>
      <w:r w:rsidR="00223FBA">
        <w:rPr>
          <w:rFonts w:ascii="Tahoma" w:hAnsi="Tahoma" w:cs="Tahoma"/>
          <w:sz w:val="20"/>
          <w:szCs w:val="20"/>
        </w:rPr>
        <w:t xml:space="preserve"> </w:t>
      </w:r>
      <w:r w:rsidRPr="001B6AB5">
        <w:rPr>
          <w:rFonts w:ascii="Tahoma" w:hAnsi="Tahoma" w:cs="Tahoma"/>
          <w:sz w:val="20"/>
          <w:szCs w:val="20"/>
        </w:rPr>
        <w:t xml:space="preserve">standards. </w:t>
      </w:r>
    </w:p>
    <w:p w:rsidR="0060767B" w:rsidRPr="001B6AB5" w:rsidRDefault="0060767B" w:rsidP="00D76F9C">
      <w:pPr>
        <w:rPr>
          <w:rFonts w:ascii="Tahoma" w:hAnsi="Tahoma" w:cs="Tahoma"/>
          <w:b/>
          <w:sz w:val="20"/>
          <w:szCs w:val="20"/>
        </w:rPr>
      </w:pPr>
    </w:p>
    <w:tbl>
      <w:tblPr>
        <w:tblStyle w:val="TableGrid"/>
        <w:tblW w:w="13428" w:type="dxa"/>
        <w:tblLook w:val="01E0" w:firstRow="1" w:lastRow="1" w:firstColumn="1" w:lastColumn="1" w:noHBand="0" w:noVBand="0"/>
      </w:tblPr>
      <w:tblGrid>
        <w:gridCol w:w="8748"/>
        <w:gridCol w:w="4680"/>
      </w:tblGrid>
      <w:tr w:rsidR="0037768E" w:rsidRPr="001B6AB5">
        <w:trPr>
          <w:tblHeader/>
        </w:trPr>
        <w:tc>
          <w:tcPr>
            <w:tcW w:w="8748" w:type="dxa"/>
            <w:tcBorders>
              <w:bottom w:val="single" w:sz="4" w:space="0" w:color="auto"/>
            </w:tcBorders>
          </w:tcPr>
          <w:p w:rsidR="0037768E" w:rsidRPr="001B6AB5" w:rsidRDefault="0037768E" w:rsidP="004A16BE">
            <w:pPr>
              <w:pStyle w:val="Header"/>
              <w:tabs>
                <w:tab w:val="clear" w:pos="4320"/>
                <w:tab w:val="clear" w:pos="8640"/>
              </w:tabs>
              <w:jc w:val="center"/>
              <w:rPr>
                <w:rFonts w:ascii="Tahoma" w:hAnsi="Tahoma" w:cs="Tahoma"/>
                <w:b/>
                <w:sz w:val="20"/>
                <w:szCs w:val="20"/>
                <w:highlight w:val="yellow"/>
              </w:rPr>
            </w:pPr>
          </w:p>
          <w:p w:rsidR="0037768E" w:rsidRPr="001B6AB5" w:rsidRDefault="00CA4A79" w:rsidP="004A16BE">
            <w:pPr>
              <w:pStyle w:val="Header"/>
              <w:tabs>
                <w:tab w:val="clear" w:pos="4320"/>
                <w:tab w:val="clear" w:pos="8640"/>
              </w:tabs>
              <w:jc w:val="center"/>
              <w:rPr>
                <w:rFonts w:ascii="Tahoma" w:hAnsi="Tahoma" w:cs="Tahoma"/>
                <w:b/>
                <w:bCs/>
                <w:sz w:val="20"/>
                <w:szCs w:val="20"/>
              </w:rPr>
            </w:pPr>
            <w:r>
              <w:rPr>
                <w:rFonts w:ascii="Tahoma" w:hAnsi="Tahoma" w:cs="Tahoma"/>
                <w:b/>
                <w:sz w:val="20"/>
                <w:szCs w:val="20"/>
              </w:rPr>
              <w:t xml:space="preserve">ARSD 24:53:07:08 and </w:t>
            </w:r>
            <w:r w:rsidR="0037768E" w:rsidRPr="001B6AB5">
              <w:rPr>
                <w:rFonts w:ascii="Tahoma" w:hAnsi="Tahoma" w:cs="Tahoma"/>
                <w:b/>
                <w:sz w:val="20"/>
                <w:szCs w:val="20"/>
              </w:rPr>
              <w:t>NCTE STANDARD</w:t>
            </w:r>
            <w:r>
              <w:rPr>
                <w:rFonts w:ascii="Tahoma" w:hAnsi="Tahoma" w:cs="Tahoma"/>
                <w:b/>
                <w:sz w:val="20"/>
                <w:szCs w:val="20"/>
              </w:rPr>
              <w:t>S</w:t>
            </w:r>
          </w:p>
        </w:tc>
        <w:tc>
          <w:tcPr>
            <w:tcW w:w="4680" w:type="dxa"/>
            <w:tcBorders>
              <w:bottom w:val="single" w:sz="4" w:space="0" w:color="auto"/>
            </w:tcBorders>
          </w:tcPr>
          <w:p w:rsidR="0037768E" w:rsidRPr="001B6AB5" w:rsidRDefault="0037768E" w:rsidP="004A16BE">
            <w:pPr>
              <w:jc w:val="center"/>
              <w:rPr>
                <w:rFonts w:ascii="Tahoma" w:hAnsi="Tahoma" w:cs="Tahoma"/>
                <w:b/>
                <w:bCs/>
                <w:sz w:val="20"/>
                <w:szCs w:val="20"/>
              </w:rPr>
            </w:pPr>
            <w:r w:rsidRPr="001B6AB5">
              <w:rPr>
                <w:rFonts w:ascii="Tahoma" w:hAnsi="Tahoma" w:cs="Tahoma"/>
                <w:b/>
                <w:bCs/>
                <w:sz w:val="20"/>
                <w:szCs w:val="20"/>
              </w:rPr>
              <w:t>APPLICABLE ASSESSMENTS FROM SECTION II</w:t>
            </w:r>
          </w:p>
        </w:tc>
      </w:tr>
      <w:tr w:rsidR="0037768E" w:rsidRPr="001B6AB5">
        <w:trPr>
          <w:trHeight w:val="107"/>
        </w:trPr>
        <w:tc>
          <w:tcPr>
            <w:tcW w:w="13428" w:type="dxa"/>
            <w:gridSpan w:val="2"/>
            <w:shd w:val="clear" w:color="auto" w:fill="E0E0E0"/>
          </w:tcPr>
          <w:p w:rsidR="0037768E" w:rsidRPr="001B6AB5" w:rsidRDefault="0037768E" w:rsidP="004A16BE">
            <w:pPr>
              <w:rPr>
                <w:rFonts w:ascii="Tahoma" w:hAnsi="Tahoma" w:cs="Tahoma"/>
                <w:sz w:val="20"/>
                <w:szCs w:val="20"/>
              </w:rPr>
            </w:pPr>
            <w:proofErr w:type="gramStart"/>
            <w:r w:rsidRPr="001B6AB5">
              <w:rPr>
                <w:rFonts w:ascii="Tahoma" w:hAnsi="Tahoma" w:cs="Tahoma"/>
                <w:b/>
                <w:sz w:val="20"/>
                <w:szCs w:val="20"/>
              </w:rPr>
              <w:t xml:space="preserve">1.0  </w:t>
            </w:r>
            <w:r w:rsidR="00153485" w:rsidRPr="00153485">
              <w:rPr>
                <w:rFonts w:ascii="Tahoma" w:hAnsi="Tahoma" w:cs="Tahoma"/>
                <w:b/>
                <w:sz w:val="20"/>
                <w:szCs w:val="20"/>
              </w:rPr>
              <w:t>Candidates</w:t>
            </w:r>
            <w:proofErr w:type="gramEnd"/>
            <w:r w:rsidR="00153485" w:rsidRPr="00153485">
              <w:rPr>
                <w:rFonts w:ascii="Tahoma" w:hAnsi="Tahoma" w:cs="Tahoma"/>
                <w:b/>
                <w:sz w:val="20"/>
                <w:szCs w:val="20"/>
              </w:rPr>
              <w:t xml:space="preserve"> demonstrate knowledge of English language arts subject matter content that specifically includes literature and multimedia texts as well as knowledge of the nature of adolescents as readers.</w:t>
            </w:r>
          </w:p>
        </w:tc>
      </w:tr>
      <w:tr w:rsidR="00153485" w:rsidRPr="001B6AB5" w:rsidTr="00ED366B">
        <w:trPr>
          <w:trHeight w:val="1088"/>
        </w:trPr>
        <w:tc>
          <w:tcPr>
            <w:tcW w:w="8748" w:type="dxa"/>
            <w:tcBorders>
              <w:bottom w:val="single" w:sz="4" w:space="0" w:color="auto"/>
            </w:tcBorders>
          </w:tcPr>
          <w:p w:rsidR="00153485" w:rsidRDefault="00153485" w:rsidP="004A16BE">
            <w:pPr>
              <w:rPr>
                <w:rFonts w:ascii="Tahoma" w:hAnsi="Tahoma" w:cs="Tahoma"/>
                <w:sz w:val="20"/>
                <w:szCs w:val="20"/>
              </w:rPr>
            </w:pPr>
            <w:r w:rsidRPr="00153485">
              <w:rPr>
                <w:rFonts w:ascii="Tahoma" w:hAnsi="Tahoma" w:cs="Tahoma"/>
                <w:sz w:val="20"/>
                <w:szCs w:val="20"/>
              </w:rPr>
              <w:t xml:space="preserve">Element 1: Candidates are knowledgeable about texts—print and non-print texts, media texts, classic texts and contemporary texts, including young adult—that represent a range of world literatures, historical traditions, genres, and the experiences of different genders, ethnicities, and social classes; they </w:t>
            </w:r>
            <w:proofErr w:type="gramStart"/>
            <w:r w:rsidRPr="00153485">
              <w:rPr>
                <w:rFonts w:ascii="Tahoma" w:hAnsi="Tahoma" w:cs="Tahoma"/>
                <w:sz w:val="20"/>
                <w:szCs w:val="20"/>
              </w:rPr>
              <w:t>are able to</w:t>
            </w:r>
            <w:proofErr w:type="gramEnd"/>
            <w:r w:rsidRPr="00153485">
              <w:rPr>
                <w:rFonts w:ascii="Tahoma" w:hAnsi="Tahoma" w:cs="Tahoma"/>
                <w:sz w:val="20"/>
                <w:szCs w:val="20"/>
              </w:rPr>
              <w:t xml:space="preserve"> use literary theories to interpret and critique a range of texts. </w:t>
            </w:r>
          </w:p>
          <w:p w:rsidR="00153485" w:rsidRPr="001B6AB5" w:rsidRDefault="00153485" w:rsidP="00153485">
            <w:pPr>
              <w:rPr>
                <w:rFonts w:ascii="Tahoma" w:hAnsi="Tahoma" w:cs="Tahoma"/>
                <w:sz w:val="20"/>
                <w:szCs w:val="20"/>
              </w:rPr>
            </w:pPr>
          </w:p>
        </w:tc>
        <w:tc>
          <w:tcPr>
            <w:tcW w:w="4680" w:type="dxa"/>
          </w:tcPr>
          <w:p w:rsidR="00153485" w:rsidRPr="00153485" w:rsidRDefault="00153485" w:rsidP="00153485">
            <w:pPr>
              <w:rPr>
                <w:rFonts w:ascii="Tahoma" w:hAnsi="Tahoma" w:cs="Tahoma"/>
                <w:sz w:val="20"/>
                <w:szCs w:val="20"/>
              </w:rPr>
            </w:pPr>
            <w:r w:rsidRPr="00153485">
              <w:rPr>
                <w:rFonts w:ascii="Tahoma" w:hAnsi="Tahoma" w:cs="Tahoma"/>
                <w:sz w:val="20"/>
                <w:szCs w:val="20"/>
              </w:rPr>
              <w:t>□#1     □#2     □#3     □#4</w:t>
            </w:r>
          </w:p>
          <w:p w:rsidR="00153485" w:rsidRPr="001B6AB5" w:rsidRDefault="00153485" w:rsidP="00153485">
            <w:pPr>
              <w:rPr>
                <w:rFonts w:ascii="Tahoma" w:hAnsi="Tahoma" w:cs="Tahoma"/>
                <w:sz w:val="20"/>
                <w:szCs w:val="20"/>
                <w:highlight w:val="cyan"/>
              </w:rPr>
            </w:pPr>
            <w:r w:rsidRPr="00153485">
              <w:rPr>
                <w:rFonts w:ascii="Tahoma" w:hAnsi="Tahoma" w:cs="Tahoma"/>
                <w:sz w:val="20"/>
                <w:szCs w:val="20"/>
              </w:rPr>
              <w:t>□#5     □#6     □#7     □#8</w:t>
            </w:r>
          </w:p>
        </w:tc>
      </w:tr>
      <w:tr w:rsidR="00153485" w:rsidRPr="001B6AB5">
        <w:trPr>
          <w:trHeight w:val="1087"/>
        </w:trPr>
        <w:tc>
          <w:tcPr>
            <w:tcW w:w="8748" w:type="dxa"/>
            <w:tcBorders>
              <w:bottom w:val="single" w:sz="4" w:space="0" w:color="auto"/>
            </w:tcBorders>
          </w:tcPr>
          <w:p w:rsidR="00153485" w:rsidRDefault="00153485" w:rsidP="00153485">
            <w:pPr>
              <w:rPr>
                <w:rFonts w:ascii="Tahoma" w:hAnsi="Tahoma" w:cs="Tahoma"/>
                <w:sz w:val="20"/>
                <w:szCs w:val="20"/>
              </w:rPr>
            </w:pPr>
            <w:r w:rsidRPr="00153485">
              <w:rPr>
                <w:rFonts w:ascii="Tahoma" w:hAnsi="Tahoma" w:cs="Tahoma"/>
                <w:sz w:val="20"/>
                <w:szCs w:val="20"/>
              </w:rPr>
              <w:t>Element 2: Candidates are knowledgeable about how adolescents read texts and make meaning through interaction with media environments</w:t>
            </w:r>
            <w:r>
              <w:rPr>
                <w:rFonts w:ascii="Tahoma" w:hAnsi="Tahoma" w:cs="Tahoma"/>
                <w:sz w:val="20"/>
                <w:szCs w:val="20"/>
              </w:rPr>
              <w:t>.</w:t>
            </w:r>
          </w:p>
          <w:p w:rsidR="00153485" w:rsidRPr="00153485" w:rsidRDefault="00153485" w:rsidP="004A16BE">
            <w:pPr>
              <w:rPr>
                <w:rFonts w:ascii="Tahoma" w:hAnsi="Tahoma" w:cs="Tahoma"/>
                <w:sz w:val="20"/>
                <w:szCs w:val="20"/>
              </w:rPr>
            </w:pPr>
          </w:p>
        </w:tc>
        <w:tc>
          <w:tcPr>
            <w:tcW w:w="4680" w:type="dxa"/>
            <w:tcBorders>
              <w:bottom w:val="single" w:sz="4" w:space="0" w:color="auto"/>
            </w:tcBorders>
          </w:tcPr>
          <w:p w:rsidR="00153485" w:rsidRPr="00153485" w:rsidRDefault="00153485" w:rsidP="00153485">
            <w:pPr>
              <w:rPr>
                <w:rFonts w:ascii="Tahoma" w:hAnsi="Tahoma" w:cs="Tahoma"/>
                <w:sz w:val="20"/>
                <w:szCs w:val="20"/>
              </w:rPr>
            </w:pPr>
            <w:r w:rsidRPr="00153485">
              <w:rPr>
                <w:rFonts w:ascii="Tahoma" w:hAnsi="Tahoma" w:cs="Tahoma"/>
                <w:sz w:val="20"/>
                <w:szCs w:val="20"/>
              </w:rPr>
              <w:t>□#1     □#2     □#3     □#4</w:t>
            </w:r>
          </w:p>
          <w:p w:rsidR="00153485" w:rsidRPr="00153485" w:rsidRDefault="00153485" w:rsidP="00153485">
            <w:pPr>
              <w:rPr>
                <w:rFonts w:ascii="Tahoma" w:hAnsi="Tahoma" w:cs="Tahoma"/>
                <w:sz w:val="20"/>
                <w:szCs w:val="20"/>
              </w:rPr>
            </w:pPr>
            <w:r w:rsidRPr="00153485">
              <w:rPr>
                <w:rFonts w:ascii="Tahoma" w:hAnsi="Tahoma" w:cs="Tahoma"/>
                <w:sz w:val="20"/>
                <w:szCs w:val="20"/>
              </w:rPr>
              <w:t>□#5     □#6     □#7     □#8</w:t>
            </w:r>
          </w:p>
        </w:tc>
      </w:tr>
    </w:tbl>
    <w:p w:rsidR="00153485" w:rsidRDefault="00153485">
      <w:r>
        <w:br w:type="page"/>
      </w:r>
    </w:p>
    <w:tbl>
      <w:tblPr>
        <w:tblStyle w:val="TableGrid"/>
        <w:tblW w:w="13428" w:type="dxa"/>
        <w:tblLook w:val="01E0" w:firstRow="1" w:lastRow="1" w:firstColumn="1" w:lastColumn="1" w:noHBand="0" w:noVBand="0"/>
      </w:tblPr>
      <w:tblGrid>
        <w:gridCol w:w="8748"/>
        <w:gridCol w:w="4680"/>
      </w:tblGrid>
      <w:tr w:rsidR="0037768E" w:rsidRPr="001B6AB5">
        <w:trPr>
          <w:trHeight w:val="77"/>
        </w:trPr>
        <w:tc>
          <w:tcPr>
            <w:tcW w:w="13428" w:type="dxa"/>
            <w:gridSpan w:val="2"/>
            <w:shd w:val="clear" w:color="auto" w:fill="E0E0E0"/>
          </w:tcPr>
          <w:p w:rsidR="0037768E" w:rsidRPr="001B6AB5" w:rsidRDefault="0037768E" w:rsidP="004A16BE">
            <w:pPr>
              <w:rPr>
                <w:rFonts w:ascii="Tahoma" w:hAnsi="Tahoma" w:cs="Tahoma"/>
                <w:sz w:val="20"/>
                <w:szCs w:val="20"/>
              </w:rPr>
            </w:pPr>
            <w:proofErr w:type="gramStart"/>
            <w:r w:rsidRPr="001B6AB5">
              <w:rPr>
                <w:rFonts w:ascii="Tahoma" w:hAnsi="Tahoma" w:cs="Tahoma"/>
                <w:b/>
                <w:sz w:val="20"/>
                <w:szCs w:val="20"/>
              </w:rPr>
              <w:lastRenderedPageBreak/>
              <w:t xml:space="preserve">2.0  </w:t>
            </w:r>
            <w:r w:rsidR="00153485" w:rsidRPr="00153485">
              <w:rPr>
                <w:rFonts w:ascii="Tahoma" w:hAnsi="Tahoma" w:cs="Tahoma"/>
                <w:b/>
                <w:sz w:val="20"/>
                <w:szCs w:val="20"/>
              </w:rPr>
              <w:t>Candidates</w:t>
            </w:r>
            <w:proofErr w:type="gramEnd"/>
            <w:r w:rsidR="00153485" w:rsidRPr="00153485">
              <w:rPr>
                <w:rFonts w:ascii="Tahoma" w:hAnsi="Tahoma" w:cs="Tahoma"/>
                <w:b/>
                <w:sz w:val="20"/>
                <w:szCs w:val="20"/>
              </w:rPr>
              <w:t xml:space="preserve"> demonstrate knowledge of English language arts subject matter content that specifically includes language and writing as well as knowledge of adolescents as language users.</w:t>
            </w:r>
          </w:p>
        </w:tc>
      </w:tr>
      <w:tr w:rsidR="00153485" w:rsidRPr="001B6AB5" w:rsidTr="00ED366B">
        <w:trPr>
          <w:trHeight w:val="1125"/>
        </w:trPr>
        <w:tc>
          <w:tcPr>
            <w:tcW w:w="8748" w:type="dxa"/>
            <w:tcBorders>
              <w:bottom w:val="single" w:sz="4" w:space="0" w:color="auto"/>
            </w:tcBorders>
          </w:tcPr>
          <w:p w:rsidR="00153485" w:rsidRPr="00153485" w:rsidRDefault="00153485" w:rsidP="004A16BE">
            <w:pPr>
              <w:rPr>
                <w:rFonts w:ascii="Tahoma" w:hAnsi="Tahoma" w:cs="Tahoma"/>
                <w:bCs/>
                <w:sz w:val="20"/>
                <w:szCs w:val="20"/>
              </w:rPr>
            </w:pPr>
            <w:r w:rsidRPr="00153485">
              <w:rPr>
                <w:rFonts w:ascii="Tahoma" w:hAnsi="Tahoma" w:cs="Tahoma"/>
                <w:bCs/>
                <w:sz w:val="20"/>
                <w:szCs w:val="20"/>
              </w:rPr>
              <w:t xml:space="preserve">Element 1: Candidates can compose a range of formal and informal texts taking into consideration the interrelationships among form, audience, context, and purpose; candidates understand that writing is a recursive process; candidates can use contemporary technologies and/or digital media to compose multimodal discourse. </w:t>
            </w:r>
          </w:p>
          <w:p w:rsidR="00153485" w:rsidRPr="00153485" w:rsidRDefault="00153485" w:rsidP="004A16BE">
            <w:pPr>
              <w:rPr>
                <w:rFonts w:ascii="Tahoma" w:hAnsi="Tahoma" w:cs="Tahoma"/>
                <w:bCs/>
                <w:sz w:val="20"/>
                <w:szCs w:val="20"/>
              </w:rPr>
            </w:pPr>
          </w:p>
          <w:p w:rsidR="00153485" w:rsidRPr="00153485" w:rsidRDefault="00153485" w:rsidP="004A16BE">
            <w:pPr>
              <w:rPr>
                <w:rFonts w:ascii="Tahoma" w:hAnsi="Tahoma" w:cs="Tahoma"/>
                <w:sz w:val="20"/>
                <w:szCs w:val="20"/>
              </w:rPr>
            </w:pPr>
          </w:p>
        </w:tc>
        <w:tc>
          <w:tcPr>
            <w:tcW w:w="4680" w:type="dxa"/>
          </w:tcPr>
          <w:p w:rsidR="00153485" w:rsidRPr="001B6AB5" w:rsidRDefault="00153485" w:rsidP="004A16BE">
            <w:pPr>
              <w:rPr>
                <w:rFonts w:ascii="Tahoma" w:hAnsi="Tahoma" w:cs="Tahoma"/>
                <w:sz w:val="20"/>
                <w:szCs w:val="20"/>
              </w:rPr>
            </w:pPr>
            <w:r w:rsidRPr="001B6AB5">
              <w:rPr>
                <w:rFonts w:ascii="Tahoma" w:hAnsi="Tahoma" w:cs="Tahoma"/>
                <w:sz w:val="20"/>
                <w:szCs w:val="20"/>
              </w:rPr>
              <w:t>□#1     □#2     □#3     □#4</w:t>
            </w:r>
          </w:p>
          <w:p w:rsidR="00153485" w:rsidRPr="001B6AB5" w:rsidRDefault="00153485" w:rsidP="004A16BE">
            <w:pPr>
              <w:rPr>
                <w:rFonts w:ascii="Tahoma" w:hAnsi="Tahoma" w:cs="Tahoma"/>
                <w:sz w:val="20"/>
                <w:szCs w:val="20"/>
              </w:rPr>
            </w:pPr>
            <w:r w:rsidRPr="001B6AB5">
              <w:rPr>
                <w:rFonts w:ascii="Tahoma" w:hAnsi="Tahoma" w:cs="Tahoma"/>
                <w:sz w:val="20"/>
                <w:szCs w:val="20"/>
              </w:rPr>
              <w:t>□#5     □#6     □#7     □#8</w:t>
            </w:r>
          </w:p>
        </w:tc>
      </w:tr>
      <w:tr w:rsidR="00153485" w:rsidRPr="001B6AB5" w:rsidTr="00ED366B">
        <w:trPr>
          <w:trHeight w:val="1125"/>
        </w:trPr>
        <w:tc>
          <w:tcPr>
            <w:tcW w:w="8748" w:type="dxa"/>
            <w:tcBorders>
              <w:bottom w:val="single" w:sz="4" w:space="0" w:color="auto"/>
            </w:tcBorders>
          </w:tcPr>
          <w:p w:rsidR="00153485" w:rsidRPr="00153485" w:rsidRDefault="00153485" w:rsidP="00153485">
            <w:pPr>
              <w:rPr>
                <w:rFonts w:ascii="Tahoma" w:hAnsi="Tahoma" w:cs="Tahoma"/>
                <w:bCs/>
                <w:sz w:val="20"/>
                <w:szCs w:val="20"/>
              </w:rPr>
            </w:pPr>
            <w:r w:rsidRPr="00153485">
              <w:rPr>
                <w:rFonts w:ascii="Tahoma" w:hAnsi="Tahoma" w:cs="Tahoma"/>
                <w:bCs/>
                <w:sz w:val="20"/>
                <w:szCs w:val="20"/>
              </w:rPr>
              <w:t xml:space="preserve">Element 2: Candidates know the conventions of English language as they relate to various rhetorical situations (grammar, usage, and mechanics); they understand the concept of dialect and are familiar with relevant grammar systems (e.g., descriptive and prescriptive); they understand principles of language acquisition; they recognize the influence of English language history on ELA content; and they understand the impact of language on society. </w:t>
            </w:r>
          </w:p>
          <w:p w:rsidR="00153485" w:rsidRPr="00153485" w:rsidRDefault="00153485" w:rsidP="004A16BE">
            <w:pPr>
              <w:rPr>
                <w:rFonts w:ascii="Tahoma" w:hAnsi="Tahoma" w:cs="Tahoma"/>
                <w:bCs/>
                <w:sz w:val="20"/>
                <w:szCs w:val="20"/>
              </w:rPr>
            </w:pPr>
          </w:p>
        </w:tc>
        <w:tc>
          <w:tcPr>
            <w:tcW w:w="4680" w:type="dxa"/>
          </w:tcPr>
          <w:p w:rsidR="00153485" w:rsidRPr="001B6AB5" w:rsidRDefault="00153485" w:rsidP="00153485">
            <w:pPr>
              <w:rPr>
                <w:rFonts w:ascii="Tahoma" w:hAnsi="Tahoma" w:cs="Tahoma"/>
                <w:sz w:val="20"/>
                <w:szCs w:val="20"/>
              </w:rPr>
            </w:pPr>
            <w:r w:rsidRPr="001B6AB5">
              <w:rPr>
                <w:rFonts w:ascii="Tahoma" w:hAnsi="Tahoma" w:cs="Tahoma"/>
                <w:sz w:val="20"/>
                <w:szCs w:val="20"/>
              </w:rPr>
              <w:t>□#1     □#2     □#3     □#4</w:t>
            </w:r>
          </w:p>
          <w:p w:rsidR="00153485" w:rsidRPr="001B6AB5" w:rsidRDefault="00153485" w:rsidP="00153485">
            <w:pPr>
              <w:rPr>
                <w:rFonts w:ascii="Tahoma" w:hAnsi="Tahoma" w:cs="Tahoma"/>
                <w:sz w:val="20"/>
                <w:szCs w:val="20"/>
              </w:rPr>
            </w:pPr>
            <w:r w:rsidRPr="001B6AB5">
              <w:rPr>
                <w:rFonts w:ascii="Tahoma" w:hAnsi="Tahoma" w:cs="Tahoma"/>
                <w:sz w:val="20"/>
                <w:szCs w:val="20"/>
              </w:rPr>
              <w:t>□#5     □#6     □#7     □#8</w:t>
            </w:r>
          </w:p>
        </w:tc>
      </w:tr>
      <w:tr w:rsidR="00153485" w:rsidRPr="001B6AB5">
        <w:trPr>
          <w:trHeight w:val="1125"/>
        </w:trPr>
        <w:tc>
          <w:tcPr>
            <w:tcW w:w="8748" w:type="dxa"/>
            <w:tcBorders>
              <w:bottom w:val="single" w:sz="4" w:space="0" w:color="auto"/>
            </w:tcBorders>
          </w:tcPr>
          <w:p w:rsidR="00153485" w:rsidRPr="00153485" w:rsidRDefault="00153485" w:rsidP="004A16BE">
            <w:pPr>
              <w:rPr>
                <w:rFonts w:ascii="Tahoma" w:hAnsi="Tahoma" w:cs="Tahoma"/>
                <w:bCs/>
                <w:sz w:val="20"/>
                <w:szCs w:val="20"/>
              </w:rPr>
            </w:pPr>
            <w:r w:rsidRPr="00153485">
              <w:rPr>
                <w:rFonts w:ascii="Tahoma" w:hAnsi="Tahoma" w:cs="Tahoma"/>
                <w:bCs/>
                <w:sz w:val="20"/>
                <w:szCs w:val="20"/>
              </w:rPr>
              <w:t>Element 3: Candidates are knowledgeable about how adolescents compose texts and make meaning throug</w:t>
            </w:r>
            <w:r>
              <w:rPr>
                <w:rFonts w:ascii="Tahoma" w:hAnsi="Tahoma" w:cs="Tahoma"/>
                <w:bCs/>
                <w:sz w:val="20"/>
                <w:szCs w:val="20"/>
              </w:rPr>
              <w:t>h</w:t>
            </w:r>
            <w:r w:rsidRPr="00153485">
              <w:rPr>
                <w:rFonts w:ascii="Tahoma" w:hAnsi="Tahoma" w:cs="Tahoma"/>
                <w:bCs/>
                <w:sz w:val="20"/>
                <w:szCs w:val="20"/>
              </w:rPr>
              <w:t xml:space="preserve"> interaction with media environments.</w:t>
            </w:r>
          </w:p>
        </w:tc>
        <w:tc>
          <w:tcPr>
            <w:tcW w:w="4680" w:type="dxa"/>
            <w:tcBorders>
              <w:bottom w:val="single" w:sz="4" w:space="0" w:color="auto"/>
            </w:tcBorders>
          </w:tcPr>
          <w:p w:rsidR="00153485" w:rsidRPr="001B6AB5" w:rsidRDefault="00153485" w:rsidP="00153485">
            <w:pPr>
              <w:rPr>
                <w:rFonts w:ascii="Tahoma" w:hAnsi="Tahoma" w:cs="Tahoma"/>
                <w:sz w:val="20"/>
                <w:szCs w:val="20"/>
              </w:rPr>
            </w:pPr>
            <w:r w:rsidRPr="001B6AB5">
              <w:rPr>
                <w:rFonts w:ascii="Tahoma" w:hAnsi="Tahoma" w:cs="Tahoma"/>
                <w:sz w:val="20"/>
                <w:szCs w:val="20"/>
              </w:rPr>
              <w:t>□#1     □#2     □#3     □#4</w:t>
            </w:r>
          </w:p>
          <w:p w:rsidR="00153485" w:rsidRPr="001B6AB5" w:rsidRDefault="00153485" w:rsidP="00153485">
            <w:pPr>
              <w:rPr>
                <w:rFonts w:ascii="Tahoma" w:hAnsi="Tahoma" w:cs="Tahoma"/>
                <w:sz w:val="20"/>
                <w:szCs w:val="20"/>
              </w:rPr>
            </w:pPr>
            <w:r w:rsidRPr="001B6AB5">
              <w:rPr>
                <w:rFonts w:ascii="Tahoma" w:hAnsi="Tahoma" w:cs="Tahoma"/>
                <w:sz w:val="20"/>
                <w:szCs w:val="20"/>
              </w:rPr>
              <w:t>□#5     □#6     □#7     □#8</w:t>
            </w:r>
          </w:p>
        </w:tc>
      </w:tr>
      <w:tr w:rsidR="0037768E" w:rsidRPr="001B6AB5">
        <w:trPr>
          <w:trHeight w:val="143"/>
        </w:trPr>
        <w:tc>
          <w:tcPr>
            <w:tcW w:w="13428" w:type="dxa"/>
            <w:gridSpan w:val="2"/>
            <w:shd w:val="clear" w:color="auto" w:fill="E0E0E0"/>
          </w:tcPr>
          <w:p w:rsidR="0037768E" w:rsidRPr="001B6AB5" w:rsidRDefault="0037768E" w:rsidP="004A16BE">
            <w:pPr>
              <w:rPr>
                <w:rFonts w:ascii="Tahoma" w:hAnsi="Tahoma" w:cs="Tahoma"/>
                <w:sz w:val="20"/>
                <w:szCs w:val="20"/>
              </w:rPr>
            </w:pPr>
            <w:proofErr w:type="gramStart"/>
            <w:r w:rsidRPr="001B6AB5">
              <w:rPr>
                <w:rFonts w:ascii="Tahoma" w:hAnsi="Tahoma" w:cs="Tahoma"/>
                <w:b/>
                <w:sz w:val="20"/>
                <w:szCs w:val="20"/>
              </w:rPr>
              <w:t xml:space="preserve">3.0  </w:t>
            </w:r>
            <w:r w:rsidR="00153485" w:rsidRPr="00153485">
              <w:rPr>
                <w:rFonts w:ascii="Tahoma" w:hAnsi="Tahoma" w:cs="Tahoma"/>
                <w:b/>
                <w:sz w:val="20"/>
                <w:szCs w:val="20"/>
              </w:rPr>
              <w:t>Candidates</w:t>
            </w:r>
            <w:proofErr w:type="gramEnd"/>
            <w:r w:rsidR="00153485" w:rsidRPr="00153485">
              <w:rPr>
                <w:rFonts w:ascii="Tahoma" w:hAnsi="Tahoma" w:cs="Tahoma"/>
                <w:b/>
                <w:sz w:val="20"/>
                <w:szCs w:val="20"/>
              </w:rPr>
              <w:t xml:space="preserve"> plan instruction and design assessments for reading and the study of literature to promote learning for all students</w:t>
            </w:r>
          </w:p>
        </w:tc>
      </w:tr>
      <w:tr w:rsidR="0037768E" w:rsidRPr="001B6AB5">
        <w:trPr>
          <w:trHeight w:val="845"/>
        </w:trPr>
        <w:tc>
          <w:tcPr>
            <w:tcW w:w="8748" w:type="dxa"/>
          </w:tcPr>
          <w:p w:rsidR="0037768E" w:rsidRDefault="00153485" w:rsidP="004A16BE">
            <w:pPr>
              <w:rPr>
                <w:rFonts w:ascii="Tahoma" w:hAnsi="Tahoma" w:cs="Tahoma"/>
                <w:sz w:val="20"/>
                <w:szCs w:val="20"/>
              </w:rPr>
            </w:pPr>
            <w:r w:rsidRPr="00153485">
              <w:rPr>
                <w:rFonts w:ascii="Tahoma" w:hAnsi="Tahoma" w:cs="Tahoma"/>
                <w:sz w:val="20"/>
                <w:szCs w:val="20"/>
              </w:rPr>
              <w:t xml:space="preserve">Element 1: Candidates use their knowledge of theory, research, and practice in English Language Arts to plan </w:t>
            </w:r>
            <w:proofErr w:type="spellStart"/>
            <w:r w:rsidRPr="00153485">
              <w:rPr>
                <w:rFonts w:ascii="Tahoma" w:hAnsi="Tahoma" w:cs="Tahoma"/>
                <w:sz w:val="20"/>
                <w:szCs w:val="20"/>
              </w:rPr>
              <w:t>standardsbased</w:t>
            </w:r>
            <w:proofErr w:type="spellEnd"/>
            <w:r w:rsidRPr="00153485">
              <w:rPr>
                <w:rFonts w:ascii="Tahoma" w:hAnsi="Tahoma" w:cs="Tahoma"/>
                <w:sz w:val="20"/>
                <w:szCs w:val="20"/>
              </w:rPr>
              <w:t>, coherent and relevant learning experiences utilizing a range of different texts—across genres, periods, forms, authors, cultures, and various forms of media—and instructional strategies that are motivating and accessible to all students, including English language learners, students with special needs, students from diverse language and learning backgrounds, those designated as high achieving, and those at risk of failure.</w:t>
            </w:r>
          </w:p>
          <w:p w:rsidR="00153485" w:rsidRPr="00153485" w:rsidRDefault="00153485" w:rsidP="004A16BE">
            <w:pPr>
              <w:rPr>
                <w:rFonts w:ascii="Tahoma" w:hAnsi="Tahoma" w:cs="Tahoma"/>
                <w:sz w:val="20"/>
                <w:szCs w:val="20"/>
              </w:rPr>
            </w:pP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845"/>
        </w:trPr>
        <w:tc>
          <w:tcPr>
            <w:tcW w:w="8748" w:type="dxa"/>
          </w:tcPr>
          <w:p w:rsidR="0037768E" w:rsidRDefault="00153485" w:rsidP="004A16BE">
            <w:pPr>
              <w:rPr>
                <w:rFonts w:ascii="Tahoma" w:hAnsi="Tahoma" w:cs="Tahoma"/>
                <w:sz w:val="20"/>
                <w:szCs w:val="20"/>
              </w:rPr>
            </w:pPr>
            <w:r w:rsidRPr="00153485">
              <w:rPr>
                <w:rFonts w:ascii="Tahoma" w:hAnsi="Tahoma" w:cs="Tahoma"/>
                <w:sz w:val="20"/>
                <w:szCs w:val="20"/>
              </w:rPr>
              <w:t>Element 2: Candidates design a range of authentic assessments (e.g., formal and informal, formative and summative) of reading and literature that demonstrate an understanding of how learners develop and that address interpretive, critical, and evaluative abilities in reading, writing, speaking, listening, viewing, and presenting.</w:t>
            </w:r>
          </w:p>
          <w:p w:rsidR="00153485" w:rsidRPr="00153485" w:rsidRDefault="00153485" w:rsidP="004A16BE">
            <w:pPr>
              <w:rPr>
                <w:rFonts w:ascii="Tahoma" w:hAnsi="Tahoma" w:cs="Tahoma"/>
                <w:sz w:val="20"/>
                <w:szCs w:val="20"/>
              </w:rPr>
            </w:pP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854"/>
        </w:trPr>
        <w:tc>
          <w:tcPr>
            <w:tcW w:w="8748" w:type="dxa"/>
          </w:tcPr>
          <w:p w:rsidR="0037768E" w:rsidRDefault="00153485" w:rsidP="004A16BE">
            <w:pPr>
              <w:rPr>
                <w:rFonts w:ascii="Tahoma" w:hAnsi="Tahoma" w:cs="Tahoma"/>
                <w:bCs/>
                <w:sz w:val="20"/>
                <w:szCs w:val="20"/>
              </w:rPr>
            </w:pPr>
            <w:r w:rsidRPr="00153485">
              <w:rPr>
                <w:rFonts w:ascii="Tahoma" w:hAnsi="Tahoma" w:cs="Tahoma"/>
                <w:bCs/>
                <w:sz w:val="20"/>
                <w:szCs w:val="20"/>
              </w:rPr>
              <w:t>Element 3: Candidates plan standards-based, coherent and relevant learning experiences in reading that reflect knowledge of current theory and research about the teaching and learning of reading and that utilize individual and collaborative approaches and a variety of reading strategies.</w:t>
            </w:r>
          </w:p>
          <w:p w:rsidR="00153485" w:rsidRPr="00153485" w:rsidRDefault="00153485" w:rsidP="004A16BE">
            <w:pPr>
              <w:rPr>
                <w:rFonts w:ascii="Tahoma" w:hAnsi="Tahoma" w:cs="Tahoma"/>
                <w:bCs/>
                <w:sz w:val="20"/>
                <w:szCs w:val="20"/>
              </w:rPr>
            </w:pP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890"/>
        </w:trPr>
        <w:tc>
          <w:tcPr>
            <w:tcW w:w="8748" w:type="dxa"/>
          </w:tcPr>
          <w:p w:rsidR="0037768E" w:rsidRPr="00153485" w:rsidRDefault="00153485" w:rsidP="004A16BE">
            <w:pPr>
              <w:rPr>
                <w:rFonts w:ascii="Tahoma" w:hAnsi="Tahoma" w:cs="Tahoma"/>
                <w:bCs/>
                <w:sz w:val="20"/>
                <w:szCs w:val="20"/>
              </w:rPr>
            </w:pPr>
            <w:r w:rsidRPr="00153485">
              <w:rPr>
                <w:rFonts w:ascii="Tahoma" w:hAnsi="Tahoma" w:cs="Tahoma"/>
                <w:bCs/>
                <w:sz w:val="20"/>
                <w:szCs w:val="20"/>
              </w:rPr>
              <w:t>Element 4: Candidates design or knowledgeably select appropriate reading assessments that inform instruction by providing data about student interests, reading proficiencies, and reading processes.</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881"/>
        </w:trPr>
        <w:tc>
          <w:tcPr>
            <w:tcW w:w="8748" w:type="dxa"/>
          </w:tcPr>
          <w:p w:rsidR="0037768E" w:rsidRPr="00153485" w:rsidRDefault="00153485" w:rsidP="004A16BE">
            <w:pPr>
              <w:rPr>
                <w:rFonts w:ascii="Tahoma" w:hAnsi="Tahoma" w:cs="Tahoma"/>
                <w:bCs/>
                <w:sz w:val="20"/>
                <w:szCs w:val="20"/>
              </w:rPr>
            </w:pPr>
            <w:r w:rsidRPr="00153485">
              <w:rPr>
                <w:rFonts w:ascii="Tahoma" w:hAnsi="Tahoma" w:cs="Tahoma"/>
                <w:bCs/>
                <w:sz w:val="20"/>
                <w:szCs w:val="20"/>
              </w:rPr>
              <w:t>Element 5: Candidates plan instruction that incorporates knowledge of language—structure, history, and conventions—to facilitate students’ comprehension and interpretation of print and non-print texts.</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890"/>
        </w:trPr>
        <w:tc>
          <w:tcPr>
            <w:tcW w:w="8748" w:type="dxa"/>
          </w:tcPr>
          <w:p w:rsidR="0037768E" w:rsidRPr="00153485" w:rsidRDefault="00153485" w:rsidP="004A16BE">
            <w:pPr>
              <w:rPr>
                <w:rFonts w:ascii="Tahoma" w:hAnsi="Tahoma" w:cs="Tahoma"/>
                <w:bCs/>
                <w:sz w:val="20"/>
                <w:szCs w:val="20"/>
              </w:rPr>
            </w:pPr>
            <w:r w:rsidRPr="00153485">
              <w:rPr>
                <w:rFonts w:ascii="Tahoma" w:hAnsi="Tahoma" w:cs="Tahoma"/>
                <w:bCs/>
                <w:sz w:val="20"/>
                <w:szCs w:val="20"/>
              </w:rPr>
              <w:t>Element 6: Candidates plan instruction which, when appropriate, reflects curriculum integration and incorporates interdisciplinary teaching methods and materials.</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134"/>
        </w:trPr>
        <w:tc>
          <w:tcPr>
            <w:tcW w:w="13428" w:type="dxa"/>
            <w:gridSpan w:val="2"/>
            <w:shd w:val="clear" w:color="auto" w:fill="E0E0E0"/>
          </w:tcPr>
          <w:p w:rsidR="0037768E" w:rsidRPr="001B6AB5" w:rsidRDefault="0037768E" w:rsidP="004A16BE">
            <w:pPr>
              <w:rPr>
                <w:rFonts w:ascii="Tahoma" w:hAnsi="Tahoma" w:cs="Tahoma"/>
                <w:sz w:val="20"/>
                <w:szCs w:val="20"/>
              </w:rPr>
            </w:pPr>
            <w:proofErr w:type="gramStart"/>
            <w:r w:rsidRPr="001B6AB5">
              <w:rPr>
                <w:rFonts w:ascii="Tahoma" w:hAnsi="Tahoma" w:cs="Tahoma"/>
                <w:b/>
                <w:sz w:val="20"/>
                <w:szCs w:val="20"/>
              </w:rPr>
              <w:t xml:space="preserve">4.0  </w:t>
            </w:r>
            <w:r w:rsidR="00153485" w:rsidRPr="00153485">
              <w:rPr>
                <w:rFonts w:ascii="Tahoma" w:hAnsi="Tahoma" w:cs="Tahoma"/>
                <w:b/>
                <w:sz w:val="20"/>
                <w:szCs w:val="20"/>
              </w:rPr>
              <w:t>Candidates</w:t>
            </w:r>
            <w:proofErr w:type="gramEnd"/>
            <w:r w:rsidR="00153485" w:rsidRPr="00153485">
              <w:rPr>
                <w:rFonts w:ascii="Tahoma" w:hAnsi="Tahoma" w:cs="Tahoma"/>
                <w:b/>
                <w:sz w:val="20"/>
                <w:szCs w:val="20"/>
              </w:rPr>
              <w:t xml:space="preserve"> plan instruction and design assessments for composing texts (i.e., oral, written, and visual) to promote learning for all students.</w:t>
            </w:r>
          </w:p>
        </w:tc>
      </w:tr>
      <w:tr w:rsidR="0037768E" w:rsidRPr="001B6AB5">
        <w:trPr>
          <w:trHeight w:val="935"/>
        </w:trPr>
        <w:tc>
          <w:tcPr>
            <w:tcW w:w="8748" w:type="dxa"/>
          </w:tcPr>
          <w:p w:rsidR="0037768E" w:rsidRPr="00AB4A39" w:rsidRDefault="00153485" w:rsidP="004A16BE">
            <w:pPr>
              <w:rPr>
                <w:rFonts w:ascii="Tahoma" w:hAnsi="Tahoma" w:cs="Tahoma"/>
                <w:bCs/>
                <w:sz w:val="20"/>
                <w:szCs w:val="20"/>
              </w:rPr>
            </w:pPr>
            <w:r w:rsidRPr="00AB4A39">
              <w:rPr>
                <w:rFonts w:ascii="Tahoma" w:hAnsi="Tahoma" w:cs="Tahoma"/>
                <w:bCs/>
                <w:sz w:val="20"/>
                <w:szCs w:val="20"/>
              </w:rPr>
              <w:t>Element 1: Candidates use their knowledge of theory, research, and practice in English Language Arts to plan standards-based, coherent and relevant composing experiences that utilize individual and collaborative approaches and contemporary technologies and reflect an understanding of writing processes and strategies in different genres for a variety of purposes and audiences.</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935"/>
        </w:trPr>
        <w:tc>
          <w:tcPr>
            <w:tcW w:w="8748" w:type="dxa"/>
          </w:tcPr>
          <w:p w:rsidR="0037768E" w:rsidRPr="00AB4A39" w:rsidRDefault="00153485" w:rsidP="004A16BE">
            <w:pPr>
              <w:rPr>
                <w:rFonts w:ascii="Tahoma" w:hAnsi="Tahoma" w:cs="Tahoma"/>
                <w:bCs/>
                <w:sz w:val="20"/>
                <w:szCs w:val="20"/>
              </w:rPr>
            </w:pPr>
            <w:r w:rsidRPr="00AB4A39">
              <w:rPr>
                <w:rFonts w:ascii="Tahoma" w:hAnsi="Tahoma" w:cs="Tahoma"/>
                <w:bCs/>
                <w:sz w:val="20"/>
                <w:szCs w:val="20"/>
              </w:rPr>
              <w:t xml:space="preserve">Element 2: Candidates design a range of assessments for students that promote their development as writers, are appropriate to the writing task, and are consistent with current research and theory. Candidates </w:t>
            </w:r>
            <w:proofErr w:type="gramStart"/>
            <w:r w:rsidRPr="00AB4A39">
              <w:rPr>
                <w:rFonts w:ascii="Tahoma" w:hAnsi="Tahoma" w:cs="Tahoma"/>
                <w:bCs/>
                <w:sz w:val="20"/>
                <w:szCs w:val="20"/>
              </w:rPr>
              <w:t>are able to</w:t>
            </w:r>
            <w:proofErr w:type="gramEnd"/>
            <w:r w:rsidRPr="00AB4A39">
              <w:rPr>
                <w:rFonts w:ascii="Tahoma" w:hAnsi="Tahoma" w:cs="Tahoma"/>
                <w:bCs/>
                <w:sz w:val="20"/>
                <w:szCs w:val="20"/>
              </w:rPr>
              <w:t xml:space="preserve"> respond to student writing in process and to finished texts in ways that engage students’ ideas and encourage their growth as writers over time.</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881"/>
        </w:trPr>
        <w:tc>
          <w:tcPr>
            <w:tcW w:w="8748" w:type="dxa"/>
          </w:tcPr>
          <w:p w:rsidR="0037768E" w:rsidRPr="00AB4A39" w:rsidRDefault="00153485" w:rsidP="004A16BE">
            <w:pPr>
              <w:pStyle w:val="BodyTextIndent"/>
              <w:ind w:left="0"/>
              <w:rPr>
                <w:bCs/>
                <w:sz w:val="20"/>
                <w:szCs w:val="20"/>
              </w:rPr>
            </w:pPr>
            <w:r w:rsidRPr="00AB4A39">
              <w:rPr>
                <w:bCs/>
                <w:sz w:val="20"/>
                <w:szCs w:val="20"/>
              </w:rPr>
              <w:t xml:space="preserve">Element 3: Candidates design instruction related to the strategic use of language conventions (grammar, usage, and mechanics) in the context of students’ writing for different audiences, purposes, and modalities. </w:t>
            </w:r>
          </w:p>
          <w:p w:rsidR="0037768E" w:rsidRPr="00AB4A39" w:rsidRDefault="0037768E" w:rsidP="004A16BE">
            <w:pPr>
              <w:rPr>
                <w:rFonts w:ascii="Tahoma" w:hAnsi="Tahoma" w:cs="Tahoma"/>
                <w:bCs/>
                <w:sz w:val="20"/>
                <w:szCs w:val="20"/>
              </w:rPr>
            </w:pP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935"/>
        </w:trPr>
        <w:tc>
          <w:tcPr>
            <w:tcW w:w="8748" w:type="dxa"/>
          </w:tcPr>
          <w:p w:rsidR="0037768E" w:rsidRPr="00AB4A39" w:rsidRDefault="00153485" w:rsidP="004A16BE">
            <w:pPr>
              <w:rPr>
                <w:rFonts w:ascii="Tahoma" w:hAnsi="Tahoma" w:cs="Tahoma"/>
                <w:bCs/>
                <w:sz w:val="20"/>
                <w:szCs w:val="20"/>
              </w:rPr>
            </w:pPr>
            <w:r w:rsidRPr="00AB4A39">
              <w:rPr>
                <w:rFonts w:ascii="Tahoma" w:hAnsi="Tahoma" w:cs="Tahoma"/>
                <w:bCs/>
                <w:sz w:val="20"/>
                <w:szCs w:val="20"/>
              </w:rPr>
              <w:t>Element 4: Candidates design instruction that incorporates students’ home and community languages to enable skillful control over their rhetorical choices and language practices for a variety of audiences and purposes.</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AB4A39" w:rsidRPr="001B6AB5" w:rsidTr="007B0E71">
        <w:trPr>
          <w:trHeight w:val="935"/>
        </w:trPr>
        <w:tc>
          <w:tcPr>
            <w:tcW w:w="13428" w:type="dxa"/>
            <w:gridSpan w:val="2"/>
            <w:shd w:val="clear" w:color="auto" w:fill="F2F2F2" w:themeFill="background1" w:themeFillShade="F2"/>
          </w:tcPr>
          <w:p w:rsidR="00AB4A39" w:rsidRPr="001B6AB5" w:rsidRDefault="00AB4A39" w:rsidP="004A16BE">
            <w:pPr>
              <w:rPr>
                <w:rFonts w:ascii="Tahoma" w:hAnsi="Tahoma" w:cs="Tahoma"/>
                <w:sz w:val="20"/>
                <w:szCs w:val="20"/>
              </w:rPr>
            </w:pPr>
            <w:proofErr w:type="gramStart"/>
            <w:r>
              <w:rPr>
                <w:rFonts w:ascii="Tahoma" w:hAnsi="Tahoma" w:cs="Tahoma"/>
                <w:b/>
                <w:sz w:val="20"/>
                <w:szCs w:val="20"/>
              </w:rPr>
              <w:t xml:space="preserve">5.0  </w:t>
            </w:r>
            <w:r w:rsidRPr="00AB4A39">
              <w:rPr>
                <w:rFonts w:ascii="Tahoma" w:hAnsi="Tahoma" w:cs="Tahoma"/>
                <w:b/>
                <w:sz w:val="20"/>
                <w:szCs w:val="20"/>
              </w:rPr>
              <w:t>Candidates</w:t>
            </w:r>
            <w:proofErr w:type="gramEnd"/>
            <w:r w:rsidRPr="00AB4A39">
              <w:rPr>
                <w:rFonts w:ascii="Tahoma" w:hAnsi="Tahoma" w:cs="Tahoma"/>
                <w:b/>
                <w:sz w:val="20"/>
                <w:szCs w:val="20"/>
              </w:rPr>
              <w:t xml:space="preserve"> plan, implement, assess, and reflect on research-based instruction that increases motivation and active student engagement, builds sustained learning of English language arts, and responds to diverse students’ context-based needs.</w:t>
            </w:r>
          </w:p>
        </w:tc>
      </w:tr>
      <w:tr w:rsidR="0037768E" w:rsidRPr="001B6AB5">
        <w:trPr>
          <w:trHeight w:val="935"/>
        </w:trPr>
        <w:tc>
          <w:tcPr>
            <w:tcW w:w="8748" w:type="dxa"/>
          </w:tcPr>
          <w:p w:rsidR="0037768E" w:rsidRPr="00AB4A39" w:rsidRDefault="00AB4A39" w:rsidP="004A16BE">
            <w:pPr>
              <w:rPr>
                <w:rFonts w:ascii="Tahoma" w:hAnsi="Tahoma" w:cs="Tahoma"/>
                <w:bCs/>
                <w:sz w:val="20"/>
                <w:szCs w:val="20"/>
              </w:rPr>
            </w:pPr>
            <w:r w:rsidRPr="00AB4A39">
              <w:rPr>
                <w:rFonts w:ascii="Tahoma" w:hAnsi="Tahoma" w:cs="Tahoma"/>
                <w:bCs/>
                <w:sz w:val="20"/>
                <w:szCs w:val="20"/>
              </w:rPr>
              <w:lastRenderedPageBreak/>
              <w:t>Element 1: Candidates plan and implement instruction based on ELA curricular requirements and standards, school and community contexts, and knowledge about students’ linguistic and cultural backgrounds.</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935"/>
        </w:trPr>
        <w:tc>
          <w:tcPr>
            <w:tcW w:w="8748" w:type="dxa"/>
          </w:tcPr>
          <w:p w:rsidR="0037768E" w:rsidRPr="00AB4A39" w:rsidRDefault="00AB4A39" w:rsidP="004A16BE">
            <w:pPr>
              <w:rPr>
                <w:rFonts w:ascii="Tahoma" w:hAnsi="Tahoma" w:cs="Tahoma"/>
                <w:bCs/>
                <w:sz w:val="20"/>
                <w:szCs w:val="20"/>
              </w:rPr>
            </w:pPr>
            <w:r w:rsidRPr="00AB4A39">
              <w:rPr>
                <w:rFonts w:ascii="Tahoma" w:hAnsi="Tahoma" w:cs="Tahoma"/>
                <w:bCs/>
                <w:sz w:val="20"/>
                <w:szCs w:val="20"/>
              </w:rPr>
              <w:t>Element 2: Candidates use data about their students’ individual differences, identities, and funds of knowledge for literacy learning to create inclusive learning environments that contextualize curriculum and instruction and help students participate actively in their own learning in ELA.</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trPr>
          <w:trHeight w:val="935"/>
        </w:trPr>
        <w:tc>
          <w:tcPr>
            <w:tcW w:w="8748" w:type="dxa"/>
          </w:tcPr>
          <w:p w:rsidR="0037768E" w:rsidRPr="00AB4A39" w:rsidRDefault="00AB4A39" w:rsidP="004A16BE">
            <w:pPr>
              <w:rPr>
                <w:rFonts w:ascii="Tahoma" w:hAnsi="Tahoma" w:cs="Tahoma"/>
                <w:bCs/>
                <w:sz w:val="20"/>
                <w:szCs w:val="20"/>
              </w:rPr>
            </w:pPr>
            <w:r w:rsidRPr="00AB4A39">
              <w:rPr>
                <w:rFonts w:ascii="Tahoma" w:hAnsi="Tahoma" w:cs="Tahoma"/>
                <w:bCs/>
                <w:sz w:val="20"/>
                <w:szCs w:val="20"/>
              </w:rPr>
              <w:t>Element 3: Candidates differentiate instruction based on students’ self-assessments and formal and informal assessments of learning in English language arts; candidates communicate with students about their performance in ways that actively involve them in their own learning.</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37768E" w:rsidRPr="001B6AB5" w:rsidTr="00AB4A39">
        <w:trPr>
          <w:trHeight w:val="1025"/>
        </w:trPr>
        <w:tc>
          <w:tcPr>
            <w:tcW w:w="8748" w:type="dxa"/>
          </w:tcPr>
          <w:p w:rsidR="0037768E" w:rsidRPr="00AB4A39" w:rsidRDefault="00AB4A39" w:rsidP="004A16BE">
            <w:pPr>
              <w:pStyle w:val="BodyTextIndent"/>
              <w:ind w:left="0"/>
              <w:rPr>
                <w:bCs/>
                <w:sz w:val="20"/>
                <w:szCs w:val="20"/>
              </w:rPr>
            </w:pPr>
            <w:r w:rsidRPr="00AB4A39">
              <w:rPr>
                <w:sz w:val="20"/>
                <w:szCs w:val="20"/>
              </w:rPr>
              <w:t>Element 4: Candidates select, create, and use a variety of instructional strategies and teaching resources, including contemporary technologies and digital media, consistent with what is currently known about student learning in English Language Arts.</w:t>
            </w:r>
          </w:p>
        </w:tc>
        <w:tc>
          <w:tcPr>
            <w:tcW w:w="4680" w:type="dxa"/>
          </w:tcPr>
          <w:p w:rsidR="0037768E" w:rsidRPr="001B6AB5" w:rsidRDefault="0037768E" w:rsidP="004A16BE">
            <w:pPr>
              <w:rPr>
                <w:rFonts w:ascii="Tahoma" w:hAnsi="Tahoma" w:cs="Tahoma"/>
                <w:sz w:val="20"/>
                <w:szCs w:val="20"/>
              </w:rPr>
            </w:pPr>
            <w:r w:rsidRPr="001B6AB5">
              <w:rPr>
                <w:rFonts w:ascii="Tahoma" w:hAnsi="Tahoma" w:cs="Tahoma"/>
                <w:sz w:val="20"/>
                <w:szCs w:val="20"/>
              </w:rPr>
              <w:t>□#1     □#2     □#3     □#4</w:t>
            </w:r>
          </w:p>
          <w:p w:rsidR="0037768E" w:rsidRPr="001B6AB5" w:rsidRDefault="0037768E" w:rsidP="004A16BE">
            <w:pPr>
              <w:rPr>
                <w:rFonts w:ascii="Tahoma" w:hAnsi="Tahoma" w:cs="Tahoma"/>
                <w:sz w:val="20"/>
                <w:szCs w:val="20"/>
              </w:rPr>
            </w:pPr>
            <w:r w:rsidRPr="001B6AB5">
              <w:rPr>
                <w:rFonts w:ascii="Tahoma" w:hAnsi="Tahoma" w:cs="Tahoma"/>
                <w:sz w:val="20"/>
                <w:szCs w:val="20"/>
              </w:rPr>
              <w:t>□#5     □#6     □#7     □#8</w:t>
            </w:r>
          </w:p>
        </w:tc>
      </w:tr>
      <w:tr w:rsidR="00AB4A39" w:rsidRPr="001B6AB5" w:rsidTr="00AB4A39">
        <w:trPr>
          <w:trHeight w:val="647"/>
        </w:trPr>
        <w:tc>
          <w:tcPr>
            <w:tcW w:w="13428" w:type="dxa"/>
            <w:gridSpan w:val="2"/>
          </w:tcPr>
          <w:p w:rsidR="00AB4A39" w:rsidRPr="001B6AB5" w:rsidRDefault="00AB4A39" w:rsidP="004A16BE">
            <w:pPr>
              <w:rPr>
                <w:rFonts w:ascii="Tahoma" w:hAnsi="Tahoma" w:cs="Tahoma"/>
                <w:sz w:val="20"/>
                <w:szCs w:val="20"/>
              </w:rPr>
            </w:pPr>
            <w:proofErr w:type="gramStart"/>
            <w:r>
              <w:rPr>
                <w:rFonts w:ascii="Tahoma" w:hAnsi="Tahoma" w:cs="Tahoma"/>
                <w:b/>
                <w:sz w:val="20"/>
                <w:szCs w:val="20"/>
              </w:rPr>
              <w:t xml:space="preserve">6.0  </w:t>
            </w:r>
            <w:r w:rsidRPr="00AB4A39">
              <w:rPr>
                <w:rFonts w:ascii="Tahoma" w:hAnsi="Tahoma" w:cs="Tahoma"/>
                <w:b/>
                <w:sz w:val="20"/>
                <w:szCs w:val="20"/>
              </w:rPr>
              <w:t>Candidates</w:t>
            </w:r>
            <w:proofErr w:type="gramEnd"/>
            <w:r w:rsidRPr="00AB4A39">
              <w:rPr>
                <w:rFonts w:ascii="Tahoma" w:hAnsi="Tahoma" w:cs="Tahoma"/>
                <w:b/>
                <w:sz w:val="20"/>
                <w:szCs w:val="20"/>
              </w:rPr>
              <w:t xml:space="preserve"> demonstrate knowledge of how theories and research about social justice, diversity, equity, student identities, and schools as institutions can enhance students’ opportunities to learn in English Language Arts.</w:t>
            </w:r>
          </w:p>
        </w:tc>
      </w:tr>
      <w:tr w:rsidR="00AB4A39" w:rsidRPr="001B6AB5" w:rsidTr="00AB4A39">
        <w:trPr>
          <w:trHeight w:val="863"/>
        </w:trPr>
        <w:tc>
          <w:tcPr>
            <w:tcW w:w="8748" w:type="dxa"/>
          </w:tcPr>
          <w:p w:rsidR="00AB4A39" w:rsidRPr="00AB4A39" w:rsidRDefault="00AB4A39" w:rsidP="004A16BE">
            <w:pPr>
              <w:pStyle w:val="BodyTextIndent"/>
              <w:ind w:left="0"/>
              <w:rPr>
                <w:sz w:val="20"/>
                <w:szCs w:val="20"/>
              </w:rPr>
            </w:pPr>
            <w:r w:rsidRPr="00AB4A39">
              <w:rPr>
                <w:sz w:val="20"/>
                <w:szCs w:val="20"/>
              </w:rPr>
              <w:t>Element 1: Candidates plan and implement English language arts and literacy instruction that promotes social justice and critical engagement with complex issues related to maintaining a diverse, inclusive, equitable society.</w:t>
            </w:r>
          </w:p>
        </w:tc>
        <w:tc>
          <w:tcPr>
            <w:tcW w:w="4680" w:type="dxa"/>
          </w:tcPr>
          <w:p w:rsidR="00AB4A39" w:rsidRPr="001B6AB5" w:rsidRDefault="00AB4A39" w:rsidP="00AB4A39">
            <w:pPr>
              <w:rPr>
                <w:rFonts w:ascii="Tahoma" w:hAnsi="Tahoma" w:cs="Tahoma"/>
                <w:sz w:val="20"/>
                <w:szCs w:val="20"/>
              </w:rPr>
            </w:pPr>
            <w:r w:rsidRPr="001B6AB5">
              <w:rPr>
                <w:rFonts w:ascii="Tahoma" w:hAnsi="Tahoma" w:cs="Tahoma"/>
                <w:sz w:val="20"/>
                <w:szCs w:val="20"/>
              </w:rPr>
              <w:t>□#1     □#2     □#3     □#4</w:t>
            </w:r>
          </w:p>
          <w:p w:rsidR="00AB4A39" w:rsidRPr="001B6AB5" w:rsidRDefault="00AB4A39" w:rsidP="00AB4A39">
            <w:pPr>
              <w:rPr>
                <w:rFonts w:ascii="Tahoma" w:hAnsi="Tahoma" w:cs="Tahoma"/>
                <w:sz w:val="20"/>
                <w:szCs w:val="20"/>
              </w:rPr>
            </w:pPr>
            <w:r w:rsidRPr="001B6AB5">
              <w:rPr>
                <w:rFonts w:ascii="Tahoma" w:hAnsi="Tahoma" w:cs="Tahoma"/>
                <w:sz w:val="20"/>
                <w:szCs w:val="20"/>
              </w:rPr>
              <w:t>□#5     □#6     □#7     □#8</w:t>
            </w:r>
          </w:p>
        </w:tc>
      </w:tr>
      <w:tr w:rsidR="00AB4A39" w:rsidRPr="001B6AB5" w:rsidTr="00AB4A39">
        <w:trPr>
          <w:trHeight w:val="863"/>
        </w:trPr>
        <w:tc>
          <w:tcPr>
            <w:tcW w:w="8748" w:type="dxa"/>
          </w:tcPr>
          <w:p w:rsidR="00AB4A39" w:rsidRPr="00AB4A39" w:rsidRDefault="00AB4A39" w:rsidP="004A16BE">
            <w:pPr>
              <w:pStyle w:val="BodyTextIndent"/>
              <w:ind w:left="0"/>
              <w:rPr>
                <w:sz w:val="20"/>
                <w:szCs w:val="20"/>
              </w:rPr>
            </w:pPr>
            <w:r w:rsidRPr="00AB4A39">
              <w:rPr>
                <w:sz w:val="20"/>
                <w:szCs w:val="20"/>
              </w:rPr>
              <w:t>Element 2: Candidates use knowledge of theories and research to plan instruction responsive to students’ local, national and international histories, individual identities, and languages/dialects as they affect students’ opportunities to learn in ELA.</w:t>
            </w:r>
          </w:p>
        </w:tc>
        <w:tc>
          <w:tcPr>
            <w:tcW w:w="4680" w:type="dxa"/>
          </w:tcPr>
          <w:p w:rsidR="00AB4A39" w:rsidRPr="001B6AB5" w:rsidRDefault="00AB4A39" w:rsidP="00AB4A39">
            <w:pPr>
              <w:rPr>
                <w:rFonts w:ascii="Tahoma" w:hAnsi="Tahoma" w:cs="Tahoma"/>
                <w:sz w:val="20"/>
                <w:szCs w:val="20"/>
              </w:rPr>
            </w:pPr>
            <w:r w:rsidRPr="001B6AB5">
              <w:rPr>
                <w:rFonts w:ascii="Tahoma" w:hAnsi="Tahoma" w:cs="Tahoma"/>
                <w:sz w:val="20"/>
                <w:szCs w:val="20"/>
              </w:rPr>
              <w:t>□#1     □#2     □#3     □#4</w:t>
            </w:r>
          </w:p>
          <w:p w:rsidR="00AB4A39" w:rsidRPr="001B6AB5" w:rsidRDefault="00AB4A39" w:rsidP="00AB4A39">
            <w:pPr>
              <w:rPr>
                <w:rFonts w:ascii="Tahoma" w:hAnsi="Tahoma" w:cs="Tahoma"/>
                <w:sz w:val="20"/>
                <w:szCs w:val="20"/>
              </w:rPr>
            </w:pPr>
            <w:r w:rsidRPr="001B6AB5">
              <w:rPr>
                <w:rFonts w:ascii="Tahoma" w:hAnsi="Tahoma" w:cs="Tahoma"/>
                <w:sz w:val="20"/>
                <w:szCs w:val="20"/>
              </w:rPr>
              <w:t>□#5     □#6     □#7     □#8</w:t>
            </w:r>
          </w:p>
        </w:tc>
      </w:tr>
      <w:tr w:rsidR="00AB4A39" w:rsidRPr="001B6AB5" w:rsidTr="00AB4A39">
        <w:trPr>
          <w:trHeight w:val="845"/>
        </w:trPr>
        <w:tc>
          <w:tcPr>
            <w:tcW w:w="13428" w:type="dxa"/>
            <w:gridSpan w:val="2"/>
          </w:tcPr>
          <w:p w:rsidR="00AB4A39" w:rsidRPr="001B6AB5" w:rsidRDefault="00AB4A39" w:rsidP="004A16BE">
            <w:pPr>
              <w:rPr>
                <w:rFonts w:ascii="Tahoma" w:hAnsi="Tahoma" w:cs="Tahoma"/>
                <w:sz w:val="20"/>
                <w:szCs w:val="20"/>
              </w:rPr>
            </w:pPr>
            <w:proofErr w:type="gramStart"/>
            <w:r>
              <w:rPr>
                <w:rFonts w:ascii="Tahoma" w:hAnsi="Tahoma" w:cs="Tahoma"/>
                <w:b/>
                <w:sz w:val="20"/>
                <w:szCs w:val="20"/>
              </w:rPr>
              <w:t xml:space="preserve">7.0  </w:t>
            </w:r>
            <w:r w:rsidRPr="00AB4A39">
              <w:rPr>
                <w:rFonts w:ascii="Tahoma" w:hAnsi="Tahoma" w:cs="Tahoma"/>
                <w:b/>
                <w:sz w:val="20"/>
                <w:szCs w:val="20"/>
              </w:rPr>
              <w:t>Candidates</w:t>
            </w:r>
            <w:proofErr w:type="gramEnd"/>
            <w:r w:rsidRPr="00AB4A39">
              <w:rPr>
                <w:rFonts w:ascii="Tahoma" w:hAnsi="Tahoma" w:cs="Tahoma"/>
                <w:b/>
                <w:sz w:val="20"/>
                <w:szCs w:val="20"/>
              </w:rPr>
              <w:t xml:space="preserve">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tc>
      </w:tr>
      <w:tr w:rsidR="00AB4A39" w:rsidRPr="001B6AB5" w:rsidTr="00AB4A39">
        <w:trPr>
          <w:trHeight w:val="710"/>
        </w:trPr>
        <w:tc>
          <w:tcPr>
            <w:tcW w:w="8748" w:type="dxa"/>
          </w:tcPr>
          <w:p w:rsidR="00AB4A39" w:rsidRPr="00AB4A39" w:rsidRDefault="00AB4A39" w:rsidP="004A16BE">
            <w:pPr>
              <w:pStyle w:val="BodyTextIndent"/>
              <w:ind w:left="0"/>
              <w:rPr>
                <w:sz w:val="20"/>
                <w:szCs w:val="20"/>
              </w:rPr>
            </w:pPr>
            <w:r w:rsidRPr="00AB4A39">
              <w:rPr>
                <w:sz w:val="20"/>
                <w:szCs w:val="20"/>
              </w:rPr>
              <w:t>Element 1: Candidates model literate and ethical practices in ELA teaching, and engage in/reflect on a variety of experiences related to ELA.</w:t>
            </w:r>
          </w:p>
        </w:tc>
        <w:tc>
          <w:tcPr>
            <w:tcW w:w="4680" w:type="dxa"/>
          </w:tcPr>
          <w:p w:rsidR="00AB4A39" w:rsidRPr="001B6AB5" w:rsidRDefault="00AB4A39" w:rsidP="00AB4A39">
            <w:pPr>
              <w:rPr>
                <w:rFonts w:ascii="Tahoma" w:hAnsi="Tahoma" w:cs="Tahoma"/>
                <w:sz w:val="20"/>
                <w:szCs w:val="20"/>
              </w:rPr>
            </w:pPr>
            <w:r w:rsidRPr="001B6AB5">
              <w:rPr>
                <w:rFonts w:ascii="Tahoma" w:hAnsi="Tahoma" w:cs="Tahoma"/>
                <w:sz w:val="20"/>
                <w:szCs w:val="20"/>
              </w:rPr>
              <w:t>□#1     □#2     □#3     □#4</w:t>
            </w:r>
          </w:p>
          <w:p w:rsidR="00AB4A39" w:rsidRPr="001B6AB5" w:rsidRDefault="00AB4A39" w:rsidP="00AB4A39">
            <w:pPr>
              <w:rPr>
                <w:rFonts w:ascii="Tahoma" w:hAnsi="Tahoma" w:cs="Tahoma"/>
                <w:sz w:val="20"/>
                <w:szCs w:val="20"/>
              </w:rPr>
            </w:pPr>
            <w:r w:rsidRPr="001B6AB5">
              <w:rPr>
                <w:rFonts w:ascii="Tahoma" w:hAnsi="Tahoma" w:cs="Tahoma"/>
                <w:sz w:val="20"/>
                <w:szCs w:val="20"/>
              </w:rPr>
              <w:t>□#5     □#6     □#7     □#8</w:t>
            </w:r>
          </w:p>
        </w:tc>
      </w:tr>
      <w:tr w:rsidR="00AB4A39" w:rsidRPr="001B6AB5" w:rsidTr="00AB4A39">
        <w:trPr>
          <w:trHeight w:val="890"/>
        </w:trPr>
        <w:tc>
          <w:tcPr>
            <w:tcW w:w="8748" w:type="dxa"/>
          </w:tcPr>
          <w:p w:rsidR="00AB4A39" w:rsidRPr="00AB4A39" w:rsidRDefault="00AB4A39" w:rsidP="004A16BE">
            <w:pPr>
              <w:pStyle w:val="BodyTextIndent"/>
              <w:ind w:left="0"/>
              <w:rPr>
                <w:sz w:val="20"/>
                <w:szCs w:val="20"/>
              </w:rPr>
            </w:pPr>
            <w:r w:rsidRPr="00AB4A39">
              <w:rPr>
                <w:sz w:val="20"/>
                <w:szCs w:val="20"/>
              </w:rPr>
              <w:t>Element 2: Candidates engage in and reflect on a variety of experiences related to ELA that demonstrate understanding of and readiness for leadership, collaboration, ongoing professional development, and community engagement.</w:t>
            </w:r>
          </w:p>
        </w:tc>
        <w:tc>
          <w:tcPr>
            <w:tcW w:w="4680" w:type="dxa"/>
          </w:tcPr>
          <w:p w:rsidR="00AB4A39" w:rsidRPr="001B6AB5" w:rsidRDefault="00AB4A39" w:rsidP="00AB4A39">
            <w:pPr>
              <w:rPr>
                <w:rFonts w:ascii="Tahoma" w:hAnsi="Tahoma" w:cs="Tahoma"/>
                <w:sz w:val="20"/>
                <w:szCs w:val="20"/>
              </w:rPr>
            </w:pPr>
            <w:r w:rsidRPr="001B6AB5">
              <w:rPr>
                <w:rFonts w:ascii="Tahoma" w:hAnsi="Tahoma" w:cs="Tahoma"/>
                <w:sz w:val="20"/>
                <w:szCs w:val="20"/>
              </w:rPr>
              <w:t>□#1     □#2     □#3     □#4</w:t>
            </w:r>
          </w:p>
          <w:p w:rsidR="00AB4A39" w:rsidRPr="001B6AB5" w:rsidRDefault="00AB4A39" w:rsidP="00AB4A39">
            <w:pPr>
              <w:rPr>
                <w:rFonts w:ascii="Tahoma" w:hAnsi="Tahoma" w:cs="Tahoma"/>
                <w:sz w:val="20"/>
                <w:szCs w:val="20"/>
              </w:rPr>
            </w:pPr>
            <w:r w:rsidRPr="001B6AB5">
              <w:rPr>
                <w:rFonts w:ascii="Tahoma" w:hAnsi="Tahoma" w:cs="Tahoma"/>
                <w:sz w:val="20"/>
                <w:szCs w:val="20"/>
              </w:rPr>
              <w:t>□#5     □#6     □#7     □#8</w:t>
            </w:r>
          </w:p>
        </w:tc>
      </w:tr>
    </w:tbl>
    <w:p w:rsidR="00330552" w:rsidRDefault="00330552" w:rsidP="00D76F9C">
      <w:pPr>
        <w:rPr>
          <w:rFonts w:ascii="Tahoma" w:hAnsi="Tahoma" w:cs="Tahoma"/>
          <w:b/>
          <w:sz w:val="20"/>
          <w:szCs w:val="20"/>
        </w:rPr>
      </w:pPr>
    </w:p>
    <w:p w:rsidR="00330552" w:rsidRDefault="006C4215" w:rsidP="006C4215">
      <w:pPr>
        <w:tabs>
          <w:tab w:val="left" w:pos="5640"/>
        </w:tabs>
        <w:rPr>
          <w:rFonts w:ascii="Tahoma" w:hAnsi="Tahoma" w:cs="Tahoma"/>
          <w:b/>
          <w:sz w:val="20"/>
          <w:szCs w:val="20"/>
        </w:rPr>
      </w:pPr>
      <w:r>
        <w:rPr>
          <w:rFonts w:ascii="Tahoma" w:hAnsi="Tahoma" w:cs="Tahoma"/>
          <w:b/>
          <w:sz w:val="20"/>
          <w:szCs w:val="20"/>
        </w:rPr>
        <w:tab/>
      </w:r>
    </w:p>
    <w:p w:rsidR="00330552" w:rsidRPr="00B94368" w:rsidRDefault="002D62B8" w:rsidP="00330552">
      <w:pPr>
        <w:jc w:val="center"/>
        <w:rPr>
          <w:rFonts w:ascii="Tahoma" w:hAnsi="Tahoma" w:cs="Tahoma"/>
          <w:b/>
          <w:sz w:val="20"/>
          <w:szCs w:val="20"/>
        </w:rPr>
      </w:pPr>
      <w:r>
        <w:rPr>
          <w:rFonts w:ascii="Tahoma" w:hAnsi="Tahoma" w:cs="Tahoma"/>
          <w:b/>
          <w:sz w:val="20"/>
          <w:szCs w:val="20"/>
        </w:rPr>
        <w:t xml:space="preserve">Related Assessments for </w:t>
      </w:r>
      <w:r w:rsidR="00330552" w:rsidRPr="00B94368">
        <w:rPr>
          <w:rFonts w:ascii="Tahoma" w:hAnsi="Tahoma" w:cs="Tahoma"/>
          <w:b/>
          <w:sz w:val="20"/>
          <w:szCs w:val="20"/>
        </w:rPr>
        <w:t>Additional Coursework Requ</w:t>
      </w:r>
      <w:r w:rsidR="00330552">
        <w:rPr>
          <w:rFonts w:ascii="Tahoma" w:hAnsi="Tahoma" w:cs="Tahoma"/>
          <w:b/>
          <w:sz w:val="20"/>
          <w:szCs w:val="20"/>
        </w:rPr>
        <w:t xml:space="preserve">irements if Report is addressing </w:t>
      </w:r>
      <w:r w:rsidR="00330552" w:rsidRPr="00B94368">
        <w:rPr>
          <w:rFonts w:ascii="Tahoma" w:hAnsi="Tahoma" w:cs="Tahoma"/>
          <w:b/>
          <w:sz w:val="20"/>
          <w:szCs w:val="20"/>
        </w:rPr>
        <w:t xml:space="preserve">Licensure in 7-12 Language Arts Composite Education Program </w:t>
      </w:r>
    </w:p>
    <w:p w:rsidR="00330552" w:rsidRDefault="00330552" w:rsidP="00D76F9C">
      <w:pPr>
        <w:rPr>
          <w:rFonts w:ascii="Tahoma" w:hAnsi="Tahoma" w:cs="Tahoma"/>
          <w:b/>
          <w:sz w:val="20"/>
          <w:szCs w:val="20"/>
        </w:rPr>
      </w:pPr>
    </w:p>
    <w:p w:rsidR="00330552" w:rsidRDefault="00330552" w:rsidP="00D76F9C">
      <w:pPr>
        <w:rPr>
          <w:rFonts w:ascii="Tahoma" w:hAnsi="Tahoma" w:cs="Tahoma"/>
          <w:b/>
          <w:sz w:val="20"/>
          <w:szCs w:val="20"/>
        </w:rPr>
      </w:pPr>
    </w:p>
    <w:tbl>
      <w:tblPr>
        <w:tblStyle w:val="TableGrid"/>
        <w:tblW w:w="0" w:type="auto"/>
        <w:tblLook w:val="01E0" w:firstRow="1" w:lastRow="1" w:firstColumn="1" w:lastColumn="1" w:noHBand="0" w:noVBand="0"/>
      </w:tblPr>
      <w:tblGrid>
        <w:gridCol w:w="8636"/>
        <w:gridCol w:w="4314"/>
      </w:tblGrid>
      <w:tr w:rsidR="007B0E71" w:rsidTr="003770DA">
        <w:trPr>
          <w:trHeight w:val="782"/>
        </w:trPr>
        <w:tc>
          <w:tcPr>
            <w:tcW w:w="12950" w:type="dxa"/>
            <w:gridSpan w:val="2"/>
            <w:shd w:val="clear" w:color="auto" w:fill="BFBFBF" w:themeFill="background1" w:themeFillShade="BF"/>
          </w:tcPr>
          <w:p w:rsidR="007B0E71" w:rsidRPr="003770DA" w:rsidRDefault="007B0E71" w:rsidP="007B0E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center"/>
              <w:rPr>
                <w:rFonts w:ascii="Tahoma" w:hAnsi="Tahoma" w:cs="Tahoma"/>
                <w:b/>
                <w:spacing w:val="-3"/>
                <w:sz w:val="22"/>
                <w:szCs w:val="20"/>
              </w:rPr>
            </w:pPr>
            <w:bookmarkStart w:id="8" w:name="_Hlk8898664"/>
            <w:r w:rsidRPr="003770DA">
              <w:rPr>
                <w:rFonts w:ascii="Tahoma" w:hAnsi="Tahoma" w:cs="Tahoma"/>
                <w:b/>
                <w:spacing w:val="-3"/>
                <w:sz w:val="22"/>
                <w:szCs w:val="20"/>
              </w:rPr>
              <w:t>Composite Programs</w:t>
            </w:r>
          </w:p>
          <w:p w:rsidR="007B0E71" w:rsidRPr="001B6AB5" w:rsidRDefault="007B0E71" w:rsidP="007B0E71">
            <w:pPr>
              <w:jc w:val="center"/>
              <w:rPr>
                <w:rFonts w:ascii="Tahoma" w:hAnsi="Tahoma" w:cs="Tahoma"/>
                <w:sz w:val="20"/>
                <w:szCs w:val="20"/>
              </w:rPr>
            </w:pPr>
            <w:r w:rsidRPr="003770DA">
              <w:rPr>
                <w:rFonts w:ascii="Tahoma" w:hAnsi="Tahoma" w:cs="Tahoma"/>
                <w:b/>
                <w:spacing w:val="-3"/>
                <w:sz w:val="22"/>
                <w:szCs w:val="20"/>
              </w:rPr>
              <w:t>*Respond only to the additional discipline for which the institution is seeking program approval.</w:t>
            </w:r>
          </w:p>
        </w:tc>
      </w:tr>
      <w:tr w:rsidR="00ED366B" w:rsidTr="007B0E71">
        <w:trPr>
          <w:trHeight w:val="782"/>
        </w:trPr>
        <w:tc>
          <w:tcPr>
            <w:tcW w:w="8636" w:type="dxa"/>
            <w:tcBorders>
              <w:bottom w:val="single" w:sz="4" w:space="0" w:color="auto"/>
            </w:tcBorders>
            <w:shd w:val="clear" w:color="auto" w:fill="D9D9D9" w:themeFill="background1" w:themeFillShade="D9"/>
          </w:tcPr>
          <w:p w:rsidR="00ED366B" w:rsidRDefault="00ED366B" w:rsidP="00ED366B">
            <w:pPr>
              <w:pStyle w:val="Header"/>
              <w:tabs>
                <w:tab w:val="clear" w:pos="4320"/>
                <w:tab w:val="clear" w:pos="8640"/>
              </w:tabs>
              <w:jc w:val="center"/>
              <w:rPr>
                <w:rFonts w:ascii="Tahoma" w:hAnsi="Tahoma" w:cs="Tahoma"/>
                <w:b/>
                <w:sz w:val="20"/>
                <w:szCs w:val="20"/>
              </w:rPr>
            </w:pPr>
            <w:r>
              <w:rPr>
                <w:rFonts w:ascii="Tahoma" w:hAnsi="Tahoma" w:cs="Tahoma"/>
                <w:b/>
                <w:sz w:val="20"/>
                <w:szCs w:val="20"/>
              </w:rPr>
              <w:t>Drama/Theater</w:t>
            </w:r>
          </w:p>
          <w:p w:rsidR="00ED366B" w:rsidRPr="00AF1B31" w:rsidRDefault="00ED366B" w:rsidP="00ED366B">
            <w:pPr>
              <w:pStyle w:val="Header"/>
              <w:tabs>
                <w:tab w:val="clear" w:pos="4320"/>
                <w:tab w:val="clear" w:pos="8640"/>
              </w:tabs>
              <w:jc w:val="center"/>
              <w:rPr>
                <w:rFonts w:ascii="Tahoma" w:hAnsi="Tahoma" w:cs="Tahoma"/>
                <w:b/>
                <w:bCs/>
                <w:sz w:val="20"/>
                <w:szCs w:val="20"/>
              </w:rPr>
            </w:pPr>
            <w:r w:rsidRPr="00AF1B31">
              <w:rPr>
                <w:rFonts w:ascii="Tahoma" w:hAnsi="Tahoma" w:cs="Tahoma"/>
                <w:b/>
                <w:sz w:val="20"/>
                <w:szCs w:val="20"/>
              </w:rPr>
              <w:t>ARSD 24:53:07:08(</w:t>
            </w:r>
            <w:r>
              <w:rPr>
                <w:rFonts w:ascii="Tahoma" w:hAnsi="Tahoma" w:cs="Tahoma"/>
                <w:b/>
                <w:sz w:val="20"/>
                <w:szCs w:val="20"/>
              </w:rPr>
              <w:t>2) and NAST Standards</w:t>
            </w:r>
          </w:p>
        </w:tc>
        <w:tc>
          <w:tcPr>
            <w:tcW w:w="4314" w:type="dxa"/>
            <w:shd w:val="clear" w:color="auto" w:fill="auto"/>
          </w:tcPr>
          <w:p w:rsidR="00ED366B" w:rsidRPr="001B6AB5" w:rsidRDefault="007B0E71" w:rsidP="007B0E71">
            <w:pPr>
              <w:jc w:val="center"/>
              <w:rPr>
                <w:rFonts w:ascii="Tahoma" w:hAnsi="Tahoma" w:cs="Tahoma"/>
                <w:sz w:val="20"/>
                <w:szCs w:val="20"/>
              </w:rPr>
            </w:pPr>
            <w:r w:rsidRPr="001B6AB5">
              <w:rPr>
                <w:rFonts w:ascii="Tahoma" w:hAnsi="Tahoma" w:cs="Tahoma"/>
                <w:b/>
                <w:bCs/>
                <w:sz w:val="20"/>
                <w:szCs w:val="20"/>
              </w:rPr>
              <w:t>APPLICABLE ASSESSMENTS FROM SECTION II</w:t>
            </w:r>
          </w:p>
        </w:tc>
      </w:tr>
      <w:bookmarkEnd w:id="8"/>
      <w:tr w:rsidR="00ED366B" w:rsidTr="007B0E71">
        <w:trPr>
          <w:trHeight w:val="305"/>
        </w:trPr>
        <w:tc>
          <w:tcPr>
            <w:tcW w:w="8636" w:type="dxa"/>
            <w:shd w:val="clear" w:color="auto" w:fill="F2F2F2" w:themeFill="background1" w:themeFillShade="F2"/>
          </w:tcPr>
          <w:p w:rsidR="00ED366B" w:rsidRPr="00AF1B31" w:rsidRDefault="00ED366B" w:rsidP="003770DA">
            <w:pPr>
              <w:pStyle w:val="ListParagraph"/>
              <w:numPr>
                <w:ilvl w:val="0"/>
                <w:numId w:val="7"/>
              </w:numPr>
              <w:rPr>
                <w:rFonts w:ascii="Tahoma" w:hAnsi="Tahoma" w:cs="Tahoma"/>
                <w:b/>
                <w:sz w:val="20"/>
                <w:szCs w:val="20"/>
              </w:rPr>
            </w:pPr>
            <w:r w:rsidRPr="00AF1B31">
              <w:rPr>
                <w:rFonts w:ascii="Tahoma" w:hAnsi="Tahoma" w:cs="Tahoma"/>
                <w:b/>
                <w:sz w:val="20"/>
                <w:szCs w:val="20"/>
              </w:rPr>
              <w:t>Personal Qualities</w:t>
            </w:r>
            <w:r>
              <w:rPr>
                <w:rFonts w:ascii="Tahoma" w:hAnsi="Tahoma" w:cs="Tahoma"/>
                <w:b/>
                <w:sz w:val="20"/>
                <w:szCs w:val="20"/>
              </w:rPr>
              <w:t xml:space="preserve"> </w:t>
            </w:r>
          </w:p>
        </w:tc>
        <w:tc>
          <w:tcPr>
            <w:tcW w:w="4314" w:type="dxa"/>
            <w:shd w:val="clear" w:color="auto" w:fill="auto"/>
          </w:tcPr>
          <w:p w:rsidR="00ED366B" w:rsidRPr="001B6AB5" w:rsidRDefault="00ED366B" w:rsidP="00ED366B">
            <w:pPr>
              <w:rPr>
                <w:rFonts w:ascii="Tahoma" w:hAnsi="Tahoma" w:cs="Tahoma"/>
                <w:sz w:val="20"/>
                <w:szCs w:val="20"/>
              </w:rPr>
            </w:pPr>
          </w:p>
        </w:tc>
      </w:tr>
      <w:tr w:rsidR="00ED366B" w:rsidTr="00ED366B">
        <w:trPr>
          <w:trHeight w:val="782"/>
        </w:trPr>
        <w:tc>
          <w:tcPr>
            <w:tcW w:w="8636" w:type="dxa"/>
            <w:tcBorders>
              <w:bottom w:val="single" w:sz="4" w:space="0" w:color="auto"/>
            </w:tcBorders>
          </w:tcPr>
          <w:p w:rsidR="00ED366B" w:rsidRDefault="00ED366B" w:rsidP="00ED366B">
            <w:pPr>
              <w:rPr>
                <w:rFonts w:ascii="Tahoma" w:hAnsi="Tahoma" w:cs="Tahoma"/>
                <w:sz w:val="20"/>
                <w:szCs w:val="20"/>
              </w:rPr>
            </w:pPr>
            <w:r w:rsidRPr="00AF1B31">
              <w:rPr>
                <w:rFonts w:ascii="Tahoma" w:hAnsi="Tahoma" w:cs="Tahoma"/>
                <w:sz w:val="20"/>
                <w:szCs w:val="20"/>
              </w:rPr>
              <w:t xml:space="preserve">Desirable characteristics of the prospective theatre teacher are: </w:t>
            </w:r>
          </w:p>
          <w:p w:rsidR="00ED366B" w:rsidRDefault="00ED366B" w:rsidP="00ED366B">
            <w:pPr>
              <w:rPr>
                <w:rFonts w:ascii="Tahoma" w:hAnsi="Tahoma" w:cs="Tahoma"/>
                <w:sz w:val="20"/>
                <w:szCs w:val="20"/>
              </w:rPr>
            </w:pPr>
          </w:p>
          <w:p w:rsidR="00ED366B" w:rsidRPr="00AF1B31" w:rsidRDefault="00ED366B" w:rsidP="003770DA">
            <w:pPr>
              <w:pStyle w:val="ListParagraph"/>
              <w:numPr>
                <w:ilvl w:val="0"/>
                <w:numId w:val="8"/>
              </w:numPr>
              <w:rPr>
                <w:rFonts w:ascii="Tahoma" w:hAnsi="Tahoma" w:cs="Tahoma"/>
                <w:sz w:val="20"/>
                <w:szCs w:val="20"/>
              </w:rPr>
            </w:pPr>
            <w:r w:rsidRPr="00AF1B31">
              <w:rPr>
                <w:rFonts w:ascii="Tahoma" w:hAnsi="Tahoma" w:cs="Tahoma"/>
                <w:sz w:val="20"/>
                <w:szCs w:val="20"/>
              </w:rPr>
              <w:lastRenderedPageBreak/>
              <w:t xml:space="preserve">The potential to inspire others and to excite the imagination of pupils, engendering a respect and desire for theatre and theatre experiences. </w:t>
            </w:r>
          </w:p>
          <w:p w:rsidR="00ED366B" w:rsidRPr="00AF1B31" w:rsidRDefault="00ED366B" w:rsidP="00ED366B">
            <w:pPr>
              <w:rPr>
                <w:rFonts w:ascii="Tahoma" w:hAnsi="Tahoma" w:cs="Tahoma"/>
                <w:sz w:val="20"/>
                <w:szCs w:val="20"/>
              </w:rPr>
            </w:pPr>
          </w:p>
          <w:p w:rsidR="00ED366B" w:rsidRPr="00AF1B31" w:rsidRDefault="00ED366B" w:rsidP="003770DA">
            <w:pPr>
              <w:pStyle w:val="ListParagraph"/>
              <w:numPr>
                <w:ilvl w:val="0"/>
                <w:numId w:val="8"/>
              </w:numPr>
              <w:rPr>
                <w:rFonts w:ascii="Tahoma" w:hAnsi="Tahoma" w:cs="Tahoma"/>
                <w:sz w:val="20"/>
                <w:szCs w:val="20"/>
              </w:rPr>
            </w:pPr>
            <w:r w:rsidRPr="00AF1B31">
              <w:rPr>
                <w:rFonts w:ascii="Tahoma" w:hAnsi="Tahoma" w:cs="Tahoma"/>
                <w:sz w:val="20"/>
                <w:szCs w:val="20"/>
              </w:rPr>
              <w:t xml:space="preserve">The ability and desire to seek out, evaluate, and apply new ideas and developments in both theatre and education. </w:t>
            </w:r>
          </w:p>
          <w:p w:rsidR="00ED366B" w:rsidRPr="00AF1B31" w:rsidRDefault="00ED366B" w:rsidP="00ED366B">
            <w:pPr>
              <w:rPr>
                <w:rFonts w:ascii="Tahoma" w:hAnsi="Tahoma" w:cs="Tahoma"/>
                <w:sz w:val="20"/>
                <w:szCs w:val="20"/>
              </w:rPr>
            </w:pPr>
          </w:p>
          <w:p w:rsidR="00ED366B" w:rsidRPr="00AF1B31" w:rsidRDefault="00ED366B" w:rsidP="003770DA">
            <w:pPr>
              <w:pStyle w:val="ListParagraph"/>
              <w:numPr>
                <w:ilvl w:val="0"/>
                <w:numId w:val="8"/>
              </w:numPr>
              <w:rPr>
                <w:rFonts w:ascii="Tahoma" w:hAnsi="Tahoma" w:cs="Tahoma"/>
                <w:sz w:val="20"/>
                <w:szCs w:val="20"/>
              </w:rPr>
            </w:pPr>
            <w:r w:rsidRPr="00AF1B31">
              <w:rPr>
                <w:rFonts w:ascii="Tahoma" w:hAnsi="Tahoma" w:cs="Tahoma"/>
                <w:sz w:val="20"/>
                <w:szCs w:val="20"/>
              </w:rPr>
              <w:t xml:space="preserve">The ability to maintain positive relationships with individuals and various social and ethnic </w:t>
            </w:r>
            <w:proofErr w:type="gramStart"/>
            <w:r w:rsidRPr="00AF1B31">
              <w:rPr>
                <w:rFonts w:ascii="Tahoma" w:hAnsi="Tahoma" w:cs="Tahoma"/>
                <w:sz w:val="20"/>
                <w:szCs w:val="20"/>
              </w:rPr>
              <w:t>groups, and</w:t>
            </w:r>
            <w:proofErr w:type="gramEnd"/>
            <w:r w:rsidRPr="00AF1B31">
              <w:rPr>
                <w:rFonts w:ascii="Tahoma" w:hAnsi="Tahoma" w:cs="Tahoma"/>
                <w:sz w:val="20"/>
                <w:szCs w:val="20"/>
              </w:rPr>
              <w:t xml:space="preserve"> empathize with pupils and colleagues of differing backgrounds.</w:t>
            </w:r>
          </w:p>
          <w:p w:rsidR="00ED366B" w:rsidRPr="00AF1B31" w:rsidRDefault="00ED366B" w:rsidP="00ED366B">
            <w:pPr>
              <w:rPr>
                <w:rFonts w:ascii="Tahoma" w:hAnsi="Tahoma" w:cs="Tahoma"/>
                <w:sz w:val="20"/>
                <w:szCs w:val="20"/>
              </w:rPr>
            </w:pPr>
            <w:r w:rsidRPr="00AF1B31">
              <w:rPr>
                <w:rFonts w:ascii="Tahoma" w:hAnsi="Tahoma" w:cs="Tahoma"/>
                <w:sz w:val="20"/>
                <w:szCs w:val="20"/>
              </w:rPr>
              <w:t xml:space="preserve"> </w:t>
            </w:r>
          </w:p>
          <w:p w:rsidR="00ED366B" w:rsidRPr="007B0E71" w:rsidRDefault="00ED366B" w:rsidP="003770DA">
            <w:pPr>
              <w:pStyle w:val="ListParagraph"/>
              <w:numPr>
                <w:ilvl w:val="0"/>
                <w:numId w:val="8"/>
              </w:numPr>
              <w:rPr>
                <w:rFonts w:ascii="Tahoma" w:hAnsi="Tahoma" w:cs="Tahoma"/>
                <w:sz w:val="20"/>
                <w:szCs w:val="20"/>
              </w:rPr>
            </w:pPr>
            <w:r w:rsidRPr="007B0E71">
              <w:rPr>
                <w:rFonts w:ascii="Tahoma" w:hAnsi="Tahoma" w:cs="Tahoma"/>
                <w:sz w:val="20"/>
                <w:szCs w:val="20"/>
              </w:rPr>
              <w:t>The ability to articulate and communicate the goals of a theatre program to pupils, colleagues, administrators, and parents in an effective and professionally responsible manner.</w:t>
            </w:r>
          </w:p>
          <w:p w:rsidR="007B0E71" w:rsidRDefault="007B0E71" w:rsidP="007B0E71">
            <w:pPr>
              <w:pStyle w:val="ListParagraph"/>
              <w:ind w:left="360"/>
              <w:rPr>
                <w:rFonts w:ascii="Tahoma" w:hAnsi="Tahoma" w:cs="Tahoma"/>
                <w:sz w:val="20"/>
                <w:szCs w:val="20"/>
              </w:rPr>
            </w:pPr>
          </w:p>
          <w:p w:rsidR="00CA4A79" w:rsidRDefault="00CA4A79" w:rsidP="007B0E71">
            <w:pPr>
              <w:pStyle w:val="ListParagraph"/>
              <w:ind w:left="360"/>
              <w:rPr>
                <w:rFonts w:ascii="Tahoma" w:hAnsi="Tahoma" w:cs="Tahoma"/>
                <w:sz w:val="20"/>
                <w:szCs w:val="20"/>
              </w:rPr>
            </w:pPr>
          </w:p>
          <w:p w:rsidR="007B0E71" w:rsidRPr="007B0E71" w:rsidRDefault="007B0E71" w:rsidP="007B0E71">
            <w:pPr>
              <w:pStyle w:val="ListParagraph"/>
              <w:ind w:left="360"/>
              <w:rPr>
                <w:rFonts w:ascii="Tahoma" w:hAnsi="Tahoma" w:cs="Tahoma"/>
                <w:sz w:val="20"/>
                <w:szCs w:val="20"/>
              </w:rPr>
            </w:pP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lastRenderedPageBreak/>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7B0E71">
        <w:trPr>
          <w:trHeight w:val="530"/>
        </w:trPr>
        <w:tc>
          <w:tcPr>
            <w:tcW w:w="8636" w:type="dxa"/>
            <w:tcBorders>
              <w:bottom w:val="single" w:sz="4" w:space="0" w:color="auto"/>
            </w:tcBorders>
            <w:shd w:val="clear" w:color="auto" w:fill="F2F2F2" w:themeFill="background1" w:themeFillShade="F2"/>
          </w:tcPr>
          <w:p w:rsidR="00ED366B" w:rsidRPr="00AF1B31" w:rsidRDefault="00ED366B" w:rsidP="003770DA">
            <w:pPr>
              <w:pStyle w:val="ListParagraph"/>
              <w:numPr>
                <w:ilvl w:val="0"/>
                <w:numId w:val="7"/>
              </w:numPr>
              <w:rPr>
                <w:rFonts w:ascii="Tahoma" w:hAnsi="Tahoma" w:cs="Tahoma"/>
                <w:b/>
                <w:sz w:val="20"/>
                <w:szCs w:val="20"/>
              </w:rPr>
            </w:pPr>
            <w:r w:rsidRPr="00AF1B31">
              <w:rPr>
                <w:rFonts w:ascii="Tahoma" w:hAnsi="Tahoma" w:cs="Tahoma"/>
                <w:b/>
                <w:sz w:val="20"/>
                <w:szCs w:val="20"/>
              </w:rPr>
              <w:t>Theater Competencies</w:t>
            </w:r>
          </w:p>
        </w:tc>
        <w:tc>
          <w:tcPr>
            <w:tcW w:w="4314" w:type="dxa"/>
            <w:shd w:val="clear" w:color="auto" w:fill="auto"/>
          </w:tcPr>
          <w:p w:rsidR="00ED366B" w:rsidRPr="001B6AB5" w:rsidRDefault="00ED366B" w:rsidP="00ED366B">
            <w:pPr>
              <w:rPr>
                <w:rFonts w:ascii="Tahoma" w:hAnsi="Tahoma" w:cs="Tahoma"/>
                <w:sz w:val="20"/>
                <w:szCs w:val="20"/>
              </w:rPr>
            </w:pPr>
          </w:p>
        </w:tc>
      </w:tr>
      <w:tr w:rsidR="00ED366B" w:rsidTr="007B0E71">
        <w:trPr>
          <w:trHeight w:val="350"/>
        </w:trPr>
        <w:tc>
          <w:tcPr>
            <w:tcW w:w="8636" w:type="dxa"/>
            <w:tcBorders>
              <w:bottom w:val="single" w:sz="4" w:space="0" w:color="auto"/>
            </w:tcBorders>
            <w:shd w:val="clear" w:color="auto" w:fill="F2F2F2" w:themeFill="background1" w:themeFillShade="F2"/>
          </w:tcPr>
          <w:p w:rsidR="00ED366B" w:rsidRPr="00AF1B31" w:rsidRDefault="00ED366B" w:rsidP="003770DA">
            <w:pPr>
              <w:pStyle w:val="ListParagraph"/>
              <w:numPr>
                <w:ilvl w:val="0"/>
                <w:numId w:val="9"/>
              </w:numPr>
              <w:rPr>
                <w:rFonts w:ascii="Tahoma" w:hAnsi="Tahoma" w:cs="Tahoma"/>
                <w:b/>
                <w:sz w:val="20"/>
                <w:szCs w:val="20"/>
              </w:rPr>
            </w:pPr>
            <w:r>
              <w:rPr>
                <w:rFonts w:ascii="Tahoma" w:hAnsi="Tahoma" w:cs="Tahoma"/>
                <w:b/>
                <w:sz w:val="20"/>
                <w:szCs w:val="20"/>
              </w:rPr>
              <w:t>The Production Foundation</w:t>
            </w:r>
          </w:p>
        </w:tc>
        <w:tc>
          <w:tcPr>
            <w:tcW w:w="4314" w:type="dxa"/>
            <w:shd w:val="clear" w:color="auto" w:fill="auto"/>
          </w:tcPr>
          <w:p w:rsidR="00ED366B" w:rsidRPr="001B6AB5" w:rsidRDefault="00ED366B" w:rsidP="00ED366B">
            <w:pPr>
              <w:rPr>
                <w:rFonts w:ascii="Tahoma" w:hAnsi="Tahoma" w:cs="Tahoma"/>
                <w:sz w:val="20"/>
                <w:szCs w:val="20"/>
              </w:rPr>
            </w:pPr>
          </w:p>
        </w:tc>
      </w:tr>
      <w:tr w:rsidR="00ED366B" w:rsidTr="00ED366B">
        <w:trPr>
          <w:trHeight w:val="782"/>
        </w:trPr>
        <w:tc>
          <w:tcPr>
            <w:tcW w:w="8636" w:type="dxa"/>
            <w:tcBorders>
              <w:bottom w:val="single" w:sz="4" w:space="0" w:color="auto"/>
            </w:tcBorders>
          </w:tcPr>
          <w:p w:rsidR="00ED366B" w:rsidRDefault="00ED366B" w:rsidP="00ED366B">
            <w:pPr>
              <w:rPr>
                <w:rFonts w:ascii="Tahoma" w:hAnsi="Tahoma" w:cs="Tahoma"/>
                <w:sz w:val="20"/>
                <w:szCs w:val="20"/>
              </w:rPr>
            </w:pPr>
            <w:r>
              <w:rPr>
                <w:rFonts w:ascii="Tahoma" w:hAnsi="Tahoma" w:cs="Tahoma"/>
                <w:sz w:val="20"/>
                <w:szCs w:val="20"/>
              </w:rPr>
              <w:t xml:space="preserve">(1) </w:t>
            </w:r>
            <w:r w:rsidRPr="00AF1B31">
              <w:rPr>
                <w:rFonts w:ascii="Tahoma" w:hAnsi="Tahoma" w:cs="Tahoma"/>
                <w:sz w:val="20"/>
                <w:szCs w:val="20"/>
              </w:rPr>
              <w:t>The prospective theatre teacher must be familiar with the basic expressive, technical, procedural, and organizational skills, and conceptual insights essential for theatrical performance. Instruction should include traditional processes as well as new developments.</w:t>
            </w:r>
          </w:p>
          <w:p w:rsidR="00ED366B" w:rsidRDefault="00ED366B" w:rsidP="00ED366B">
            <w:pPr>
              <w:rPr>
                <w:rFonts w:ascii="Tahoma" w:hAnsi="Tahoma" w:cs="Tahoma"/>
                <w:sz w:val="20"/>
                <w:szCs w:val="20"/>
              </w:rPr>
            </w:pPr>
          </w:p>
          <w:p w:rsidR="00ED366B" w:rsidRDefault="00ED366B" w:rsidP="00ED366B">
            <w:pPr>
              <w:rPr>
                <w:rFonts w:ascii="Tahoma" w:hAnsi="Tahoma" w:cs="Tahoma"/>
                <w:sz w:val="20"/>
                <w:szCs w:val="20"/>
              </w:rPr>
            </w:pPr>
            <w:r w:rsidRPr="00AF1B31">
              <w:rPr>
                <w:rFonts w:ascii="Tahoma" w:hAnsi="Tahoma" w:cs="Tahoma"/>
                <w:sz w:val="20"/>
                <w:szCs w:val="20"/>
              </w:rPr>
              <w:t xml:space="preserve">(2) Prospective theatre teachers should have the understanding to make pupils emphatically aware of the all-important process of artistic creation from conceptualized image to finished work. </w:t>
            </w:r>
          </w:p>
          <w:p w:rsidR="00ED366B" w:rsidRDefault="00ED366B" w:rsidP="00ED366B">
            <w:pPr>
              <w:rPr>
                <w:rFonts w:ascii="Tahoma" w:hAnsi="Tahoma" w:cs="Tahoma"/>
                <w:sz w:val="20"/>
                <w:szCs w:val="20"/>
              </w:rPr>
            </w:pPr>
          </w:p>
          <w:p w:rsidR="00ED366B" w:rsidRPr="0037768E" w:rsidRDefault="00ED366B" w:rsidP="00ED366B">
            <w:pPr>
              <w:rPr>
                <w:rFonts w:ascii="Tahoma" w:hAnsi="Tahoma" w:cs="Tahoma"/>
                <w:sz w:val="20"/>
                <w:szCs w:val="20"/>
              </w:rPr>
            </w:pPr>
            <w:r w:rsidRPr="00AF1B31">
              <w:rPr>
                <w:rFonts w:ascii="Tahoma" w:hAnsi="Tahoma" w:cs="Tahoma"/>
                <w:sz w:val="20"/>
                <w:szCs w:val="20"/>
              </w:rPr>
              <w:t>(3) The prospective theatre teacher must be a competent director, able to create expressive performances with various types of groups and in general classroom situations. Laboratory experiences to give the prospective teacher opportunities to apply rehearsal techniques and procedures are essential.</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7B0E71">
        <w:trPr>
          <w:trHeight w:val="413"/>
        </w:trPr>
        <w:tc>
          <w:tcPr>
            <w:tcW w:w="8636" w:type="dxa"/>
            <w:tcBorders>
              <w:bottom w:val="single" w:sz="4" w:space="0" w:color="auto"/>
            </w:tcBorders>
            <w:shd w:val="clear" w:color="auto" w:fill="F2F2F2" w:themeFill="background1" w:themeFillShade="F2"/>
          </w:tcPr>
          <w:p w:rsidR="00ED366B" w:rsidRPr="00AF1B31" w:rsidRDefault="00ED366B" w:rsidP="003770DA">
            <w:pPr>
              <w:pStyle w:val="ListParagraph"/>
              <w:numPr>
                <w:ilvl w:val="0"/>
                <w:numId w:val="9"/>
              </w:numPr>
              <w:rPr>
                <w:rFonts w:ascii="Tahoma" w:hAnsi="Tahoma" w:cs="Tahoma"/>
                <w:b/>
                <w:sz w:val="20"/>
                <w:szCs w:val="20"/>
              </w:rPr>
            </w:pPr>
            <w:r w:rsidRPr="00AF1B31">
              <w:rPr>
                <w:rFonts w:ascii="Tahoma" w:hAnsi="Tahoma" w:cs="Tahoma"/>
                <w:b/>
                <w:sz w:val="20"/>
                <w:szCs w:val="20"/>
              </w:rPr>
              <w:t>Aesthetics, Theater History, Literature, Theory, and Criticism</w:t>
            </w:r>
          </w:p>
        </w:tc>
        <w:tc>
          <w:tcPr>
            <w:tcW w:w="4314" w:type="dxa"/>
            <w:shd w:val="clear" w:color="auto" w:fill="auto"/>
          </w:tcPr>
          <w:p w:rsidR="00ED366B" w:rsidRPr="001B6AB5" w:rsidRDefault="00ED366B" w:rsidP="00ED366B">
            <w:pPr>
              <w:rPr>
                <w:rFonts w:ascii="Tahoma" w:hAnsi="Tahoma" w:cs="Tahoma"/>
                <w:sz w:val="20"/>
                <w:szCs w:val="20"/>
              </w:rPr>
            </w:pPr>
          </w:p>
        </w:tc>
      </w:tr>
      <w:tr w:rsidR="00ED366B" w:rsidTr="00ED366B">
        <w:trPr>
          <w:trHeight w:val="782"/>
        </w:trPr>
        <w:tc>
          <w:tcPr>
            <w:tcW w:w="8636" w:type="dxa"/>
            <w:tcBorders>
              <w:bottom w:val="single" w:sz="4" w:space="0" w:color="auto"/>
            </w:tcBorders>
          </w:tcPr>
          <w:p w:rsidR="00ED366B" w:rsidRPr="0037768E" w:rsidRDefault="00ED366B" w:rsidP="00ED366B">
            <w:pPr>
              <w:rPr>
                <w:rFonts w:ascii="Tahoma" w:hAnsi="Tahoma" w:cs="Tahoma"/>
                <w:bCs/>
                <w:sz w:val="20"/>
                <w:szCs w:val="20"/>
              </w:rPr>
            </w:pPr>
            <w:r w:rsidRPr="00AF1B31">
              <w:rPr>
                <w:rFonts w:ascii="Tahoma" w:hAnsi="Tahoma" w:cs="Tahoma"/>
                <w:sz w:val="20"/>
                <w:szCs w:val="20"/>
              </w:rPr>
              <w:t xml:space="preserve">The prospective theatre teacher should </w:t>
            </w:r>
            <w:proofErr w:type="gramStart"/>
            <w:r w:rsidRPr="00AF1B31">
              <w:rPr>
                <w:rFonts w:ascii="Tahoma" w:hAnsi="Tahoma" w:cs="Tahoma"/>
                <w:sz w:val="20"/>
                <w:szCs w:val="20"/>
              </w:rPr>
              <w:t>have an understanding of</w:t>
            </w:r>
            <w:proofErr w:type="gramEnd"/>
            <w:r w:rsidRPr="00AF1B31">
              <w:rPr>
                <w:rFonts w:ascii="Tahoma" w:hAnsi="Tahoma" w:cs="Tahoma"/>
                <w:sz w:val="20"/>
                <w:szCs w:val="20"/>
              </w:rPr>
              <w:t xml:space="preserve"> contending philosophies of theatre, the development of past and contemporary theatre forms, major styles and periods of theatre history and dramatic literature, theories of criticism, and an understanding of the fundamental and integral relationships of all these to the theatre performance.</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7B0E71">
        <w:trPr>
          <w:trHeight w:val="368"/>
        </w:trPr>
        <w:tc>
          <w:tcPr>
            <w:tcW w:w="8636" w:type="dxa"/>
            <w:tcBorders>
              <w:bottom w:val="single" w:sz="4" w:space="0" w:color="auto"/>
            </w:tcBorders>
            <w:shd w:val="clear" w:color="auto" w:fill="F2F2F2" w:themeFill="background1" w:themeFillShade="F2"/>
          </w:tcPr>
          <w:p w:rsidR="00ED366B" w:rsidRPr="00AF1B31" w:rsidRDefault="00ED366B" w:rsidP="003770DA">
            <w:pPr>
              <w:pStyle w:val="ListParagraph"/>
              <w:numPr>
                <w:ilvl w:val="0"/>
                <w:numId w:val="9"/>
              </w:numPr>
              <w:rPr>
                <w:rFonts w:ascii="Tahoma" w:hAnsi="Tahoma" w:cs="Tahoma"/>
                <w:b/>
                <w:sz w:val="20"/>
                <w:szCs w:val="20"/>
              </w:rPr>
            </w:pPr>
            <w:r w:rsidRPr="00AF1B31">
              <w:rPr>
                <w:rFonts w:ascii="Tahoma" w:hAnsi="Tahoma" w:cs="Tahoma"/>
                <w:b/>
                <w:sz w:val="20"/>
                <w:szCs w:val="20"/>
              </w:rPr>
              <w:t>Advanced Work</w:t>
            </w:r>
          </w:p>
        </w:tc>
        <w:tc>
          <w:tcPr>
            <w:tcW w:w="4314" w:type="dxa"/>
            <w:shd w:val="clear" w:color="auto" w:fill="auto"/>
          </w:tcPr>
          <w:p w:rsidR="00ED366B" w:rsidRPr="001B6AB5" w:rsidRDefault="00ED366B" w:rsidP="00ED366B">
            <w:pPr>
              <w:rPr>
                <w:rFonts w:ascii="Tahoma" w:hAnsi="Tahoma" w:cs="Tahoma"/>
                <w:sz w:val="20"/>
                <w:szCs w:val="20"/>
              </w:rPr>
            </w:pPr>
          </w:p>
        </w:tc>
      </w:tr>
      <w:tr w:rsidR="00ED366B" w:rsidTr="00ED366B">
        <w:trPr>
          <w:trHeight w:val="782"/>
        </w:trPr>
        <w:tc>
          <w:tcPr>
            <w:tcW w:w="8636" w:type="dxa"/>
            <w:tcBorders>
              <w:bottom w:val="single" w:sz="4" w:space="0" w:color="auto"/>
            </w:tcBorders>
          </w:tcPr>
          <w:p w:rsidR="00ED366B" w:rsidRPr="0037768E" w:rsidRDefault="00ED366B" w:rsidP="00ED366B">
            <w:pPr>
              <w:rPr>
                <w:rFonts w:ascii="Tahoma" w:hAnsi="Tahoma" w:cs="Tahoma"/>
                <w:bCs/>
                <w:sz w:val="20"/>
                <w:szCs w:val="20"/>
              </w:rPr>
            </w:pPr>
            <w:r w:rsidRPr="00940F08">
              <w:rPr>
                <w:rFonts w:ascii="Tahoma" w:hAnsi="Tahoma" w:cs="Tahoma"/>
                <w:sz w:val="20"/>
                <w:szCs w:val="20"/>
              </w:rPr>
              <w:t xml:space="preserve">It is expected that a student in a B.F.A. program will have an area or areas of emphasis in performance. The student in a B.A. program should have an opportunity for advanced work in at least one production area. </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7B0E71">
        <w:trPr>
          <w:trHeight w:val="782"/>
        </w:trPr>
        <w:tc>
          <w:tcPr>
            <w:tcW w:w="8636" w:type="dxa"/>
            <w:tcBorders>
              <w:bottom w:val="single" w:sz="4" w:space="0" w:color="auto"/>
            </w:tcBorders>
            <w:shd w:val="clear" w:color="auto" w:fill="F2F2F2" w:themeFill="background1" w:themeFillShade="F2"/>
          </w:tcPr>
          <w:p w:rsidR="00ED366B" w:rsidRPr="00940F08" w:rsidRDefault="00ED366B" w:rsidP="003770DA">
            <w:pPr>
              <w:pStyle w:val="ListParagraph"/>
              <w:numPr>
                <w:ilvl w:val="0"/>
                <w:numId w:val="7"/>
              </w:numPr>
              <w:rPr>
                <w:rFonts w:ascii="Tahoma" w:hAnsi="Tahoma" w:cs="Tahoma"/>
                <w:bCs/>
                <w:sz w:val="20"/>
                <w:szCs w:val="20"/>
              </w:rPr>
            </w:pPr>
            <w:r w:rsidRPr="00940F08">
              <w:rPr>
                <w:rFonts w:ascii="Tahoma" w:hAnsi="Tahoma" w:cs="Tahoma"/>
                <w:b/>
                <w:sz w:val="20"/>
                <w:szCs w:val="20"/>
              </w:rPr>
              <w:t xml:space="preserve">Teaching </w:t>
            </w:r>
            <w:proofErr w:type="gramStart"/>
            <w:r w:rsidRPr="00940F08">
              <w:rPr>
                <w:rFonts w:ascii="Tahoma" w:hAnsi="Tahoma" w:cs="Tahoma"/>
                <w:b/>
                <w:sz w:val="20"/>
                <w:szCs w:val="20"/>
              </w:rPr>
              <w:t>Competencies</w:t>
            </w:r>
            <w:proofErr w:type="gramEnd"/>
            <w:r w:rsidRPr="00940F08">
              <w:rPr>
                <w:rFonts w:ascii="Tahoma" w:hAnsi="Tahoma" w:cs="Tahoma"/>
                <w:bCs/>
                <w:sz w:val="20"/>
                <w:szCs w:val="20"/>
              </w:rPr>
              <w:t xml:space="preserve"> The theatre teacher is expected to understand the total contemporary educational program—including relationships among the arts—in order to apply theatre competencies in teaching situations and to integrate theatre instruction into the total process of education. Essential competencies are:</w:t>
            </w:r>
          </w:p>
        </w:tc>
        <w:tc>
          <w:tcPr>
            <w:tcW w:w="4314" w:type="dxa"/>
            <w:shd w:val="clear" w:color="auto" w:fill="auto"/>
          </w:tcPr>
          <w:p w:rsidR="00ED366B" w:rsidRPr="001B6AB5" w:rsidRDefault="00ED366B" w:rsidP="00ED366B">
            <w:pPr>
              <w:rPr>
                <w:rFonts w:ascii="Tahoma" w:hAnsi="Tahoma" w:cs="Tahoma"/>
                <w:sz w:val="20"/>
                <w:szCs w:val="20"/>
              </w:rPr>
            </w:pPr>
          </w:p>
        </w:tc>
      </w:tr>
      <w:tr w:rsidR="00ED366B" w:rsidTr="00ED366B">
        <w:trPr>
          <w:trHeight w:val="782"/>
        </w:trPr>
        <w:tc>
          <w:tcPr>
            <w:tcW w:w="8636" w:type="dxa"/>
            <w:tcBorders>
              <w:bottom w:val="single" w:sz="4" w:space="0" w:color="auto"/>
            </w:tcBorders>
          </w:tcPr>
          <w:p w:rsidR="00ED366B" w:rsidRPr="0037768E" w:rsidRDefault="00ED366B" w:rsidP="00ED366B">
            <w:pPr>
              <w:rPr>
                <w:rFonts w:ascii="Tahoma" w:hAnsi="Tahoma" w:cs="Tahoma"/>
                <w:bCs/>
                <w:sz w:val="20"/>
                <w:szCs w:val="20"/>
              </w:rPr>
            </w:pPr>
            <w:r w:rsidRPr="00940F08">
              <w:rPr>
                <w:rFonts w:ascii="Tahoma" w:hAnsi="Tahoma" w:cs="Tahoma"/>
                <w:bCs/>
                <w:sz w:val="20"/>
                <w:szCs w:val="20"/>
              </w:rPr>
              <w:t>a. An understanding of child development and the identification and understanding of psychological principles of learning as these relate to theatre education.</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ED366B">
        <w:trPr>
          <w:trHeight w:val="782"/>
        </w:trPr>
        <w:tc>
          <w:tcPr>
            <w:tcW w:w="8636" w:type="dxa"/>
            <w:tcBorders>
              <w:bottom w:val="single" w:sz="4" w:space="0" w:color="auto"/>
            </w:tcBorders>
          </w:tcPr>
          <w:p w:rsidR="00ED366B" w:rsidRPr="0037768E" w:rsidRDefault="00ED366B" w:rsidP="00ED366B">
            <w:pPr>
              <w:rPr>
                <w:rFonts w:ascii="Tahoma" w:hAnsi="Tahoma" w:cs="Tahoma"/>
                <w:bCs/>
                <w:sz w:val="20"/>
                <w:szCs w:val="20"/>
              </w:rPr>
            </w:pPr>
            <w:r w:rsidRPr="00940F08">
              <w:rPr>
                <w:rFonts w:ascii="Tahoma" w:hAnsi="Tahoma" w:cs="Tahoma"/>
                <w:bCs/>
                <w:sz w:val="20"/>
                <w:szCs w:val="20"/>
              </w:rPr>
              <w:t>b. An understanding of the philosophical and social foundation underlying theatre in education and the ability to express a rationale for personal attitudes and beliefs</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ED366B">
        <w:trPr>
          <w:trHeight w:val="782"/>
        </w:trPr>
        <w:tc>
          <w:tcPr>
            <w:tcW w:w="8636" w:type="dxa"/>
          </w:tcPr>
          <w:p w:rsidR="00ED366B" w:rsidRPr="0037768E" w:rsidRDefault="00ED366B" w:rsidP="00ED366B">
            <w:pPr>
              <w:rPr>
                <w:rFonts w:ascii="Tahoma" w:hAnsi="Tahoma" w:cs="Tahoma"/>
                <w:bCs/>
                <w:sz w:val="20"/>
                <w:szCs w:val="20"/>
              </w:rPr>
            </w:pPr>
            <w:r w:rsidRPr="00940F08">
              <w:rPr>
                <w:rFonts w:ascii="Tahoma" w:hAnsi="Tahoma" w:cs="Tahoma"/>
                <w:bCs/>
                <w:sz w:val="20"/>
                <w:szCs w:val="20"/>
              </w:rPr>
              <w:t>c. An ability to assess aptitudes, experiential backgrounds, skills, and interests of individuals and groups of pupils, to devise learning experiences to meet assessed needs, and to manage classrooms and rehearsals effectively.</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ED366B">
        <w:trPr>
          <w:trHeight w:val="782"/>
        </w:trPr>
        <w:tc>
          <w:tcPr>
            <w:tcW w:w="8636" w:type="dxa"/>
          </w:tcPr>
          <w:p w:rsidR="00ED366B" w:rsidRPr="00940F08" w:rsidRDefault="00ED366B" w:rsidP="00ED366B">
            <w:pPr>
              <w:rPr>
                <w:rFonts w:ascii="Tahoma" w:hAnsi="Tahoma" w:cs="Tahoma"/>
                <w:bCs/>
                <w:sz w:val="20"/>
                <w:szCs w:val="20"/>
              </w:rPr>
            </w:pPr>
            <w:r w:rsidRPr="00940F08">
              <w:rPr>
                <w:rFonts w:ascii="Tahoma" w:hAnsi="Tahoma" w:cs="Tahoma"/>
                <w:bCs/>
                <w:sz w:val="20"/>
                <w:szCs w:val="20"/>
              </w:rPr>
              <w:t>d. A knowledge of current methods and materials available in all fields and levels of theatre education.</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ED366B">
        <w:trPr>
          <w:trHeight w:val="782"/>
        </w:trPr>
        <w:tc>
          <w:tcPr>
            <w:tcW w:w="8636" w:type="dxa"/>
          </w:tcPr>
          <w:p w:rsidR="00ED366B" w:rsidRPr="00940F08" w:rsidRDefault="00ED366B" w:rsidP="00ED366B">
            <w:pPr>
              <w:rPr>
                <w:rFonts w:ascii="Tahoma" w:hAnsi="Tahoma" w:cs="Tahoma"/>
                <w:bCs/>
                <w:sz w:val="20"/>
                <w:szCs w:val="20"/>
              </w:rPr>
            </w:pPr>
            <w:r w:rsidRPr="00940F08">
              <w:rPr>
                <w:rFonts w:ascii="Tahoma" w:hAnsi="Tahoma" w:cs="Tahoma"/>
                <w:bCs/>
                <w:sz w:val="20"/>
                <w:szCs w:val="20"/>
              </w:rPr>
              <w:t>e. An understanding of the principles and methods of developing curricula and the short- and long-term units that comprise them.</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ED366B">
        <w:trPr>
          <w:trHeight w:val="782"/>
        </w:trPr>
        <w:tc>
          <w:tcPr>
            <w:tcW w:w="8636" w:type="dxa"/>
          </w:tcPr>
          <w:p w:rsidR="00ED366B" w:rsidRPr="00940F08" w:rsidRDefault="00ED366B" w:rsidP="00ED366B">
            <w:pPr>
              <w:rPr>
                <w:rFonts w:ascii="Tahoma" w:hAnsi="Tahoma" w:cs="Tahoma"/>
                <w:bCs/>
                <w:sz w:val="20"/>
                <w:szCs w:val="20"/>
              </w:rPr>
            </w:pPr>
            <w:r w:rsidRPr="00940F08">
              <w:rPr>
                <w:rFonts w:ascii="Tahoma" w:hAnsi="Tahoma" w:cs="Tahoma"/>
                <w:bCs/>
                <w:sz w:val="20"/>
                <w:szCs w:val="20"/>
              </w:rPr>
              <w:t>f. An understanding of evaluative techniques and the ability to apply them in assessing both the progress of students and in the objectives and procedures of the curriculum.</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ED366B" w:rsidTr="00ED366B">
        <w:trPr>
          <w:trHeight w:val="782"/>
        </w:trPr>
        <w:tc>
          <w:tcPr>
            <w:tcW w:w="8636" w:type="dxa"/>
            <w:tcBorders>
              <w:bottom w:val="single" w:sz="4" w:space="0" w:color="auto"/>
            </w:tcBorders>
          </w:tcPr>
          <w:p w:rsidR="00ED366B" w:rsidRDefault="00ED366B" w:rsidP="00ED366B">
            <w:r w:rsidRPr="0011562A">
              <w:rPr>
                <w:rFonts w:ascii="Tahoma" w:hAnsi="Tahoma" w:cs="Tahoma"/>
                <w:bCs/>
                <w:sz w:val="20"/>
                <w:szCs w:val="20"/>
              </w:rPr>
              <w:t>g. An awareness of the need for continuing study, self-evaluation, and professional growth.</w:t>
            </w:r>
          </w:p>
        </w:tc>
        <w:tc>
          <w:tcPr>
            <w:tcW w:w="4314" w:type="dxa"/>
            <w:shd w:val="clear" w:color="auto" w:fill="auto"/>
          </w:tcPr>
          <w:p w:rsidR="007B0E71" w:rsidRPr="001B6AB5" w:rsidRDefault="007B0E71" w:rsidP="007B0E71">
            <w:pPr>
              <w:rPr>
                <w:rFonts w:ascii="Tahoma" w:hAnsi="Tahoma" w:cs="Tahoma"/>
                <w:sz w:val="20"/>
                <w:szCs w:val="20"/>
              </w:rPr>
            </w:pPr>
            <w:r w:rsidRPr="001B6AB5">
              <w:rPr>
                <w:rFonts w:ascii="Tahoma" w:hAnsi="Tahoma" w:cs="Tahoma"/>
                <w:sz w:val="20"/>
                <w:szCs w:val="20"/>
              </w:rPr>
              <w:t>□#1     □#2     □#3     □#4</w:t>
            </w:r>
          </w:p>
          <w:p w:rsidR="00ED366B" w:rsidRPr="001B6AB5" w:rsidRDefault="007B0E71" w:rsidP="007B0E71">
            <w:pPr>
              <w:rPr>
                <w:rFonts w:ascii="Tahoma" w:hAnsi="Tahoma" w:cs="Tahoma"/>
                <w:sz w:val="20"/>
                <w:szCs w:val="20"/>
              </w:rPr>
            </w:pPr>
            <w:r w:rsidRPr="001B6AB5">
              <w:rPr>
                <w:rFonts w:ascii="Tahoma" w:hAnsi="Tahoma" w:cs="Tahoma"/>
                <w:sz w:val="20"/>
                <w:szCs w:val="20"/>
              </w:rPr>
              <w:t>□#5     □#6     □#7     □#8</w:t>
            </w:r>
          </w:p>
        </w:tc>
      </w:tr>
      <w:tr w:rsidR="006C4215" w:rsidTr="006C4215">
        <w:trPr>
          <w:trHeight w:val="782"/>
        </w:trPr>
        <w:tc>
          <w:tcPr>
            <w:tcW w:w="8636" w:type="dxa"/>
            <w:tcBorders>
              <w:bottom w:val="single" w:sz="4" w:space="0" w:color="auto"/>
            </w:tcBorders>
            <w:shd w:val="clear" w:color="auto" w:fill="BFBFBF" w:themeFill="background1" w:themeFillShade="BF"/>
          </w:tcPr>
          <w:p w:rsidR="006C4215" w:rsidRPr="008C361F" w:rsidRDefault="006C4215" w:rsidP="006C4215">
            <w:pPr>
              <w:pStyle w:val="Header"/>
              <w:tabs>
                <w:tab w:val="clear" w:pos="4320"/>
                <w:tab w:val="clear" w:pos="8640"/>
              </w:tabs>
              <w:jc w:val="center"/>
              <w:rPr>
                <w:rFonts w:ascii="Tahoma" w:hAnsi="Tahoma" w:cs="Tahoma"/>
                <w:b/>
                <w:sz w:val="20"/>
                <w:szCs w:val="20"/>
                <w:highlight w:val="yellow"/>
              </w:rPr>
            </w:pPr>
          </w:p>
          <w:p w:rsidR="006C4215" w:rsidRDefault="006C4215" w:rsidP="006C4215">
            <w:pPr>
              <w:pStyle w:val="Header"/>
              <w:tabs>
                <w:tab w:val="clear" w:pos="4320"/>
                <w:tab w:val="clear" w:pos="8640"/>
              </w:tabs>
              <w:jc w:val="center"/>
              <w:rPr>
                <w:rFonts w:ascii="Tahoma" w:hAnsi="Tahoma" w:cs="Tahoma"/>
                <w:b/>
                <w:sz w:val="20"/>
                <w:szCs w:val="20"/>
              </w:rPr>
            </w:pPr>
            <w:r>
              <w:rPr>
                <w:rFonts w:ascii="Tahoma" w:hAnsi="Tahoma" w:cs="Tahoma"/>
                <w:b/>
                <w:sz w:val="20"/>
                <w:szCs w:val="20"/>
              </w:rPr>
              <w:t>Mass Communication/Journalism</w:t>
            </w:r>
          </w:p>
          <w:p w:rsidR="006C4215" w:rsidRDefault="006C4215" w:rsidP="006C4215">
            <w:pPr>
              <w:pStyle w:val="Header"/>
              <w:tabs>
                <w:tab w:val="clear" w:pos="4320"/>
                <w:tab w:val="clear" w:pos="8640"/>
              </w:tabs>
              <w:jc w:val="center"/>
              <w:rPr>
                <w:rFonts w:ascii="Tahoma" w:hAnsi="Tahoma" w:cs="Tahoma"/>
                <w:b/>
                <w:sz w:val="20"/>
                <w:szCs w:val="20"/>
              </w:rPr>
            </w:pPr>
            <w:r w:rsidRPr="008C361F">
              <w:rPr>
                <w:rFonts w:ascii="Tahoma" w:hAnsi="Tahoma" w:cs="Tahoma"/>
                <w:b/>
                <w:sz w:val="20"/>
                <w:szCs w:val="20"/>
              </w:rPr>
              <w:t>ARSD 24:53:07:08(</w:t>
            </w:r>
            <w:r>
              <w:rPr>
                <w:rFonts w:ascii="Tahoma" w:hAnsi="Tahoma" w:cs="Tahoma"/>
                <w:b/>
                <w:sz w:val="20"/>
                <w:szCs w:val="20"/>
              </w:rPr>
              <w:t>3</w:t>
            </w:r>
            <w:r w:rsidRPr="008C361F">
              <w:rPr>
                <w:rFonts w:ascii="Tahoma" w:hAnsi="Tahoma" w:cs="Tahoma"/>
                <w:b/>
                <w:sz w:val="20"/>
                <w:szCs w:val="20"/>
              </w:rPr>
              <w:t>)</w:t>
            </w:r>
            <w:r w:rsidR="003770DA">
              <w:rPr>
                <w:rFonts w:ascii="Tahoma" w:hAnsi="Tahoma" w:cs="Tahoma"/>
                <w:b/>
                <w:sz w:val="20"/>
                <w:szCs w:val="20"/>
              </w:rPr>
              <w:t xml:space="preserve"> and JEA &amp; AEJMC</w:t>
            </w:r>
            <w:r w:rsidRPr="008C361F">
              <w:rPr>
                <w:rFonts w:ascii="Tahoma" w:hAnsi="Tahoma" w:cs="Tahoma"/>
                <w:b/>
                <w:sz w:val="20"/>
                <w:szCs w:val="20"/>
              </w:rPr>
              <w:t xml:space="preserve"> STANDARD</w:t>
            </w:r>
            <w:r w:rsidR="003770DA">
              <w:rPr>
                <w:rFonts w:ascii="Tahoma" w:hAnsi="Tahoma" w:cs="Tahoma"/>
                <w:b/>
                <w:sz w:val="20"/>
                <w:szCs w:val="20"/>
              </w:rPr>
              <w:t>S</w:t>
            </w:r>
          </w:p>
          <w:p w:rsidR="006C4215" w:rsidRPr="008C361F" w:rsidRDefault="006C4215" w:rsidP="006C4215">
            <w:pPr>
              <w:pStyle w:val="Header"/>
              <w:tabs>
                <w:tab w:val="clear" w:pos="4320"/>
                <w:tab w:val="clear" w:pos="8640"/>
              </w:tabs>
              <w:jc w:val="center"/>
              <w:rPr>
                <w:rFonts w:ascii="Tahoma" w:hAnsi="Tahoma" w:cs="Tahoma"/>
                <w:b/>
                <w:bCs/>
                <w:sz w:val="20"/>
                <w:szCs w:val="20"/>
              </w:rPr>
            </w:pPr>
          </w:p>
        </w:tc>
        <w:tc>
          <w:tcPr>
            <w:tcW w:w="4314" w:type="dxa"/>
            <w:tcBorders>
              <w:bottom w:val="single" w:sz="4" w:space="0" w:color="auto"/>
            </w:tcBorders>
          </w:tcPr>
          <w:p w:rsidR="006C4215" w:rsidRPr="008C361F" w:rsidRDefault="006C4215" w:rsidP="006C4215">
            <w:pPr>
              <w:jc w:val="center"/>
              <w:rPr>
                <w:rFonts w:ascii="Tahoma" w:hAnsi="Tahoma" w:cs="Tahoma"/>
                <w:b/>
                <w:bCs/>
                <w:sz w:val="20"/>
                <w:szCs w:val="20"/>
              </w:rPr>
            </w:pPr>
            <w:r w:rsidRPr="008C361F">
              <w:rPr>
                <w:rFonts w:ascii="Tahoma" w:hAnsi="Tahoma" w:cs="Tahoma"/>
                <w:b/>
                <w:bCs/>
                <w:sz w:val="20"/>
                <w:szCs w:val="20"/>
              </w:rPr>
              <w:t>APPLICABLE ASSESSMENTS FROM SECTION II</w:t>
            </w:r>
          </w:p>
        </w:tc>
      </w:tr>
      <w:tr w:rsidR="006C4215" w:rsidTr="006C4215">
        <w:trPr>
          <w:trHeight w:val="458"/>
        </w:trPr>
        <w:tc>
          <w:tcPr>
            <w:tcW w:w="8636" w:type="dxa"/>
            <w:shd w:val="clear" w:color="auto" w:fill="E0E0E0"/>
          </w:tcPr>
          <w:p w:rsidR="006C4215" w:rsidRPr="008C361F" w:rsidRDefault="006C4215" w:rsidP="006C4215">
            <w:pPr>
              <w:spacing w:after="20"/>
              <w:rPr>
                <w:rFonts w:ascii="Tahoma" w:hAnsi="Tahoma" w:cs="Tahoma"/>
                <w:sz w:val="20"/>
                <w:szCs w:val="20"/>
              </w:rPr>
            </w:pPr>
            <w:r w:rsidRPr="003F6CD2">
              <w:rPr>
                <w:rFonts w:ascii="Tahoma" w:hAnsi="Tahoma" w:cs="Tahoma"/>
                <w:b/>
                <w:bCs/>
                <w:sz w:val="20"/>
                <w:szCs w:val="20"/>
              </w:rPr>
              <w:t>Standard #1A – Knowledge of Curriculum and Content/Classroom</w:t>
            </w:r>
          </w:p>
        </w:tc>
        <w:tc>
          <w:tcPr>
            <w:tcW w:w="4314" w:type="dxa"/>
            <w:shd w:val="clear" w:color="auto" w:fill="auto"/>
          </w:tcPr>
          <w:p w:rsidR="006C4215" w:rsidRPr="008C361F" w:rsidRDefault="006C4215" w:rsidP="006C4215">
            <w:pPr>
              <w:rPr>
                <w:rFonts w:ascii="Tahoma" w:hAnsi="Tahoma" w:cs="Tahoma"/>
                <w:sz w:val="20"/>
                <w:szCs w:val="20"/>
                <w:highlight w:val="cyan"/>
              </w:rPr>
            </w:pPr>
          </w:p>
        </w:tc>
      </w:tr>
      <w:tr w:rsidR="006C4215" w:rsidTr="00D162A1">
        <w:trPr>
          <w:trHeight w:val="782"/>
        </w:trPr>
        <w:tc>
          <w:tcPr>
            <w:tcW w:w="8636" w:type="dxa"/>
            <w:tcBorders>
              <w:bottom w:val="single" w:sz="4" w:space="0" w:color="auto"/>
            </w:tcBorders>
          </w:tcPr>
          <w:p w:rsidR="006C4215" w:rsidRDefault="006C4215" w:rsidP="006C4215">
            <w:pPr>
              <w:jc w:val="both"/>
              <w:rPr>
                <w:rFonts w:ascii="Tahoma" w:hAnsi="Tahoma" w:cs="Tahoma"/>
                <w:sz w:val="20"/>
                <w:szCs w:val="20"/>
              </w:rPr>
            </w:pPr>
            <w:r w:rsidRPr="003F6CD2">
              <w:rPr>
                <w:rFonts w:ascii="Tahoma" w:hAnsi="Tahoma" w:cs="Tahoma"/>
                <w:b/>
                <w:sz w:val="20"/>
                <w:szCs w:val="20"/>
              </w:rPr>
              <w:t>Knowledge: Journalism teachers understand</w:t>
            </w:r>
            <w:r w:rsidRPr="003F6CD2">
              <w:rPr>
                <w:rFonts w:ascii="Tahoma" w:hAnsi="Tahoma" w:cs="Tahoma"/>
                <w:sz w:val="20"/>
                <w:szCs w:val="20"/>
              </w:rPr>
              <w:t>:</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1. key principles of journalism curriculum development, instruction and assessment;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2. a variety of curriculum models to help frame journalism as a unique discipline and profession;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3. a variety of effective instructional strategies to help students become active scholastic journalists;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4. a solid foundation in law and ethics as it applies to scholastic media, including First Amendment-related rights and responsibilities: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5. the history and evolution of media; functions, limitations and influences of media in society;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6. news values for today’s media consumers; </w:t>
            </w:r>
          </w:p>
          <w:p w:rsidR="006C4215" w:rsidRDefault="006C4215" w:rsidP="006C4215">
            <w:pPr>
              <w:jc w:val="both"/>
              <w:rPr>
                <w:rFonts w:ascii="Tahoma" w:hAnsi="Tahoma" w:cs="Tahoma"/>
                <w:sz w:val="20"/>
                <w:szCs w:val="20"/>
              </w:rPr>
            </w:pPr>
            <w:r w:rsidRPr="003F6CD2">
              <w:rPr>
                <w:rFonts w:ascii="Tahoma" w:hAnsi="Tahoma" w:cs="Tahoma"/>
                <w:sz w:val="20"/>
                <w:szCs w:val="20"/>
              </w:rPr>
              <w:t>7. the writing process as it relates to journalism (brainstorming, questioning, reporting, gathering and synthesizing information, writing, editing, and evaluating the final media product)</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 8. a variety of forms of journalistic writing (i.e. news, features, opinion, etc.) and their appropriate style (i.e. Associated Press, multiple sources with attribution, punctuation, etc.); additional forms unique to journalism (</w:t>
            </w:r>
            <w:proofErr w:type="spellStart"/>
            <w:r w:rsidRPr="003F6CD2">
              <w:rPr>
                <w:rFonts w:ascii="Tahoma" w:hAnsi="Tahoma" w:cs="Tahoma"/>
                <w:sz w:val="20"/>
                <w:szCs w:val="20"/>
              </w:rPr>
              <w:t>i.e</w:t>
            </w:r>
            <w:proofErr w:type="spellEnd"/>
            <w:r w:rsidRPr="003F6CD2">
              <w:rPr>
                <w:rFonts w:ascii="Tahoma" w:hAnsi="Tahoma" w:cs="Tahoma"/>
                <w:sz w:val="20"/>
                <w:szCs w:val="20"/>
              </w:rPr>
              <w:t xml:space="preserve"> headlines, </w:t>
            </w:r>
            <w:proofErr w:type="spellStart"/>
            <w:r w:rsidRPr="003F6CD2">
              <w:rPr>
                <w:rFonts w:ascii="Tahoma" w:hAnsi="Tahoma" w:cs="Tahoma"/>
                <w:sz w:val="20"/>
                <w:szCs w:val="20"/>
              </w:rPr>
              <w:t>cutlines</w:t>
            </w:r>
            <w:proofErr w:type="spellEnd"/>
            <w:r w:rsidRPr="003F6CD2">
              <w:rPr>
                <w:rFonts w:ascii="Tahoma" w:hAnsi="Tahoma" w:cs="Tahoma"/>
                <w:sz w:val="20"/>
                <w:szCs w:val="20"/>
              </w:rPr>
              <w:t>, plus visual presentations, etc.) 9. importance of matching language use, angle, and style with intended audience;</w:t>
            </w:r>
          </w:p>
          <w:p w:rsidR="006C4215" w:rsidRDefault="006C4215" w:rsidP="006C4215">
            <w:pPr>
              <w:jc w:val="both"/>
              <w:rPr>
                <w:rFonts w:ascii="Tahoma" w:hAnsi="Tahoma" w:cs="Tahoma"/>
                <w:sz w:val="20"/>
                <w:szCs w:val="20"/>
              </w:rPr>
            </w:pPr>
            <w:r w:rsidRPr="003F6CD2">
              <w:rPr>
                <w:rFonts w:ascii="Tahoma" w:hAnsi="Tahoma" w:cs="Tahoma"/>
                <w:sz w:val="20"/>
                <w:szCs w:val="20"/>
              </w:rPr>
              <w:t>10. value of and skills needed to package media products effectively, using various forms of journalistic design utilizing a range of visual, auditory and interactive methods for a variety of media.</w:t>
            </w:r>
          </w:p>
          <w:p w:rsidR="006C4215" w:rsidRPr="008C361F" w:rsidRDefault="006C4215" w:rsidP="006C4215">
            <w:pPr>
              <w:jc w:val="both"/>
              <w:rPr>
                <w:rFonts w:ascii="Tahoma" w:hAnsi="Tahoma" w:cs="Tahoma"/>
                <w:sz w:val="20"/>
                <w:szCs w:val="20"/>
              </w:rPr>
            </w:pPr>
          </w:p>
        </w:tc>
        <w:tc>
          <w:tcPr>
            <w:tcW w:w="4314" w:type="dxa"/>
            <w:tcBorders>
              <w:bottom w:val="single" w:sz="4" w:space="0" w:color="auto"/>
            </w:tcBorders>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D162A1">
        <w:trPr>
          <w:trHeight w:val="782"/>
        </w:trPr>
        <w:tc>
          <w:tcPr>
            <w:tcW w:w="8636" w:type="dxa"/>
          </w:tcPr>
          <w:p w:rsidR="006C4215" w:rsidRDefault="006C4215" w:rsidP="006C4215">
            <w:pPr>
              <w:jc w:val="both"/>
              <w:rPr>
                <w:rFonts w:ascii="Tahoma" w:hAnsi="Tahoma" w:cs="Tahoma"/>
                <w:sz w:val="20"/>
                <w:szCs w:val="20"/>
              </w:rPr>
            </w:pPr>
            <w:r w:rsidRPr="003F6CD2">
              <w:rPr>
                <w:rFonts w:ascii="Tahoma" w:hAnsi="Tahoma" w:cs="Tahoma"/>
                <w:b/>
                <w:sz w:val="20"/>
                <w:szCs w:val="20"/>
              </w:rPr>
              <w:t>Performance: Journalism teachers:</w:t>
            </w:r>
            <w:r w:rsidRPr="003F6CD2">
              <w:rPr>
                <w:rFonts w:ascii="Tahoma" w:hAnsi="Tahoma" w:cs="Tahoma"/>
                <w:sz w:val="20"/>
                <w:szCs w:val="20"/>
              </w:rPr>
              <w:t xml:space="preserve">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1. select appropriate textbooks and teaching materials for classroom use;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2. design a journalism curriculum that is student-centered and reflects students as continuous learners;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3. construct lesson plans that cover multiple facets of journalistic writing and visual communication;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4. utilize appropriate professional and scholastic media legal and ethical policies and practices; </w:t>
            </w:r>
          </w:p>
          <w:p w:rsidR="006C4215" w:rsidRDefault="006C4215" w:rsidP="006C4215">
            <w:pPr>
              <w:jc w:val="both"/>
              <w:rPr>
                <w:rFonts w:ascii="Tahoma" w:hAnsi="Tahoma" w:cs="Tahoma"/>
                <w:sz w:val="20"/>
                <w:szCs w:val="20"/>
              </w:rPr>
            </w:pPr>
            <w:r w:rsidRPr="003F6CD2">
              <w:rPr>
                <w:rFonts w:ascii="Tahoma" w:hAnsi="Tahoma" w:cs="Tahoma"/>
                <w:sz w:val="20"/>
                <w:szCs w:val="20"/>
              </w:rPr>
              <w:t>5. ensure students understand media’s role in a democracy and their part in preserving it.</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6C4215">
        <w:trPr>
          <w:trHeight w:val="323"/>
        </w:trPr>
        <w:tc>
          <w:tcPr>
            <w:tcW w:w="8636" w:type="dxa"/>
            <w:shd w:val="clear" w:color="auto" w:fill="D9D9D9" w:themeFill="background1" w:themeFillShade="D9"/>
          </w:tcPr>
          <w:p w:rsidR="006C4215" w:rsidRPr="008C361F" w:rsidRDefault="006C4215" w:rsidP="006C4215">
            <w:pPr>
              <w:jc w:val="both"/>
              <w:rPr>
                <w:rFonts w:ascii="Tahoma" w:hAnsi="Tahoma" w:cs="Tahoma"/>
                <w:sz w:val="20"/>
                <w:szCs w:val="20"/>
              </w:rPr>
            </w:pPr>
            <w:r w:rsidRPr="003F6CD2">
              <w:rPr>
                <w:rFonts w:ascii="Tahoma" w:hAnsi="Tahoma" w:cs="Tahoma"/>
                <w:b/>
                <w:bCs/>
                <w:sz w:val="20"/>
                <w:szCs w:val="20"/>
              </w:rPr>
              <w:t>Standard #1B – Knowledge of Curriculum and Content/Student Publications </w:t>
            </w:r>
          </w:p>
        </w:tc>
        <w:tc>
          <w:tcPr>
            <w:tcW w:w="4314" w:type="dxa"/>
          </w:tcPr>
          <w:p w:rsidR="006C4215" w:rsidRPr="008C361F" w:rsidRDefault="006C4215" w:rsidP="006C4215">
            <w:pPr>
              <w:rPr>
                <w:rFonts w:ascii="Tahoma" w:hAnsi="Tahoma" w:cs="Tahoma"/>
                <w:sz w:val="20"/>
                <w:szCs w:val="20"/>
              </w:rPr>
            </w:pPr>
          </w:p>
        </w:tc>
      </w:tr>
      <w:tr w:rsidR="006C4215" w:rsidTr="00D162A1">
        <w:trPr>
          <w:trHeight w:val="782"/>
        </w:trPr>
        <w:tc>
          <w:tcPr>
            <w:tcW w:w="8636" w:type="dxa"/>
          </w:tcPr>
          <w:p w:rsidR="006C4215" w:rsidRDefault="006C4215" w:rsidP="006C4215">
            <w:pPr>
              <w:jc w:val="both"/>
              <w:rPr>
                <w:rFonts w:ascii="Tahoma" w:hAnsi="Tahoma" w:cs="Tahoma"/>
                <w:sz w:val="20"/>
                <w:szCs w:val="20"/>
              </w:rPr>
            </w:pPr>
            <w:r w:rsidRPr="003F6CD2">
              <w:rPr>
                <w:rFonts w:ascii="Tahoma" w:hAnsi="Tahoma" w:cs="Tahoma"/>
                <w:b/>
                <w:sz w:val="20"/>
                <w:szCs w:val="20"/>
              </w:rPr>
              <w:t>Knowledge: Journalism teachers and media advisers understand:</w:t>
            </w:r>
            <w:r w:rsidRPr="003F6CD2">
              <w:rPr>
                <w:rFonts w:ascii="Tahoma" w:hAnsi="Tahoma" w:cs="Tahoma"/>
                <w:sz w:val="20"/>
                <w:szCs w:val="20"/>
              </w:rPr>
              <w:t xml:space="preserve">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1. key principles of journalism and mass media as they function in a product-base curriculum;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2. organization of such a course so the process is more important than the product, thus allowing for continuous student learning;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3. a variety of effective instructional strategies that help students become active scholastic journalists;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4. the value of technology for today’s and tomorrow’s media;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5. law and ethics as it relates to scholastic media and its importance in practice;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6. the role of leadership training, fiscal responsibility, conflict resolution and time management in student publications production. </w:t>
            </w:r>
          </w:p>
          <w:p w:rsidR="006C4215" w:rsidRDefault="006C4215" w:rsidP="006C4215">
            <w:pPr>
              <w:jc w:val="both"/>
              <w:rPr>
                <w:rFonts w:ascii="Tahoma" w:hAnsi="Tahoma" w:cs="Tahoma"/>
                <w:sz w:val="20"/>
                <w:szCs w:val="20"/>
              </w:rPr>
            </w:pPr>
            <w:r w:rsidRPr="003F6CD2">
              <w:rPr>
                <w:rFonts w:ascii="Tahoma" w:hAnsi="Tahoma" w:cs="Tahoma"/>
                <w:sz w:val="20"/>
                <w:szCs w:val="20"/>
              </w:rPr>
              <w:t>7. the importance of effective information design for all media.</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D162A1">
        <w:trPr>
          <w:trHeight w:val="782"/>
        </w:trPr>
        <w:tc>
          <w:tcPr>
            <w:tcW w:w="8636" w:type="dxa"/>
          </w:tcPr>
          <w:p w:rsidR="006C4215" w:rsidRPr="003F6CD2" w:rsidRDefault="006C4215" w:rsidP="006C4215">
            <w:pPr>
              <w:jc w:val="both"/>
              <w:rPr>
                <w:rFonts w:ascii="Tahoma" w:hAnsi="Tahoma" w:cs="Tahoma"/>
                <w:b/>
                <w:sz w:val="20"/>
                <w:szCs w:val="20"/>
              </w:rPr>
            </w:pPr>
            <w:r w:rsidRPr="003F6CD2">
              <w:rPr>
                <w:rFonts w:ascii="Tahoma" w:hAnsi="Tahoma" w:cs="Tahoma"/>
                <w:b/>
                <w:sz w:val="20"/>
                <w:szCs w:val="20"/>
              </w:rPr>
              <w:t>Performance: Journalism teachers and media advisers:</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1. utilize computers as teaching and production tools;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2. use text, graphics, photography, radio, television, new media as appropriate to emphasize the range of story-telling possibilities;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3. encourage creative approaches to information design and packaging it for student media; 4. construct and utilize financial guidelines for scholastic media relating to subscriptions, advertising, activity funds, and fund raising;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5. construct and utilize staff organizational models that emphasize responsibility, risk-taking and problem-solving;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6. construct and utilize production schedules that encourage scholastic journalists to mirror that of professional journalists; </w:t>
            </w:r>
          </w:p>
          <w:p w:rsidR="006C4215" w:rsidRDefault="006C4215" w:rsidP="006C4215">
            <w:pPr>
              <w:jc w:val="both"/>
              <w:rPr>
                <w:rFonts w:ascii="Tahoma" w:hAnsi="Tahoma" w:cs="Tahoma"/>
                <w:sz w:val="20"/>
                <w:szCs w:val="20"/>
              </w:rPr>
            </w:pPr>
            <w:r w:rsidRPr="003F6CD2">
              <w:rPr>
                <w:rFonts w:ascii="Tahoma" w:hAnsi="Tahoma" w:cs="Tahoma"/>
                <w:sz w:val="20"/>
                <w:szCs w:val="20"/>
              </w:rPr>
              <w:t>7. ensure students understand their roles as informational gatekeepers in school-based media and their rights and responsibilities as journalists.</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6C4215">
        <w:trPr>
          <w:trHeight w:val="350"/>
        </w:trPr>
        <w:tc>
          <w:tcPr>
            <w:tcW w:w="8636" w:type="dxa"/>
            <w:shd w:val="clear" w:color="auto" w:fill="D9D9D9" w:themeFill="background1" w:themeFillShade="D9"/>
          </w:tcPr>
          <w:p w:rsidR="006C4215" w:rsidRPr="003F6CD2" w:rsidRDefault="006C4215" w:rsidP="006C4215">
            <w:pPr>
              <w:jc w:val="both"/>
              <w:rPr>
                <w:rFonts w:ascii="Tahoma" w:hAnsi="Tahoma" w:cs="Tahoma"/>
                <w:b/>
                <w:bCs/>
                <w:sz w:val="20"/>
                <w:szCs w:val="20"/>
              </w:rPr>
            </w:pPr>
            <w:r w:rsidRPr="003F6CD2">
              <w:rPr>
                <w:rFonts w:ascii="Tahoma" w:hAnsi="Tahoma" w:cs="Tahoma"/>
                <w:b/>
                <w:sz w:val="20"/>
                <w:szCs w:val="20"/>
              </w:rPr>
              <w:t>Standard #2 – Knowledge of Learning Theory</w:t>
            </w:r>
          </w:p>
        </w:tc>
        <w:tc>
          <w:tcPr>
            <w:tcW w:w="4314" w:type="dxa"/>
          </w:tcPr>
          <w:p w:rsidR="006C4215" w:rsidRPr="008C361F" w:rsidRDefault="006C4215" w:rsidP="006C4215">
            <w:pPr>
              <w:rPr>
                <w:rFonts w:ascii="Tahoma" w:hAnsi="Tahoma" w:cs="Tahoma"/>
                <w:sz w:val="20"/>
                <w:szCs w:val="20"/>
              </w:rPr>
            </w:pPr>
          </w:p>
        </w:tc>
      </w:tr>
      <w:tr w:rsidR="006C4215" w:rsidTr="00D162A1">
        <w:trPr>
          <w:trHeight w:val="782"/>
        </w:trPr>
        <w:tc>
          <w:tcPr>
            <w:tcW w:w="8636" w:type="dxa"/>
          </w:tcPr>
          <w:p w:rsidR="006C4215" w:rsidRPr="003F6CD2" w:rsidRDefault="006C4215" w:rsidP="006C4215">
            <w:pPr>
              <w:jc w:val="both"/>
              <w:rPr>
                <w:rFonts w:ascii="Tahoma" w:hAnsi="Tahoma" w:cs="Tahoma"/>
                <w:b/>
                <w:sz w:val="20"/>
                <w:szCs w:val="20"/>
              </w:rPr>
            </w:pPr>
            <w:r w:rsidRPr="003F6CD2">
              <w:rPr>
                <w:rFonts w:ascii="Tahoma" w:hAnsi="Tahoma" w:cs="Tahoma"/>
                <w:b/>
                <w:sz w:val="20"/>
                <w:szCs w:val="20"/>
              </w:rPr>
              <w:t xml:space="preserve">Knowledge: Journalism teachers understand: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1. theories of human behavior that help nurture journalism students;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2. principles of effective classroom management and assessment; </w:t>
            </w:r>
          </w:p>
          <w:p w:rsidR="006C4215" w:rsidRDefault="006C4215" w:rsidP="006C4215">
            <w:pPr>
              <w:jc w:val="both"/>
              <w:rPr>
                <w:rFonts w:ascii="Tahoma" w:hAnsi="Tahoma" w:cs="Tahoma"/>
                <w:sz w:val="20"/>
                <w:szCs w:val="20"/>
              </w:rPr>
            </w:pPr>
            <w:r w:rsidRPr="003F6CD2">
              <w:rPr>
                <w:rFonts w:ascii="Tahoma" w:hAnsi="Tahoma" w:cs="Tahoma"/>
                <w:sz w:val="20"/>
                <w:szCs w:val="20"/>
              </w:rPr>
              <w:lastRenderedPageBreak/>
              <w:t xml:space="preserve">3. rights and responsibilities within a journalism education environment;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4. conditions that enhance the development of life-long learning;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5. methods to help students understand and use media;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6. the influence of students’ diverse backgrounds, attitude, interests and expectations on their communication skills;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7. interrelationship and concurrent development of each communication skill (reading, writing, speaking, listening, etc.)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8. ways the public forms its opinions and the process/interaction involved; </w:t>
            </w:r>
          </w:p>
          <w:p w:rsidR="006C4215" w:rsidRDefault="006C4215" w:rsidP="006C4215">
            <w:pPr>
              <w:jc w:val="both"/>
              <w:rPr>
                <w:rFonts w:ascii="Tahoma" w:hAnsi="Tahoma" w:cs="Tahoma"/>
                <w:sz w:val="20"/>
                <w:szCs w:val="20"/>
              </w:rPr>
            </w:pPr>
            <w:r w:rsidRPr="003F6CD2">
              <w:rPr>
                <w:rFonts w:ascii="Tahoma" w:hAnsi="Tahoma" w:cs="Tahoma"/>
                <w:sz w:val="20"/>
                <w:szCs w:val="20"/>
              </w:rPr>
              <w:t>9. value and effective use of research in a mass media setting.</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lastRenderedPageBreak/>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D162A1">
        <w:trPr>
          <w:trHeight w:val="782"/>
        </w:trPr>
        <w:tc>
          <w:tcPr>
            <w:tcW w:w="8636" w:type="dxa"/>
          </w:tcPr>
          <w:p w:rsidR="006C4215" w:rsidRPr="003F6CD2" w:rsidRDefault="006C4215" w:rsidP="006C4215">
            <w:pPr>
              <w:jc w:val="both"/>
              <w:rPr>
                <w:rFonts w:ascii="Tahoma" w:hAnsi="Tahoma" w:cs="Tahoma"/>
                <w:b/>
                <w:sz w:val="20"/>
                <w:szCs w:val="20"/>
              </w:rPr>
            </w:pPr>
            <w:r w:rsidRPr="003F6CD2">
              <w:rPr>
                <w:rFonts w:ascii="Tahoma" w:hAnsi="Tahoma" w:cs="Tahoma"/>
                <w:b/>
                <w:sz w:val="20"/>
                <w:szCs w:val="20"/>
              </w:rPr>
              <w:t xml:space="preserve">Performance: Journalism teachers: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1. create a media-rich atmosphere for students to learn both collaboratively and individually;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2. model and nurture life-long learning;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3. use knowledge of journalism/media skills to design appropriate learning experiences;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4. integrate a variety of media within instruction/curriculum; </w:t>
            </w:r>
          </w:p>
          <w:p w:rsidR="006C4215" w:rsidRDefault="006C4215" w:rsidP="006C4215">
            <w:pPr>
              <w:jc w:val="both"/>
              <w:rPr>
                <w:rFonts w:ascii="Tahoma" w:hAnsi="Tahoma" w:cs="Tahoma"/>
                <w:sz w:val="20"/>
                <w:szCs w:val="20"/>
              </w:rPr>
            </w:pPr>
            <w:r w:rsidRPr="003F6CD2">
              <w:rPr>
                <w:rFonts w:ascii="Tahoma" w:hAnsi="Tahoma" w:cs="Tahoma"/>
                <w:sz w:val="20"/>
                <w:szCs w:val="20"/>
              </w:rPr>
              <w:t xml:space="preserve">5. select and order assignments that support integrated units of instruction; </w:t>
            </w:r>
          </w:p>
          <w:p w:rsidR="006C4215" w:rsidRDefault="006C4215" w:rsidP="006C4215">
            <w:pPr>
              <w:jc w:val="both"/>
              <w:rPr>
                <w:rFonts w:ascii="Tahoma" w:hAnsi="Tahoma" w:cs="Tahoma"/>
                <w:sz w:val="20"/>
                <w:szCs w:val="20"/>
              </w:rPr>
            </w:pPr>
            <w:r w:rsidRPr="003F6CD2">
              <w:rPr>
                <w:rFonts w:ascii="Tahoma" w:hAnsi="Tahoma" w:cs="Tahoma"/>
                <w:sz w:val="20"/>
                <w:szCs w:val="20"/>
              </w:rPr>
              <w:t>6. set meaningful goals as part of short- and long-term planning for journalism instruction.</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6C4215">
        <w:trPr>
          <w:trHeight w:val="332"/>
        </w:trPr>
        <w:tc>
          <w:tcPr>
            <w:tcW w:w="8636" w:type="dxa"/>
            <w:shd w:val="clear" w:color="auto" w:fill="D9D9D9" w:themeFill="background1" w:themeFillShade="D9"/>
          </w:tcPr>
          <w:p w:rsidR="006C4215" w:rsidRPr="008C361F" w:rsidRDefault="006C4215" w:rsidP="006C4215">
            <w:pPr>
              <w:jc w:val="both"/>
              <w:rPr>
                <w:rFonts w:ascii="Tahoma" w:hAnsi="Tahoma" w:cs="Tahoma"/>
                <w:sz w:val="20"/>
                <w:szCs w:val="20"/>
              </w:rPr>
            </w:pPr>
            <w:r w:rsidRPr="003F6CD2">
              <w:rPr>
                <w:rFonts w:ascii="Tahoma" w:hAnsi="Tahoma" w:cs="Tahoma"/>
                <w:b/>
                <w:sz w:val="20"/>
                <w:szCs w:val="20"/>
              </w:rPr>
              <w:t>Standard #3 – Knowledge of and adaption to diverse students</w:t>
            </w:r>
          </w:p>
        </w:tc>
        <w:tc>
          <w:tcPr>
            <w:tcW w:w="4314" w:type="dxa"/>
          </w:tcPr>
          <w:p w:rsidR="006C4215" w:rsidRPr="008C361F" w:rsidRDefault="006C4215" w:rsidP="006C4215">
            <w:pPr>
              <w:rPr>
                <w:rFonts w:ascii="Tahoma" w:hAnsi="Tahoma" w:cs="Tahoma"/>
                <w:sz w:val="20"/>
                <w:szCs w:val="20"/>
              </w:rPr>
            </w:pPr>
          </w:p>
        </w:tc>
      </w:tr>
      <w:tr w:rsidR="006C4215" w:rsidTr="00D162A1">
        <w:trPr>
          <w:trHeight w:val="782"/>
        </w:trPr>
        <w:tc>
          <w:tcPr>
            <w:tcW w:w="8636" w:type="dxa"/>
          </w:tcPr>
          <w:p w:rsidR="006C4215" w:rsidRPr="00BC5589" w:rsidRDefault="006C4215" w:rsidP="006C4215">
            <w:pPr>
              <w:jc w:val="both"/>
              <w:rPr>
                <w:rFonts w:ascii="Tahoma" w:hAnsi="Tahoma" w:cs="Tahoma"/>
                <w:b/>
                <w:sz w:val="20"/>
                <w:szCs w:val="20"/>
              </w:rPr>
            </w:pPr>
            <w:r w:rsidRPr="00BC5589">
              <w:rPr>
                <w:rFonts w:ascii="Tahoma" w:hAnsi="Tahoma" w:cs="Tahoma"/>
                <w:b/>
                <w:sz w:val="20"/>
                <w:szCs w:val="20"/>
              </w:rPr>
              <w:t xml:space="preserve">Knowledge: Journalism teachers understand: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1. learning theories and how they relate to individual students’ diverse backgrounds and learning styles;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2. influence of diversity on the </w:t>
            </w:r>
            <w:proofErr w:type="gramStart"/>
            <w:r w:rsidRPr="00BC5589">
              <w:rPr>
                <w:rFonts w:ascii="Tahoma" w:hAnsi="Tahoma" w:cs="Tahoma"/>
                <w:sz w:val="20"/>
                <w:szCs w:val="20"/>
              </w:rPr>
              <w:t>ways</w:t>
            </w:r>
            <w:proofErr w:type="gramEnd"/>
            <w:r w:rsidRPr="00BC5589">
              <w:rPr>
                <w:rFonts w:ascii="Tahoma" w:hAnsi="Tahoma" w:cs="Tahoma"/>
                <w:sz w:val="20"/>
                <w:szCs w:val="20"/>
              </w:rPr>
              <w:t xml:space="preserve"> students learn and use media and communication skills (Diverse learners reflect multiple ways of knowing);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3. materials and instructional activities appropriate for helping students to connect to, extend, and enhance their unique media and communications skills development; </w:t>
            </w:r>
          </w:p>
          <w:p w:rsidR="006C4215" w:rsidRDefault="006C4215" w:rsidP="006C4215">
            <w:pPr>
              <w:jc w:val="both"/>
              <w:rPr>
                <w:rFonts w:ascii="Tahoma" w:hAnsi="Tahoma" w:cs="Tahoma"/>
                <w:sz w:val="20"/>
                <w:szCs w:val="20"/>
              </w:rPr>
            </w:pPr>
            <w:r w:rsidRPr="00BC5589">
              <w:rPr>
                <w:rFonts w:ascii="Tahoma" w:hAnsi="Tahoma" w:cs="Tahoma"/>
                <w:sz w:val="20"/>
                <w:szCs w:val="20"/>
              </w:rPr>
              <w:t>4. necessity of journalistic diversity to allow for greater accuracy in coverage.</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D162A1">
        <w:trPr>
          <w:trHeight w:val="782"/>
        </w:trPr>
        <w:tc>
          <w:tcPr>
            <w:tcW w:w="8636" w:type="dxa"/>
          </w:tcPr>
          <w:p w:rsidR="006C4215" w:rsidRDefault="006C4215" w:rsidP="006C4215">
            <w:pPr>
              <w:jc w:val="both"/>
              <w:rPr>
                <w:rFonts w:ascii="Tahoma" w:hAnsi="Tahoma" w:cs="Tahoma"/>
                <w:sz w:val="20"/>
                <w:szCs w:val="20"/>
              </w:rPr>
            </w:pPr>
            <w:r w:rsidRPr="00BC5589">
              <w:rPr>
                <w:rFonts w:ascii="Tahoma" w:hAnsi="Tahoma" w:cs="Tahoma"/>
                <w:b/>
                <w:sz w:val="20"/>
                <w:szCs w:val="20"/>
              </w:rPr>
              <w:t>Performance: Journalism teachers</w:t>
            </w:r>
            <w:r>
              <w:rPr>
                <w:rFonts w:ascii="Tahoma" w:hAnsi="Tahoma" w:cs="Tahoma"/>
                <w:b/>
                <w:sz w:val="20"/>
                <w:szCs w:val="20"/>
              </w:rPr>
              <w:t>:</w:t>
            </w:r>
            <w:r w:rsidRPr="00BC5589">
              <w:rPr>
                <w:rFonts w:ascii="Tahoma" w:hAnsi="Tahoma" w:cs="Tahoma"/>
                <w:sz w:val="20"/>
                <w:szCs w:val="20"/>
              </w:rPr>
              <w:t xml:space="preserve">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1. base instruction on students’ strengths and build upon student differences to further journalism learning;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2. plan journalism instruction that accommodates the range of learners and different learning needs and experiences;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3. use a variety of materials (including publications, new media, and computer software, etc.) and instructional activities to empower students to use media and symbol systems effectively;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4. respect the worth, contributions, abilities, and language of all learners;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5. create environments that support respectful approaches to individual differences; </w:t>
            </w:r>
          </w:p>
          <w:p w:rsidR="006C4215" w:rsidRPr="008C361F" w:rsidRDefault="006C4215" w:rsidP="006C4215">
            <w:pPr>
              <w:jc w:val="both"/>
              <w:rPr>
                <w:rFonts w:ascii="Tahoma" w:hAnsi="Tahoma" w:cs="Tahoma"/>
                <w:sz w:val="20"/>
                <w:szCs w:val="20"/>
              </w:rPr>
            </w:pPr>
            <w:r w:rsidRPr="00BC5589">
              <w:rPr>
                <w:rFonts w:ascii="Tahoma" w:hAnsi="Tahoma" w:cs="Tahoma"/>
                <w:sz w:val="20"/>
                <w:szCs w:val="20"/>
              </w:rPr>
              <w:t>6. encourage staff diversity and use awareness of diversity to enhance understanding of journalistic media.</w:t>
            </w: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6C4215">
        <w:trPr>
          <w:trHeight w:val="368"/>
        </w:trPr>
        <w:tc>
          <w:tcPr>
            <w:tcW w:w="8636" w:type="dxa"/>
            <w:shd w:val="clear" w:color="auto" w:fill="D9D9D9" w:themeFill="background1" w:themeFillShade="D9"/>
          </w:tcPr>
          <w:p w:rsidR="006C4215" w:rsidRPr="008C361F" w:rsidRDefault="006C4215" w:rsidP="006C4215">
            <w:pPr>
              <w:jc w:val="both"/>
              <w:rPr>
                <w:rFonts w:ascii="Tahoma" w:hAnsi="Tahoma" w:cs="Tahoma"/>
                <w:sz w:val="20"/>
                <w:szCs w:val="20"/>
              </w:rPr>
            </w:pPr>
            <w:r w:rsidRPr="00BC5589">
              <w:rPr>
                <w:rFonts w:ascii="Tahoma" w:hAnsi="Tahoma" w:cs="Tahoma"/>
                <w:b/>
                <w:sz w:val="20"/>
                <w:szCs w:val="20"/>
              </w:rPr>
              <w:t>Standard #4 – Knowledge of Instructional Environment</w:t>
            </w:r>
          </w:p>
        </w:tc>
        <w:tc>
          <w:tcPr>
            <w:tcW w:w="4314" w:type="dxa"/>
          </w:tcPr>
          <w:p w:rsidR="006C4215" w:rsidRPr="008C361F" w:rsidRDefault="006C4215" w:rsidP="006C4215">
            <w:pPr>
              <w:rPr>
                <w:rFonts w:ascii="Tahoma" w:hAnsi="Tahoma" w:cs="Tahoma"/>
                <w:sz w:val="20"/>
                <w:szCs w:val="20"/>
              </w:rPr>
            </w:pPr>
          </w:p>
        </w:tc>
      </w:tr>
      <w:tr w:rsidR="006C4215" w:rsidTr="00D162A1">
        <w:trPr>
          <w:trHeight w:val="782"/>
        </w:trPr>
        <w:tc>
          <w:tcPr>
            <w:tcW w:w="8636" w:type="dxa"/>
          </w:tcPr>
          <w:p w:rsidR="006C4215" w:rsidRDefault="006C4215" w:rsidP="006C4215">
            <w:pPr>
              <w:jc w:val="both"/>
              <w:rPr>
                <w:rFonts w:ascii="Tahoma" w:hAnsi="Tahoma" w:cs="Tahoma"/>
                <w:sz w:val="20"/>
                <w:szCs w:val="20"/>
              </w:rPr>
            </w:pPr>
            <w:r w:rsidRPr="00BC5589">
              <w:rPr>
                <w:rFonts w:ascii="Tahoma" w:hAnsi="Tahoma" w:cs="Tahoma"/>
                <w:b/>
                <w:sz w:val="20"/>
                <w:szCs w:val="20"/>
              </w:rPr>
              <w:t>Knowledge: Journalism teachers understand:</w:t>
            </w:r>
            <w:r w:rsidRPr="00BC5589">
              <w:rPr>
                <w:rFonts w:ascii="Tahoma" w:hAnsi="Tahoma" w:cs="Tahoma"/>
                <w:sz w:val="20"/>
                <w:szCs w:val="20"/>
              </w:rPr>
              <w:t xml:space="preserve">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1. use of discussion for a variety of purposes to suit the needs of students;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2. use of questioning to show understanding, help students articulate their ideas and thinking processes, promote risk-taking and problem-solving, facilitate recall of information, encourage thinking, stimulate curiosity and help students to question on their own;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3. value of conferencing to work with individual students; </w:t>
            </w:r>
          </w:p>
          <w:p w:rsidR="006C4215" w:rsidRDefault="006C4215" w:rsidP="006C4215">
            <w:pPr>
              <w:jc w:val="both"/>
              <w:rPr>
                <w:rFonts w:ascii="Tahoma" w:hAnsi="Tahoma" w:cs="Tahoma"/>
                <w:sz w:val="20"/>
                <w:szCs w:val="20"/>
              </w:rPr>
            </w:pPr>
            <w:r w:rsidRPr="00BC5589">
              <w:rPr>
                <w:rFonts w:ascii="Tahoma" w:hAnsi="Tahoma" w:cs="Tahoma"/>
                <w:sz w:val="20"/>
                <w:szCs w:val="20"/>
              </w:rPr>
              <w:t>4. environments that support learning about various aspects of the media;</w:t>
            </w:r>
          </w:p>
          <w:p w:rsidR="006C4215" w:rsidRDefault="006C4215" w:rsidP="006C4215">
            <w:pPr>
              <w:jc w:val="both"/>
              <w:rPr>
                <w:rFonts w:ascii="Tahoma" w:hAnsi="Tahoma" w:cs="Tahoma"/>
                <w:sz w:val="20"/>
                <w:szCs w:val="20"/>
              </w:rPr>
            </w:pPr>
            <w:r w:rsidRPr="00BC5589">
              <w:rPr>
                <w:rFonts w:ascii="Tahoma" w:hAnsi="Tahoma" w:cs="Tahoma"/>
                <w:sz w:val="20"/>
                <w:szCs w:val="20"/>
              </w:rPr>
              <w:t>5. atmospheres that addresses the students’ needs for a sense of belonging to the school and to the larger community as journalism/media users.</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D162A1">
        <w:trPr>
          <w:trHeight w:val="782"/>
        </w:trPr>
        <w:tc>
          <w:tcPr>
            <w:tcW w:w="8636" w:type="dxa"/>
          </w:tcPr>
          <w:p w:rsidR="006C4215" w:rsidRPr="00BC5589" w:rsidRDefault="006C4215" w:rsidP="006C4215">
            <w:pPr>
              <w:jc w:val="both"/>
              <w:rPr>
                <w:rFonts w:ascii="Tahoma" w:hAnsi="Tahoma" w:cs="Tahoma"/>
                <w:b/>
                <w:sz w:val="20"/>
                <w:szCs w:val="20"/>
              </w:rPr>
            </w:pPr>
            <w:r w:rsidRPr="00BC5589">
              <w:rPr>
                <w:rFonts w:ascii="Tahoma" w:hAnsi="Tahoma" w:cs="Tahoma"/>
                <w:b/>
                <w:sz w:val="20"/>
                <w:szCs w:val="20"/>
              </w:rPr>
              <w:t xml:space="preserve">Performance: Journalism teachers: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1. create classrooms that encourage active participation in learning communities;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2. promote students’ appreciation and understanding of audience and the ways to write for different audiences;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3. help students understand their unique role as disseminators of information and their rights as journalists and media consumers;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4. employ and model the use of technology as an essential component of learning and production of media;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5. use various avenues to encourage students to take responsibility for their learning and production of media; </w:t>
            </w:r>
          </w:p>
          <w:p w:rsidR="006C4215" w:rsidRDefault="006C4215" w:rsidP="006C4215">
            <w:pPr>
              <w:jc w:val="both"/>
              <w:rPr>
                <w:rFonts w:ascii="Tahoma" w:hAnsi="Tahoma" w:cs="Tahoma"/>
                <w:sz w:val="20"/>
                <w:szCs w:val="20"/>
              </w:rPr>
            </w:pPr>
            <w:r w:rsidRPr="00BC5589">
              <w:rPr>
                <w:rFonts w:ascii="Tahoma" w:hAnsi="Tahoma" w:cs="Tahoma"/>
                <w:sz w:val="20"/>
                <w:szCs w:val="20"/>
              </w:rPr>
              <w:t>6. encourage students to consider journalism or mass media as a career possibility.</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6C4215">
        <w:trPr>
          <w:trHeight w:val="368"/>
        </w:trPr>
        <w:tc>
          <w:tcPr>
            <w:tcW w:w="8636" w:type="dxa"/>
            <w:shd w:val="clear" w:color="auto" w:fill="D9D9D9" w:themeFill="background1" w:themeFillShade="D9"/>
          </w:tcPr>
          <w:p w:rsidR="006C4215" w:rsidRPr="008C361F" w:rsidRDefault="006C4215" w:rsidP="006C4215">
            <w:pPr>
              <w:jc w:val="both"/>
              <w:rPr>
                <w:rFonts w:ascii="Tahoma" w:hAnsi="Tahoma" w:cs="Tahoma"/>
                <w:sz w:val="20"/>
                <w:szCs w:val="20"/>
              </w:rPr>
            </w:pPr>
            <w:r w:rsidRPr="00BC5589">
              <w:rPr>
                <w:rFonts w:ascii="Tahoma" w:hAnsi="Tahoma" w:cs="Tahoma"/>
                <w:b/>
                <w:sz w:val="20"/>
                <w:szCs w:val="20"/>
              </w:rPr>
              <w:t>Standard #5 – Assessment</w:t>
            </w:r>
          </w:p>
        </w:tc>
        <w:tc>
          <w:tcPr>
            <w:tcW w:w="4314" w:type="dxa"/>
          </w:tcPr>
          <w:p w:rsidR="006C4215" w:rsidRPr="008C361F" w:rsidRDefault="006C4215" w:rsidP="006C4215">
            <w:pPr>
              <w:rPr>
                <w:rFonts w:ascii="Tahoma" w:hAnsi="Tahoma" w:cs="Tahoma"/>
                <w:sz w:val="20"/>
                <w:szCs w:val="20"/>
              </w:rPr>
            </w:pPr>
          </w:p>
        </w:tc>
      </w:tr>
      <w:tr w:rsidR="006C4215" w:rsidTr="00D162A1">
        <w:trPr>
          <w:trHeight w:val="782"/>
        </w:trPr>
        <w:tc>
          <w:tcPr>
            <w:tcW w:w="8636" w:type="dxa"/>
          </w:tcPr>
          <w:p w:rsidR="006C4215" w:rsidRPr="00BC5589" w:rsidRDefault="006C4215" w:rsidP="006C4215">
            <w:pPr>
              <w:jc w:val="both"/>
              <w:rPr>
                <w:rFonts w:ascii="Tahoma" w:hAnsi="Tahoma" w:cs="Tahoma"/>
                <w:b/>
                <w:sz w:val="20"/>
                <w:szCs w:val="20"/>
              </w:rPr>
            </w:pPr>
            <w:r w:rsidRPr="00BC5589">
              <w:rPr>
                <w:rFonts w:ascii="Tahoma" w:hAnsi="Tahoma" w:cs="Tahoma"/>
                <w:b/>
                <w:sz w:val="20"/>
                <w:szCs w:val="20"/>
              </w:rPr>
              <w:lastRenderedPageBreak/>
              <w:t xml:space="preserve">Knowledge: Journalism teachers understand: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1. various assessment strategies for reading, writing, speaking, listening, viewing, designing;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2. appropriate times to use each type of assessment;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3. ways to use information from assessments to promote student learning;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4. interpretation of various data assessing the learners’ skills and abilities; </w:t>
            </w:r>
          </w:p>
          <w:p w:rsidR="006C4215" w:rsidRDefault="006C4215" w:rsidP="006C4215">
            <w:pPr>
              <w:jc w:val="both"/>
              <w:rPr>
                <w:rFonts w:ascii="Tahoma" w:hAnsi="Tahoma" w:cs="Tahoma"/>
                <w:sz w:val="20"/>
                <w:szCs w:val="20"/>
              </w:rPr>
            </w:pPr>
            <w:r w:rsidRPr="00BC5589">
              <w:rPr>
                <w:rFonts w:ascii="Tahoma" w:hAnsi="Tahoma" w:cs="Tahoma"/>
                <w:sz w:val="20"/>
                <w:szCs w:val="20"/>
              </w:rPr>
              <w:t>5. ways to convey those interpretations to students, parents, administrators, etc.</w:t>
            </w:r>
          </w:p>
          <w:p w:rsidR="006C4215" w:rsidRPr="008C361F" w:rsidRDefault="006C4215" w:rsidP="006C4215">
            <w:pPr>
              <w:jc w:val="both"/>
              <w:rPr>
                <w:rFonts w:ascii="Tahoma" w:hAnsi="Tahoma" w:cs="Tahoma"/>
                <w:sz w:val="20"/>
                <w:szCs w:val="20"/>
              </w:rPr>
            </w:pP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6C4215" w:rsidTr="00D162A1">
        <w:trPr>
          <w:trHeight w:val="782"/>
        </w:trPr>
        <w:tc>
          <w:tcPr>
            <w:tcW w:w="8636" w:type="dxa"/>
          </w:tcPr>
          <w:p w:rsidR="006C4215" w:rsidRDefault="006C4215" w:rsidP="006C4215">
            <w:pPr>
              <w:jc w:val="both"/>
              <w:rPr>
                <w:rFonts w:ascii="Tahoma" w:hAnsi="Tahoma" w:cs="Tahoma"/>
                <w:sz w:val="20"/>
                <w:szCs w:val="20"/>
              </w:rPr>
            </w:pPr>
            <w:r w:rsidRPr="00BC5589">
              <w:rPr>
                <w:rFonts w:ascii="Tahoma" w:hAnsi="Tahoma" w:cs="Tahoma"/>
                <w:b/>
                <w:sz w:val="20"/>
                <w:szCs w:val="20"/>
              </w:rPr>
              <w:t>Performance: Journalism teachers:</w:t>
            </w:r>
            <w:r w:rsidRPr="00BC5589">
              <w:rPr>
                <w:rFonts w:ascii="Tahoma" w:hAnsi="Tahoma" w:cs="Tahoma"/>
                <w:sz w:val="20"/>
                <w:szCs w:val="20"/>
              </w:rPr>
              <w:t xml:space="preserve">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1. respond effectively and constructively on an ongoing basis to students’ work;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2. recognize students’ oral and written errors as a means of making curricular choices for individual and group instruction; </w:t>
            </w:r>
          </w:p>
          <w:p w:rsidR="006C4215" w:rsidRDefault="006C4215" w:rsidP="006C4215">
            <w:pPr>
              <w:jc w:val="both"/>
              <w:rPr>
                <w:rFonts w:ascii="Tahoma" w:hAnsi="Tahoma" w:cs="Tahoma"/>
                <w:sz w:val="20"/>
                <w:szCs w:val="20"/>
              </w:rPr>
            </w:pPr>
            <w:r w:rsidRPr="00BC5589">
              <w:rPr>
                <w:rFonts w:ascii="Tahoma" w:hAnsi="Tahoma" w:cs="Tahoma"/>
                <w:sz w:val="20"/>
                <w:szCs w:val="20"/>
              </w:rPr>
              <w:t>3. design a variety of assessment tools (e.g. selected and constructed response items, portfolios, objective quizzes and tests, rubrics, projects, publications);</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4. use assessment results to shape or revise instructional design and/or strategies;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5. interpret and report assessment methods and results to students, administrators, parents and the public; </w:t>
            </w:r>
          </w:p>
          <w:p w:rsidR="006C4215" w:rsidRDefault="006C4215" w:rsidP="006C4215">
            <w:pPr>
              <w:jc w:val="both"/>
              <w:rPr>
                <w:rFonts w:ascii="Tahoma" w:hAnsi="Tahoma" w:cs="Tahoma"/>
                <w:sz w:val="20"/>
                <w:szCs w:val="20"/>
              </w:rPr>
            </w:pPr>
            <w:r w:rsidRPr="00BC5589">
              <w:rPr>
                <w:rFonts w:ascii="Tahoma" w:hAnsi="Tahoma" w:cs="Tahoma"/>
                <w:sz w:val="20"/>
                <w:szCs w:val="20"/>
              </w:rPr>
              <w:t xml:space="preserve">6. use the requirements of state and national assessment programs to make informed curricular choices and instructional strategies as appropriate to journalism; </w:t>
            </w:r>
          </w:p>
          <w:p w:rsidR="006C4215" w:rsidRPr="008C361F" w:rsidRDefault="006C4215" w:rsidP="006C4215">
            <w:pPr>
              <w:jc w:val="both"/>
              <w:rPr>
                <w:rFonts w:ascii="Tahoma" w:hAnsi="Tahoma" w:cs="Tahoma"/>
                <w:sz w:val="20"/>
                <w:szCs w:val="20"/>
              </w:rPr>
            </w:pPr>
            <w:r w:rsidRPr="00BC5589">
              <w:rPr>
                <w:rFonts w:ascii="Tahoma" w:hAnsi="Tahoma" w:cs="Tahoma"/>
                <w:sz w:val="20"/>
                <w:szCs w:val="20"/>
              </w:rPr>
              <w:t>7. guide students in learning to assess their own growth through creation of career portfolios of their work, publications, photography, new media.</w:t>
            </w:r>
          </w:p>
        </w:tc>
        <w:tc>
          <w:tcPr>
            <w:tcW w:w="4314" w:type="dxa"/>
          </w:tcPr>
          <w:p w:rsidR="006C4215" w:rsidRPr="001B6AB5" w:rsidRDefault="006C4215" w:rsidP="006C4215">
            <w:pPr>
              <w:rPr>
                <w:rFonts w:ascii="Tahoma" w:hAnsi="Tahoma" w:cs="Tahoma"/>
                <w:sz w:val="20"/>
                <w:szCs w:val="20"/>
              </w:rPr>
            </w:pPr>
            <w:r w:rsidRPr="001B6AB5">
              <w:rPr>
                <w:rFonts w:ascii="Tahoma" w:hAnsi="Tahoma" w:cs="Tahoma"/>
                <w:sz w:val="20"/>
                <w:szCs w:val="20"/>
              </w:rPr>
              <w:t>□#1     □#2     □#3     □#4</w:t>
            </w:r>
          </w:p>
          <w:p w:rsidR="006C4215" w:rsidRPr="008C361F" w:rsidRDefault="006C4215" w:rsidP="006C4215">
            <w:pPr>
              <w:rPr>
                <w:rFonts w:ascii="Tahoma" w:hAnsi="Tahoma" w:cs="Tahoma"/>
                <w:sz w:val="20"/>
                <w:szCs w:val="20"/>
              </w:rPr>
            </w:pPr>
            <w:r w:rsidRPr="001B6AB5">
              <w:rPr>
                <w:rFonts w:ascii="Tahoma" w:hAnsi="Tahoma" w:cs="Tahoma"/>
                <w:sz w:val="20"/>
                <w:szCs w:val="20"/>
              </w:rPr>
              <w:t>□#5     □#6     □#7     □#8</w:t>
            </w:r>
          </w:p>
        </w:tc>
      </w:tr>
      <w:tr w:rsidR="003770DA" w:rsidTr="003770DA">
        <w:trPr>
          <w:trHeight w:val="782"/>
        </w:trPr>
        <w:tc>
          <w:tcPr>
            <w:tcW w:w="8636" w:type="dxa"/>
            <w:tcBorders>
              <w:bottom w:val="single" w:sz="4" w:space="0" w:color="auto"/>
            </w:tcBorders>
            <w:shd w:val="clear" w:color="auto" w:fill="F2F2F2" w:themeFill="background1" w:themeFillShade="F2"/>
          </w:tcPr>
          <w:p w:rsidR="003770DA" w:rsidRPr="008C361F" w:rsidRDefault="003770DA" w:rsidP="003770DA">
            <w:pPr>
              <w:pStyle w:val="Header"/>
              <w:tabs>
                <w:tab w:val="clear" w:pos="4320"/>
                <w:tab w:val="clear" w:pos="8640"/>
              </w:tabs>
              <w:jc w:val="center"/>
              <w:rPr>
                <w:rFonts w:ascii="Tahoma" w:hAnsi="Tahoma" w:cs="Tahoma"/>
                <w:b/>
                <w:sz w:val="20"/>
                <w:szCs w:val="20"/>
                <w:highlight w:val="yellow"/>
              </w:rPr>
            </w:pPr>
          </w:p>
          <w:p w:rsidR="003770DA" w:rsidRDefault="003770DA" w:rsidP="003770DA">
            <w:pPr>
              <w:pStyle w:val="Header"/>
              <w:tabs>
                <w:tab w:val="clear" w:pos="4320"/>
                <w:tab w:val="clear" w:pos="8640"/>
              </w:tabs>
              <w:jc w:val="center"/>
              <w:rPr>
                <w:rFonts w:ascii="Tahoma" w:hAnsi="Tahoma" w:cs="Tahoma"/>
                <w:b/>
                <w:sz w:val="20"/>
                <w:szCs w:val="20"/>
              </w:rPr>
            </w:pPr>
            <w:r>
              <w:rPr>
                <w:rFonts w:ascii="Tahoma" w:hAnsi="Tahoma" w:cs="Tahoma"/>
                <w:b/>
                <w:sz w:val="20"/>
                <w:szCs w:val="20"/>
              </w:rPr>
              <w:t>Speech/Debate</w:t>
            </w:r>
          </w:p>
          <w:p w:rsidR="003770DA" w:rsidRDefault="003770DA" w:rsidP="003770DA">
            <w:pPr>
              <w:pStyle w:val="Header"/>
              <w:tabs>
                <w:tab w:val="clear" w:pos="4320"/>
                <w:tab w:val="clear" w:pos="8640"/>
              </w:tabs>
              <w:jc w:val="center"/>
              <w:rPr>
                <w:rFonts w:ascii="Tahoma" w:hAnsi="Tahoma" w:cs="Tahoma"/>
                <w:b/>
                <w:sz w:val="20"/>
                <w:szCs w:val="20"/>
              </w:rPr>
            </w:pPr>
            <w:r w:rsidRPr="008C361F">
              <w:rPr>
                <w:rFonts w:ascii="Tahoma" w:hAnsi="Tahoma" w:cs="Tahoma"/>
                <w:b/>
                <w:sz w:val="20"/>
                <w:szCs w:val="20"/>
              </w:rPr>
              <w:t>ARSD 24:53:07:0</w:t>
            </w:r>
            <w:r>
              <w:rPr>
                <w:rFonts w:ascii="Tahoma" w:hAnsi="Tahoma" w:cs="Tahoma"/>
                <w:b/>
                <w:sz w:val="20"/>
                <w:szCs w:val="20"/>
              </w:rPr>
              <w:t>8(</w:t>
            </w:r>
            <w:r>
              <w:rPr>
                <w:rFonts w:ascii="Tahoma" w:hAnsi="Tahoma" w:cs="Tahoma"/>
                <w:b/>
                <w:sz w:val="20"/>
                <w:szCs w:val="20"/>
              </w:rPr>
              <w:t>4</w:t>
            </w:r>
            <w:r w:rsidRPr="008C361F">
              <w:rPr>
                <w:rFonts w:ascii="Tahoma" w:hAnsi="Tahoma" w:cs="Tahoma"/>
                <w:b/>
                <w:sz w:val="20"/>
                <w:szCs w:val="20"/>
              </w:rPr>
              <w:t>) STANDARD</w:t>
            </w:r>
          </w:p>
          <w:p w:rsidR="003770DA" w:rsidRPr="008C361F" w:rsidRDefault="003770DA" w:rsidP="003770DA">
            <w:pPr>
              <w:pStyle w:val="Header"/>
              <w:tabs>
                <w:tab w:val="clear" w:pos="4320"/>
                <w:tab w:val="clear" w:pos="8640"/>
              </w:tabs>
              <w:jc w:val="center"/>
              <w:rPr>
                <w:rFonts w:ascii="Tahoma" w:hAnsi="Tahoma" w:cs="Tahoma"/>
                <w:b/>
                <w:bCs/>
                <w:sz w:val="20"/>
                <w:szCs w:val="20"/>
              </w:rPr>
            </w:pPr>
          </w:p>
        </w:tc>
        <w:tc>
          <w:tcPr>
            <w:tcW w:w="4314" w:type="dxa"/>
          </w:tcPr>
          <w:p w:rsidR="003770DA" w:rsidRPr="008C361F" w:rsidRDefault="003770DA" w:rsidP="003770DA">
            <w:pPr>
              <w:rPr>
                <w:rFonts w:ascii="Tahoma" w:hAnsi="Tahoma" w:cs="Tahoma"/>
                <w:sz w:val="20"/>
                <w:szCs w:val="20"/>
              </w:rPr>
            </w:pPr>
            <w:r w:rsidRPr="008C361F">
              <w:rPr>
                <w:rFonts w:ascii="Tahoma" w:hAnsi="Tahoma" w:cs="Tahoma"/>
                <w:b/>
                <w:bCs/>
                <w:sz w:val="20"/>
                <w:szCs w:val="20"/>
              </w:rPr>
              <w:t>APPLICABLE ASSESSMENTS FROM SECTION II</w:t>
            </w:r>
          </w:p>
        </w:tc>
      </w:tr>
      <w:tr w:rsidR="003770DA" w:rsidTr="00726DB8">
        <w:trPr>
          <w:trHeight w:val="782"/>
        </w:trPr>
        <w:tc>
          <w:tcPr>
            <w:tcW w:w="8636" w:type="dxa"/>
            <w:tcBorders>
              <w:bottom w:val="single" w:sz="4" w:space="0" w:color="auto"/>
            </w:tcBorders>
          </w:tcPr>
          <w:p w:rsidR="003770DA" w:rsidRPr="005916BD" w:rsidRDefault="003770DA" w:rsidP="003770DA">
            <w:pPr>
              <w:jc w:val="both"/>
              <w:rPr>
                <w:rFonts w:ascii="Tahoma" w:hAnsi="Tahoma" w:cs="Tahoma"/>
                <w:sz w:val="20"/>
                <w:szCs w:val="20"/>
              </w:rPr>
            </w:pPr>
            <w:r w:rsidRPr="005916BD">
              <w:rPr>
                <w:rFonts w:ascii="Tahoma" w:hAnsi="Tahoma" w:cs="Tahoma"/>
                <w:sz w:val="20"/>
                <w:szCs w:val="20"/>
              </w:rPr>
              <w:t>(a)  Demonstrated knowledge of basic oral communication, including theories of communication, function of the individual, language acquisition, and context variables, such as setting, purpose, audience, and subject;</w:t>
            </w:r>
          </w:p>
          <w:p w:rsidR="003770DA" w:rsidRPr="008C361F" w:rsidRDefault="003770DA" w:rsidP="003770DA">
            <w:pPr>
              <w:jc w:val="both"/>
              <w:rPr>
                <w:rFonts w:ascii="Tahoma" w:hAnsi="Tahoma" w:cs="Tahoma"/>
                <w:sz w:val="20"/>
                <w:szCs w:val="20"/>
              </w:rPr>
            </w:pPr>
          </w:p>
        </w:tc>
        <w:tc>
          <w:tcPr>
            <w:tcW w:w="4314" w:type="dxa"/>
          </w:tcPr>
          <w:p w:rsidR="003770DA" w:rsidRPr="008C361F" w:rsidRDefault="003770DA" w:rsidP="003770DA">
            <w:pPr>
              <w:rPr>
                <w:rFonts w:ascii="Tahoma" w:hAnsi="Tahoma" w:cs="Tahoma"/>
                <w:sz w:val="20"/>
                <w:szCs w:val="20"/>
              </w:rPr>
            </w:pPr>
          </w:p>
        </w:tc>
      </w:tr>
      <w:tr w:rsidR="003770DA" w:rsidTr="00D162A1">
        <w:trPr>
          <w:trHeight w:val="782"/>
        </w:trPr>
        <w:tc>
          <w:tcPr>
            <w:tcW w:w="8636" w:type="dxa"/>
          </w:tcPr>
          <w:p w:rsidR="003770DA" w:rsidRPr="005916BD" w:rsidRDefault="003770DA" w:rsidP="003770DA">
            <w:pPr>
              <w:jc w:val="both"/>
              <w:rPr>
                <w:rFonts w:ascii="Tahoma" w:hAnsi="Tahoma" w:cs="Tahoma"/>
                <w:sz w:val="20"/>
                <w:szCs w:val="20"/>
              </w:rPr>
            </w:pPr>
          </w:p>
          <w:p w:rsidR="003770DA" w:rsidRPr="005916BD" w:rsidRDefault="003770DA" w:rsidP="003770DA">
            <w:pPr>
              <w:jc w:val="both"/>
              <w:rPr>
                <w:rFonts w:ascii="Tahoma" w:hAnsi="Tahoma" w:cs="Tahoma"/>
                <w:sz w:val="20"/>
                <w:szCs w:val="20"/>
              </w:rPr>
            </w:pPr>
            <w:r w:rsidRPr="005916BD">
              <w:rPr>
                <w:rFonts w:ascii="Tahoma" w:hAnsi="Tahoma" w:cs="Tahoma"/>
                <w:sz w:val="20"/>
                <w:szCs w:val="20"/>
              </w:rPr>
              <w:t>(b)  Demonstrated knowledge and experience in an oral communication genre, such as television news, documentary, or editorial reporting;</w:t>
            </w:r>
          </w:p>
          <w:p w:rsidR="003770DA" w:rsidRPr="008C361F" w:rsidRDefault="003770DA" w:rsidP="003770DA">
            <w:pPr>
              <w:jc w:val="both"/>
              <w:rPr>
                <w:rFonts w:ascii="Tahoma" w:hAnsi="Tahoma" w:cs="Tahoma"/>
                <w:sz w:val="20"/>
                <w:szCs w:val="20"/>
              </w:rPr>
            </w:pPr>
          </w:p>
        </w:tc>
        <w:tc>
          <w:tcPr>
            <w:tcW w:w="4314" w:type="dxa"/>
          </w:tcPr>
          <w:p w:rsidR="003770DA" w:rsidRPr="008C361F" w:rsidRDefault="003770DA" w:rsidP="003770DA">
            <w:pPr>
              <w:rPr>
                <w:rFonts w:ascii="Tahoma" w:hAnsi="Tahoma" w:cs="Tahoma"/>
                <w:sz w:val="20"/>
                <w:szCs w:val="20"/>
              </w:rPr>
            </w:pPr>
          </w:p>
        </w:tc>
      </w:tr>
      <w:tr w:rsidR="003770DA" w:rsidTr="00D162A1">
        <w:trPr>
          <w:trHeight w:val="782"/>
        </w:trPr>
        <w:tc>
          <w:tcPr>
            <w:tcW w:w="8636" w:type="dxa"/>
          </w:tcPr>
          <w:p w:rsidR="003770DA" w:rsidRPr="005916BD" w:rsidRDefault="003770DA" w:rsidP="003770DA">
            <w:pPr>
              <w:jc w:val="both"/>
              <w:rPr>
                <w:rFonts w:ascii="Tahoma" w:hAnsi="Tahoma" w:cs="Tahoma"/>
                <w:sz w:val="20"/>
                <w:szCs w:val="20"/>
              </w:rPr>
            </w:pPr>
          </w:p>
          <w:p w:rsidR="003770DA" w:rsidRPr="005916BD" w:rsidRDefault="003770DA" w:rsidP="003770DA">
            <w:pPr>
              <w:jc w:val="both"/>
              <w:rPr>
                <w:rFonts w:ascii="Tahoma" w:hAnsi="Tahoma" w:cs="Tahoma"/>
                <w:sz w:val="20"/>
                <w:szCs w:val="20"/>
              </w:rPr>
            </w:pPr>
            <w:r w:rsidRPr="005916BD">
              <w:rPr>
                <w:rFonts w:ascii="Tahoma" w:hAnsi="Tahoma" w:cs="Tahoma"/>
                <w:sz w:val="20"/>
                <w:szCs w:val="20"/>
              </w:rPr>
              <w:t>(c)  Demonstrated knowledge of critical skills associated with oral communicative arts, including critical stances, relationship between the critic and the critical object, and the social value of criticism;</w:t>
            </w:r>
          </w:p>
          <w:p w:rsidR="003770DA" w:rsidRPr="008C361F" w:rsidRDefault="003770DA" w:rsidP="003770DA">
            <w:pPr>
              <w:jc w:val="both"/>
              <w:rPr>
                <w:rFonts w:ascii="Tahoma" w:hAnsi="Tahoma" w:cs="Tahoma"/>
                <w:sz w:val="20"/>
                <w:szCs w:val="20"/>
              </w:rPr>
            </w:pPr>
          </w:p>
        </w:tc>
        <w:tc>
          <w:tcPr>
            <w:tcW w:w="4314" w:type="dxa"/>
          </w:tcPr>
          <w:p w:rsidR="003770DA" w:rsidRPr="008C361F" w:rsidRDefault="003770DA" w:rsidP="003770DA">
            <w:pPr>
              <w:rPr>
                <w:rFonts w:ascii="Tahoma" w:hAnsi="Tahoma" w:cs="Tahoma"/>
                <w:sz w:val="20"/>
                <w:szCs w:val="20"/>
              </w:rPr>
            </w:pPr>
          </w:p>
        </w:tc>
      </w:tr>
      <w:tr w:rsidR="003770DA" w:rsidTr="00D162A1">
        <w:trPr>
          <w:trHeight w:val="782"/>
        </w:trPr>
        <w:tc>
          <w:tcPr>
            <w:tcW w:w="8636" w:type="dxa"/>
          </w:tcPr>
          <w:p w:rsidR="003770DA" w:rsidRPr="005916BD" w:rsidRDefault="003770DA" w:rsidP="003770DA">
            <w:pPr>
              <w:jc w:val="both"/>
              <w:rPr>
                <w:rFonts w:ascii="Tahoma" w:hAnsi="Tahoma" w:cs="Tahoma"/>
                <w:sz w:val="20"/>
                <w:szCs w:val="20"/>
              </w:rPr>
            </w:pPr>
          </w:p>
          <w:p w:rsidR="003770DA" w:rsidRPr="005916BD" w:rsidRDefault="003770DA" w:rsidP="003770DA">
            <w:pPr>
              <w:jc w:val="both"/>
              <w:rPr>
                <w:rFonts w:ascii="Tahoma" w:hAnsi="Tahoma" w:cs="Tahoma"/>
                <w:sz w:val="20"/>
                <w:szCs w:val="20"/>
              </w:rPr>
            </w:pPr>
            <w:r w:rsidRPr="005916BD">
              <w:rPr>
                <w:rFonts w:ascii="Tahoma" w:hAnsi="Tahoma" w:cs="Tahoma"/>
                <w:sz w:val="20"/>
                <w:szCs w:val="20"/>
              </w:rPr>
              <w:t>(d)  Demonstrated knowledge of responsible communication, including ethical consciousness, free speech, and objectivity; and</w:t>
            </w:r>
          </w:p>
          <w:p w:rsidR="003770DA" w:rsidRPr="008C361F" w:rsidRDefault="003770DA" w:rsidP="003770DA">
            <w:pPr>
              <w:jc w:val="both"/>
              <w:rPr>
                <w:rFonts w:ascii="Tahoma" w:hAnsi="Tahoma" w:cs="Tahoma"/>
                <w:sz w:val="20"/>
                <w:szCs w:val="20"/>
              </w:rPr>
            </w:pPr>
          </w:p>
        </w:tc>
        <w:tc>
          <w:tcPr>
            <w:tcW w:w="4314" w:type="dxa"/>
          </w:tcPr>
          <w:p w:rsidR="003770DA" w:rsidRPr="008C361F" w:rsidRDefault="003770DA" w:rsidP="003770DA">
            <w:pPr>
              <w:rPr>
                <w:rFonts w:ascii="Tahoma" w:hAnsi="Tahoma" w:cs="Tahoma"/>
                <w:sz w:val="20"/>
                <w:szCs w:val="20"/>
              </w:rPr>
            </w:pPr>
          </w:p>
        </w:tc>
      </w:tr>
      <w:tr w:rsidR="003770DA" w:rsidTr="00D162A1">
        <w:trPr>
          <w:trHeight w:val="782"/>
        </w:trPr>
        <w:tc>
          <w:tcPr>
            <w:tcW w:w="8636" w:type="dxa"/>
          </w:tcPr>
          <w:p w:rsidR="003770DA" w:rsidRPr="008C361F" w:rsidRDefault="003770DA" w:rsidP="003770DA">
            <w:pPr>
              <w:jc w:val="both"/>
              <w:rPr>
                <w:rFonts w:ascii="Tahoma" w:hAnsi="Tahoma" w:cs="Tahoma"/>
                <w:sz w:val="20"/>
                <w:szCs w:val="20"/>
              </w:rPr>
            </w:pPr>
            <w:r w:rsidRPr="005916BD">
              <w:rPr>
                <w:rFonts w:ascii="Tahoma" w:hAnsi="Tahoma" w:cs="Tahoma"/>
                <w:sz w:val="20"/>
                <w:szCs w:val="20"/>
              </w:rPr>
              <w:t>(e)  Demonstrated knowledge and experience in developing and directing activities, such as debate, forensics, radio and television management, or film society.</w:t>
            </w:r>
          </w:p>
        </w:tc>
        <w:tc>
          <w:tcPr>
            <w:tcW w:w="4314" w:type="dxa"/>
          </w:tcPr>
          <w:p w:rsidR="003770DA" w:rsidRPr="008C361F" w:rsidRDefault="003770DA" w:rsidP="003770DA">
            <w:pPr>
              <w:rPr>
                <w:rFonts w:ascii="Tahoma" w:hAnsi="Tahoma" w:cs="Tahoma"/>
                <w:sz w:val="20"/>
                <w:szCs w:val="20"/>
              </w:rPr>
            </w:pPr>
          </w:p>
        </w:tc>
      </w:tr>
    </w:tbl>
    <w:p w:rsidR="00330552" w:rsidRPr="001B6AB5" w:rsidRDefault="00330552" w:rsidP="00D76F9C">
      <w:pPr>
        <w:rPr>
          <w:rFonts w:ascii="Tahoma" w:hAnsi="Tahoma" w:cs="Tahoma"/>
          <w:b/>
          <w:sz w:val="20"/>
          <w:szCs w:val="20"/>
        </w:rPr>
        <w:sectPr w:rsidR="00330552" w:rsidRPr="001B6AB5" w:rsidSect="00B66743">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pPr>
    </w:p>
    <w:p w:rsidR="009E1B5B" w:rsidRPr="001B6AB5" w:rsidRDefault="00DA4314"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77884"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1B6AB5">
        <w:rPr>
          <w:rFonts w:ascii="Tahoma" w:hAnsi="Tahoma" w:cs="Tahoma"/>
          <w:b/>
          <w:sz w:val="20"/>
          <w:szCs w:val="20"/>
        </w:rPr>
        <w:t>SECTION IV—EVIDENCE FOR MEETING STANDARDS</w:t>
      </w:r>
    </w:p>
    <w:p w:rsidR="009E1B5B" w:rsidRPr="001B6AB5" w:rsidRDefault="009E1B5B" w:rsidP="009E1B5B">
      <w:pPr>
        <w:rPr>
          <w:rFonts w:ascii="Tahoma" w:hAnsi="Tahoma" w:cs="Tahoma"/>
          <w:sz w:val="20"/>
          <w:szCs w:val="20"/>
        </w:rPr>
      </w:pPr>
    </w:p>
    <w:p w:rsidR="009E1B5B" w:rsidRPr="001B6AB5" w:rsidRDefault="009E1B5B" w:rsidP="009E1B5B">
      <w:pPr>
        <w:rPr>
          <w:rFonts w:ascii="Tahoma" w:hAnsi="Tahoma" w:cs="Tahoma"/>
          <w:sz w:val="20"/>
          <w:szCs w:val="20"/>
        </w:rPr>
      </w:pPr>
      <w:r w:rsidRPr="001B6AB5">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1B6AB5" w:rsidRDefault="009E1B5B" w:rsidP="009E1B5B">
      <w:pPr>
        <w:rPr>
          <w:rFonts w:ascii="Tahoma" w:hAnsi="Tahoma" w:cs="Tahoma"/>
          <w:sz w:val="20"/>
          <w:szCs w:val="20"/>
        </w:rPr>
      </w:pPr>
      <w:r w:rsidRPr="001B6AB5">
        <w:rPr>
          <w:rFonts w:ascii="Tahoma" w:hAnsi="Tahoma" w:cs="Tahoma"/>
          <w:sz w:val="20"/>
          <w:szCs w:val="20"/>
        </w:rPr>
        <w:t>•</w:t>
      </w:r>
      <w:r w:rsidRPr="001B6AB5">
        <w:rPr>
          <w:rFonts w:ascii="Tahoma" w:hAnsi="Tahoma" w:cs="Tahoma"/>
          <w:sz w:val="20"/>
          <w:szCs w:val="20"/>
        </w:rPr>
        <w:tab/>
        <w:t xml:space="preserve">Content knowledge </w:t>
      </w:r>
    </w:p>
    <w:p w:rsidR="009E1B5B" w:rsidRPr="001B6AB5" w:rsidRDefault="009E1B5B" w:rsidP="009E1B5B">
      <w:pPr>
        <w:rPr>
          <w:rFonts w:ascii="Tahoma" w:hAnsi="Tahoma" w:cs="Tahoma"/>
          <w:sz w:val="20"/>
          <w:szCs w:val="20"/>
        </w:rPr>
      </w:pPr>
      <w:r w:rsidRPr="001B6AB5">
        <w:rPr>
          <w:rFonts w:ascii="Tahoma" w:hAnsi="Tahoma" w:cs="Tahoma"/>
          <w:sz w:val="20"/>
          <w:szCs w:val="20"/>
        </w:rPr>
        <w:t>•</w:t>
      </w:r>
      <w:r w:rsidRPr="001B6AB5">
        <w:rPr>
          <w:rFonts w:ascii="Tahoma" w:hAnsi="Tahoma" w:cs="Tahoma"/>
          <w:sz w:val="20"/>
          <w:szCs w:val="20"/>
        </w:rPr>
        <w:tab/>
        <w:t>Pedagogical and professional knowledge and skills</w:t>
      </w:r>
    </w:p>
    <w:p w:rsidR="009E1B5B" w:rsidRPr="001B6AB5" w:rsidRDefault="009E1B5B" w:rsidP="009E1B5B">
      <w:pPr>
        <w:rPr>
          <w:rFonts w:ascii="Tahoma" w:hAnsi="Tahoma" w:cs="Tahoma"/>
          <w:sz w:val="20"/>
          <w:szCs w:val="20"/>
        </w:rPr>
      </w:pPr>
      <w:r w:rsidRPr="001B6AB5">
        <w:rPr>
          <w:rFonts w:ascii="Tahoma" w:hAnsi="Tahoma" w:cs="Tahoma"/>
          <w:sz w:val="20"/>
          <w:szCs w:val="20"/>
        </w:rPr>
        <w:t>•</w:t>
      </w:r>
      <w:r w:rsidRPr="001B6AB5">
        <w:rPr>
          <w:rFonts w:ascii="Tahoma" w:hAnsi="Tahoma" w:cs="Tahoma"/>
          <w:sz w:val="20"/>
          <w:szCs w:val="20"/>
        </w:rPr>
        <w:tab/>
        <w:t>Focus on student learning</w:t>
      </w:r>
    </w:p>
    <w:p w:rsidR="009E1B5B" w:rsidRPr="001B6AB5" w:rsidRDefault="009E1B5B" w:rsidP="009E1B5B">
      <w:pPr>
        <w:rPr>
          <w:rFonts w:ascii="Tahoma" w:hAnsi="Tahoma" w:cs="Tahoma"/>
          <w:sz w:val="20"/>
          <w:szCs w:val="20"/>
        </w:rPr>
      </w:pPr>
    </w:p>
    <w:p w:rsidR="009E1B5B" w:rsidRPr="001B6AB5" w:rsidRDefault="009E1B5B" w:rsidP="009E1B5B">
      <w:pPr>
        <w:rPr>
          <w:rFonts w:ascii="Tahoma" w:hAnsi="Tahoma" w:cs="Tahoma"/>
          <w:sz w:val="20"/>
          <w:szCs w:val="20"/>
        </w:rPr>
      </w:pPr>
      <w:r w:rsidRPr="001B6AB5">
        <w:rPr>
          <w:rFonts w:ascii="Tahoma" w:hAnsi="Tahoma" w:cs="Tahoma"/>
          <w:sz w:val="20"/>
          <w:szCs w:val="20"/>
        </w:rPr>
        <w:t>For each assessment, the evidence for meeting standards should include the following information:</w:t>
      </w:r>
    </w:p>
    <w:p w:rsidR="009E1B5B" w:rsidRPr="001B6AB5" w:rsidRDefault="009E1B5B" w:rsidP="009E1B5B">
      <w:pPr>
        <w:rPr>
          <w:rFonts w:ascii="Tahoma" w:hAnsi="Tahoma" w:cs="Tahoma"/>
          <w:sz w:val="20"/>
          <w:szCs w:val="20"/>
        </w:rPr>
      </w:pPr>
    </w:p>
    <w:p w:rsidR="009E1B5B" w:rsidRPr="001B6AB5" w:rsidRDefault="009E1B5B" w:rsidP="009E1B5B">
      <w:pPr>
        <w:rPr>
          <w:rFonts w:ascii="Tahoma" w:hAnsi="Tahoma" w:cs="Tahoma"/>
          <w:sz w:val="20"/>
          <w:szCs w:val="20"/>
        </w:rPr>
      </w:pPr>
      <w:r w:rsidRPr="001B6AB5">
        <w:rPr>
          <w:rFonts w:ascii="Tahoma" w:hAnsi="Tahoma" w:cs="Tahoma"/>
          <w:sz w:val="20"/>
          <w:szCs w:val="20"/>
        </w:rPr>
        <w:t>1. A brief description of the assessment and its use in the program (one sentence may be sufficient);</w:t>
      </w:r>
    </w:p>
    <w:p w:rsidR="009E1B5B" w:rsidRPr="001B6AB5" w:rsidRDefault="009E1B5B" w:rsidP="009E1B5B">
      <w:pPr>
        <w:rPr>
          <w:rFonts w:ascii="Tahoma" w:hAnsi="Tahoma" w:cs="Tahoma"/>
          <w:sz w:val="20"/>
          <w:szCs w:val="20"/>
        </w:rPr>
      </w:pPr>
      <w:r w:rsidRPr="001B6AB5">
        <w:rPr>
          <w:rFonts w:ascii="Tahoma" w:hAnsi="Tahoma" w:cs="Tahoma"/>
          <w:sz w:val="20"/>
          <w:szCs w:val="20"/>
        </w:rPr>
        <w:t xml:space="preserve">2. A chart or description of how this assessment specifically aligns with the standards it is cited for in Section III; </w:t>
      </w:r>
    </w:p>
    <w:p w:rsidR="009E1B5B" w:rsidRPr="001B6AB5" w:rsidRDefault="009E1B5B" w:rsidP="009E1B5B">
      <w:pPr>
        <w:rPr>
          <w:rFonts w:ascii="Tahoma" w:hAnsi="Tahoma" w:cs="Tahoma"/>
          <w:sz w:val="20"/>
          <w:szCs w:val="20"/>
        </w:rPr>
      </w:pPr>
      <w:r w:rsidRPr="001B6AB5">
        <w:rPr>
          <w:rFonts w:ascii="Tahoma" w:hAnsi="Tahoma" w:cs="Tahoma"/>
          <w:sz w:val="20"/>
          <w:szCs w:val="20"/>
        </w:rPr>
        <w:t>3. A brief analysis of the data findings;</w:t>
      </w:r>
    </w:p>
    <w:p w:rsidR="009E1B5B" w:rsidRPr="001B6AB5" w:rsidRDefault="009E1B5B" w:rsidP="009E1B5B">
      <w:pPr>
        <w:rPr>
          <w:rFonts w:ascii="Tahoma" w:hAnsi="Tahoma" w:cs="Tahoma"/>
          <w:sz w:val="20"/>
          <w:szCs w:val="20"/>
        </w:rPr>
      </w:pPr>
      <w:r w:rsidRPr="001B6AB5">
        <w:rPr>
          <w:rFonts w:ascii="Tahoma" w:hAnsi="Tahoma" w:cs="Tahoma"/>
          <w:sz w:val="20"/>
          <w:szCs w:val="20"/>
        </w:rPr>
        <w:t>4. An interpretation of how that data provides evidence for meeting standards; and</w:t>
      </w:r>
    </w:p>
    <w:p w:rsidR="009E1B5B" w:rsidRPr="001B6AB5" w:rsidRDefault="009E1B5B" w:rsidP="009E1B5B">
      <w:pPr>
        <w:rPr>
          <w:rFonts w:ascii="Tahoma" w:hAnsi="Tahoma" w:cs="Tahoma"/>
          <w:sz w:val="20"/>
          <w:szCs w:val="20"/>
        </w:rPr>
      </w:pPr>
      <w:r w:rsidRPr="001B6AB5">
        <w:rPr>
          <w:rFonts w:ascii="Tahoma" w:hAnsi="Tahoma" w:cs="Tahoma"/>
          <w:sz w:val="20"/>
          <w:szCs w:val="20"/>
        </w:rPr>
        <w:t>5. Attachment of assessment documentation, including:</w:t>
      </w:r>
    </w:p>
    <w:p w:rsidR="009E1B5B" w:rsidRPr="001B6AB5" w:rsidRDefault="009E1B5B" w:rsidP="002F6B33">
      <w:pPr>
        <w:ind w:firstLine="720"/>
        <w:rPr>
          <w:rFonts w:ascii="Tahoma" w:hAnsi="Tahoma" w:cs="Tahoma"/>
          <w:sz w:val="20"/>
          <w:szCs w:val="20"/>
        </w:rPr>
      </w:pPr>
      <w:r w:rsidRPr="001B6AB5">
        <w:rPr>
          <w:rFonts w:ascii="Tahoma" w:hAnsi="Tahoma" w:cs="Tahoma"/>
          <w:sz w:val="20"/>
          <w:szCs w:val="20"/>
        </w:rPr>
        <w:t xml:space="preserve">(a) the assessment tool or description of the assignment; </w:t>
      </w:r>
    </w:p>
    <w:p w:rsidR="009E1B5B" w:rsidRPr="001B6AB5" w:rsidRDefault="009E1B5B" w:rsidP="002F6B33">
      <w:pPr>
        <w:ind w:firstLine="720"/>
        <w:rPr>
          <w:rFonts w:ascii="Tahoma" w:hAnsi="Tahoma" w:cs="Tahoma"/>
          <w:sz w:val="20"/>
          <w:szCs w:val="20"/>
        </w:rPr>
      </w:pPr>
      <w:r w:rsidRPr="001B6AB5">
        <w:rPr>
          <w:rFonts w:ascii="Tahoma" w:hAnsi="Tahoma" w:cs="Tahoma"/>
          <w:sz w:val="20"/>
          <w:szCs w:val="20"/>
        </w:rPr>
        <w:t xml:space="preserve">(b) the scoring guide for the assessment; and </w:t>
      </w:r>
    </w:p>
    <w:p w:rsidR="009E1B5B" w:rsidRPr="001B6AB5" w:rsidRDefault="009E1B5B" w:rsidP="002F6B33">
      <w:pPr>
        <w:ind w:firstLine="720"/>
        <w:rPr>
          <w:rFonts w:ascii="Tahoma" w:hAnsi="Tahoma" w:cs="Tahoma"/>
          <w:sz w:val="20"/>
          <w:szCs w:val="20"/>
        </w:rPr>
      </w:pPr>
      <w:r w:rsidRPr="001B6AB5">
        <w:rPr>
          <w:rFonts w:ascii="Tahoma" w:hAnsi="Tahoma" w:cs="Tahoma"/>
          <w:sz w:val="20"/>
          <w:szCs w:val="20"/>
        </w:rPr>
        <w:t xml:space="preserve">(c) candidate data derived from the assessment. </w:t>
      </w:r>
    </w:p>
    <w:p w:rsidR="009E1B5B" w:rsidRPr="001B6AB5" w:rsidRDefault="009E1B5B" w:rsidP="009E1B5B">
      <w:pPr>
        <w:rPr>
          <w:rFonts w:ascii="Tahoma" w:hAnsi="Tahoma" w:cs="Tahoma"/>
          <w:sz w:val="20"/>
          <w:szCs w:val="20"/>
        </w:rPr>
      </w:pPr>
    </w:p>
    <w:p w:rsidR="00A92DF0" w:rsidRPr="001B6AB5" w:rsidRDefault="009E1B5B">
      <w:pPr>
        <w:rPr>
          <w:rFonts w:ascii="Tahoma" w:hAnsi="Tahoma" w:cs="Tahoma"/>
          <w:sz w:val="20"/>
          <w:szCs w:val="20"/>
        </w:rPr>
      </w:pPr>
      <w:r w:rsidRPr="001B6AB5">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93926" w:rsidRPr="001B6AB5" w:rsidRDefault="00C93926" w:rsidP="00C93926">
      <w:pPr>
        <w:rPr>
          <w:rFonts w:ascii="Tahoma" w:hAnsi="Tahoma" w:cs="Tahoma"/>
          <w:sz w:val="20"/>
          <w:szCs w:val="20"/>
        </w:rPr>
      </w:pP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B6AB5">
        <w:rPr>
          <w:rFonts w:ascii="Tahoma" w:hAnsi="Tahoma" w:cs="Tahoma"/>
          <w:b/>
          <w:bCs/>
          <w:sz w:val="20"/>
          <w:szCs w:val="20"/>
          <w:highlight w:val="lightGray"/>
        </w:rPr>
        <w:lastRenderedPageBreak/>
        <w:t>#1 (Required)-CONTENT KNOWLEDGE</w:t>
      </w:r>
      <w:r w:rsidRPr="001B6AB5">
        <w:rPr>
          <w:rFonts w:ascii="Tahoma" w:hAnsi="Tahoma" w:cs="Tahoma"/>
          <w:b/>
          <w:bCs/>
          <w:sz w:val="20"/>
          <w:szCs w:val="20"/>
        </w:rPr>
        <w:t>: Data from licensure tests for content knowledge in English language arts.</w:t>
      </w:r>
      <w:r w:rsidRPr="001B6AB5">
        <w:rPr>
          <w:rFonts w:ascii="Tahoma" w:hAnsi="Tahoma" w:cs="Tahoma"/>
          <w:bCs/>
          <w:sz w:val="20"/>
          <w:szCs w:val="20"/>
        </w:rPr>
        <w:t xml:space="preserve">  </w:t>
      </w:r>
      <w:bookmarkStart w:id="9" w:name="_Hlk8376551"/>
      <w:r w:rsidRPr="001B6AB5">
        <w:rPr>
          <w:rFonts w:ascii="Tahoma" w:hAnsi="Tahoma" w:cs="Tahoma"/>
          <w:sz w:val="20"/>
          <w:szCs w:val="20"/>
        </w:rPr>
        <w:t xml:space="preserve">If your state does not require licensure tests in the content area, data from another assessment must be presented to document candidate attainment of content knowledge. </w:t>
      </w:r>
      <w:bookmarkEnd w:id="9"/>
    </w:p>
    <w:p w:rsidR="00C93926" w:rsidRPr="001B6AB5" w:rsidRDefault="00C93926" w:rsidP="00C93926">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93926" w:rsidRPr="001B6AB5" w:rsidRDefault="00C93926" w:rsidP="00C0390C">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B6AB5">
        <w:rPr>
          <w:rFonts w:ascii="Tahoma" w:hAnsi="Tahoma" w:cs="Tahoma"/>
          <w:sz w:val="20"/>
          <w:szCs w:val="20"/>
        </w:rPr>
        <w:t>Provide assessment information (items 1-5) as outlined in the directions for Section</w:t>
      </w:r>
      <w:r w:rsidRPr="001B6AB5" w:rsidDel="00982C21">
        <w:rPr>
          <w:rFonts w:ascii="Tahoma" w:hAnsi="Tahoma" w:cs="Tahoma"/>
          <w:sz w:val="20"/>
          <w:szCs w:val="20"/>
        </w:rPr>
        <w:t xml:space="preserve"> IV</w:t>
      </w:r>
      <w:r w:rsidRPr="001B6AB5">
        <w:rPr>
          <w:rFonts w:ascii="Tahoma" w:hAnsi="Tahoma" w:cs="Tahoma"/>
          <w:sz w:val="20"/>
          <w:szCs w:val="20"/>
        </w:rPr>
        <w:t>.</w:t>
      </w:r>
    </w:p>
    <w:p w:rsidR="00C93926" w:rsidRPr="001B6AB5" w:rsidRDefault="00C93926" w:rsidP="00C93926">
      <w:pPr>
        <w:rPr>
          <w:rFonts w:ascii="Tahoma" w:hAnsi="Tahoma" w:cs="Tahoma"/>
          <w:sz w:val="20"/>
          <w:szCs w:val="20"/>
        </w:rPr>
      </w:pP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B6AB5">
        <w:rPr>
          <w:rFonts w:ascii="Tahoma" w:hAnsi="Tahoma" w:cs="Tahoma"/>
          <w:b/>
          <w:bCs/>
          <w:sz w:val="20"/>
          <w:szCs w:val="20"/>
          <w:highlight w:val="lightGray"/>
        </w:rPr>
        <w:t>#2 (Required)-CONTENT KNOWLEDGE:</w:t>
      </w:r>
      <w:r w:rsidRPr="001B6AB5">
        <w:rPr>
          <w:rFonts w:ascii="Tahoma" w:hAnsi="Tahoma" w:cs="Tahoma"/>
          <w:b/>
          <w:bCs/>
          <w:sz w:val="20"/>
          <w:szCs w:val="20"/>
        </w:rPr>
        <w:t xml:space="preserve"> Assessment of content knowledge in the English language arts. </w:t>
      </w:r>
      <w:r w:rsidRPr="001B6AB5">
        <w:rPr>
          <w:rFonts w:ascii="Tahoma" w:hAnsi="Tahoma" w:cs="Tahoma"/>
          <w:sz w:val="20"/>
          <w:szCs w:val="20"/>
        </w:rPr>
        <w:t xml:space="preserve">Examples of assessments include comprehensive examinations, GPAs or grades, and portfolio tasks. </w:t>
      </w: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93926" w:rsidRPr="001B6AB5" w:rsidRDefault="00C93926" w:rsidP="00220C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B6AB5">
        <w:rPr>
          <w:rFonts w:ascii="Tahoma" w:hAnsi="Tahoma" w:cs="Tahoma"/>
          <w:sz w:val="20"/>
          <w:szCs w:val="20"/>
        </w:rPr>
        <w:t>Provide assessment information (items 1-5) as outlined in the directions for Section</w:t>
      </w:r>
      <w:r w:rsidRPr="001B6AB5" w:rsidDel="00982C21">
        <w:rPr>
          <w:rFonts w:ascii="Tahoma" w:hAnsi="Tahoma" w:cs="Tahoma"/>
          <w:sz w:val="20"/>
          <w:szCs w:val="20"/>
        </w:rPr>
        <w:t xml:space="preserve"> IV</w:t>
      </w:r>
      <w:r w:rsidRPr="001B6AB5">
        <w:rPr>
          <w:rFonts w:ascii="Tahoma" w:hAnsi="Tahoma" w:cs="Tahoma"/>
          <w:sz w:val="20"/>
          <w:szCs w:val="20"/>
        </w:rPr>
        <w:t>.</w:t>
      </w:r>
    </w:p>
    <w:p w:rsidR="00C93926" w:rsidRPr="001B6AB5" w:rsidRDefault="00C93926" w:rsidP="00C93926">
      <w:pPr>
        <w:jc w:val="both"/>
        <w:rPr>
          <w:rFonts w:ascii="Tahoma" w:hAnsi="Tahoma" w:cs="Tahoma"/>
          <w:sz w:val="20"/>
          <w:szCs w:val="20"/>
        </w:rPr>
      </w:pP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1B6AB5">
        <w:rPr>
          <w:rFonts w:ascii="Tahoma" w:hAnsi="Tahoma" w:cs="Tahoma"/>
          <w:b/>
          <w:bCs/>
          <w:sz w:val="20"/>
          <w:szCs w:val="20"/>
          <w:highlight w:val="lightGray"/>
        </w:rPr>
        <w:t xml:space="preserve">#3 (Required)-PEDAGOGICAL </w:t>
      </w:r>
      <w:smartTag w:uri="urn:schemas-microsoft-com:office:smarttags" w:element="stockticker">
        <w:r w:rsidRPr="001B6AB5">
          <w:rPr>
            <w:rFonts w:ascii="Tahoma" w:hAnsi="Tahoma" w:cs="Tahoma"/>
            <w:b/>
            <w:bCs/>
            <w:sz w:val="20"/>
            <w:szCs w:val="20"/>
            <w:highlight w:val="lightGray"/>
          </w:rPr>
          <w:t>AND</w:t>
        </w:r>
      </w:smartTag>
      <w:r w:rsidR="008B6B1B">
        <w:rPr>
          <w:rFonts w:ascii="Tahoma" w:hAnsi="Tahoma" w:cs="Tahoma"/>
          <w:b/>
          <w:bCs/>
          <w:sz w:val="20"/>
          <w:szCs w:val="20"/>
          <w:highlight w:val="lightGray"/>
        </w:rPr>
        <w:t xml:space="preserve"> PROFESSIONAL KNOWLEDGE and </w:t>
      </w:r>
      <w:r w:rsidRPr="001B6AB5">
        <w:rPr>
          <w:rFonts w:ascii="Tahoma" w:hAnsi="Tahoma" w:cs="Tahoma"/>
          <w:b/>
          <w:bCs/>
          <w:sz w:val="20"/>
          <w:szCs w:val="20"/>
          <w:highlight w:val="lightGray"/>
        </w:rPr>
        <w:t xml:space="preserve">SKILLS: </w:t>
      </w:r>
      <w:r w:rsidRPr="001B6AB5">
        <w:rPr>
          <w:rFonts w:ascii="Tahoma" w:hAnsi="Tahoma" w:cs="Tahoma"/>
          <w:b/>
          <w:bCs/>
          <w:sz w:val="20"/>
          <w:szCs w:val="20"/>
        </w:rPr>
        <w:t xml:space="preserve"> Assessment that demonstrates candidates can effectively plan classroom-based instruction.  </w:t>
      </w:r>
      <w:r w:rsidRPr="001B6AB5">
        <w:rPr>
          <w:rFonts w:ascii="Tahoma" w:hAnsi="Tahoma" w:cs="Tahoma"/>
          <w:sz w:val="20"/>
          <w:szCs w:val="20"/>
        </w:rPr>
        <w:t>Examples of assessments include the evaluation of candidates’ abilities to develop lesson or unit plans, individualized educational plans, needs assessments, or intervention plans.</w:t>
      </w: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B6AB5">
        <w:rPr>
          <w:rFonts w:ascii="Tahoma" w:hAnsi="Tahoma" w:cs="Tahoma"/>
          <w:sz w:val="20"/>
          <w:szCs w:val="20"/>
        </w:rPr>
        <w:t>Provide assessment information (items 1-5) as outlined in the directions for Section</w:t>
      </w:r>
      <w:r w:rsidRPr="001B6AB5" w:rsidDel="00982C21">
        <w:rPr>
          <w:rFonts w:ascii="Tahoma" w:hAnsi="Tahoma" w:cs="Tahoma"/>
          <w:sz w:val="20"/>
          <w:szCs w:val="20"/>
        </w:rPr>
        <w:t xml:space="preserve"> IV</w:t>
      </w:r>
      <w:r w:rsidRPr="001B6AB5">
        <w:rPr>
          <w:rFonts w:ascii="Tahoma" w:hAnsi="Tahoma" w:cs="Tahoma"/>
          <w:sz w:val="20"/>
          <w:szCs w:val="20"/>
        </w:rPr>
        <w:t>.</w:t>
      </w: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C93926" w:rsidRPr="001B6AB5" w:rsidRDefault="00C93926" w:rsidP="00C93926">
      <w:pPr>
        <w:jc w:val="both"/>
        <w:rPr>
          <w:rFonts w:ascii="Tahoma" w:hAnsi="Tahoma" w:cs="Tahoma"/>
          <w:sz w:val="20"/>
          <w:szCs w:val="20"/>
        </w:rPr>
      </w:pP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r w:rsidRPr="001B6AB5">
        <w:rPr>
          <w:rFonts w:ascii="Tahoma" w:hAnsi="Tahoma" w:cs="Tahoma"/>
          <w:b/>
          <w:bCs/>
          <w:sz w:val="20"/>
          <w:szCs w:val="20"/>
          <w:highlight w:val="lightGray"/>
        </w:rPr>
        <w:t xml:space="preserve">#4 (Required)-PEDAGOGICAL </w:t>
      </w:r>
      <w:smartTag w:uri="urn:schemas-microsoft-com:office:smarttags" w:element="stockticker">
        <w:r w:rsidRPr="001B6AB5">
          <w:rPr>
            <w:rFonts w:ascii="Tahoma" w:hAnsi="Tahoma" w:cs="Tahoma"/>
            <w:b/>
            <w:bCs/>
            <w:sz w:val="20"/>
            <w:szCs w:val="20"/>
            <w:highlight w:val="lightGray"/>
          </w:rPr>
          <w:t>AND</w:t>
        </w:r>
      </w:smartTag>
      <w:r w:rsidR="008B6B1B">
        <w:rPr>
          <w:rFonts w:ascii="Tahoma" w:hAnsi="Tahoma" w:cs="Tahoma"/>
          <w:b/>
          <w:bCs/>
          <w:sz w:val="20"/>
          <w:szCs w:val="20"/>
          <w:highlight w:val="lightGray"/>
        </w:rPr>
        <w:t xml:space="preserve"> PROFESSIONAL KNOWLEDGE and </w:t>
      </w:r>
      <w:r w:rsidRPr="001B6AB5">
        <w:rPr>
          <w:rFonts w:ascii="Tahoma" w:hAnsi="Tahoma" w:cs="Tahoma"/>
          <w:b/>
          <w:bCs/>
          <w:sz w:val="20"/>
          <w:szCs w:val="20"/>
          <w:highlight w:val="lightGray"/>
        </w:rPr>
        <w:t xml:space="preserve">SKILLS: </w:t>
      </w:r>
      <w:r w:rsidRPr="001B6AB5">
        <w:rPr>
          <w:rFonts w:ascii="Tahoma" w:hAnsi="Tahoma" w:cs="Tahoma"/>
          <w:b/>
          <w:bCs/>
          <w:sz w:val="20"/>
          <w:szCs w:val="20"/>
        </w:rPr>
        <w:t xml:space="preserve">  </w:t>
      </w:r>
      <w:r w:rsidRPr="001B6AB5">
        <w:rPr>
          <w:rFonts w:ascii="Tahoma" w:hAnsi="Tahoma" w:cs="Tahoma"/>
          <w:b/>
          <w:color w:val="000000"/>
          <w:sz w:val="20"/>
          <w:szCs w:val="20"/>
        </w:rPr>
        <w:t>Assessment that demo</w:t>
      </w:r>
      <w:r w:rsidR="00F12159">
        <w:rPr>
          <w:rFonts w:ascii="Tahoma" w:hAnsi="Tahoma" w:cs="Tahoma"/>
          <w:b/>
          <w:color w:val="000000"/>
          <w:sz w:val="20"/>
          <w:szCs w:val="20"/>
        </w:rPr>
        <w:t xml:space="preserve">nstrates candidates' knowledge and </w:t>
      </w:r>
      <w:r w:rsidRPr="001B6AB5">
        <w:rPr>
          <w:rFonts w:ascii="Tahoma" w:hAnsi="Tahoma" w:cs="Tahoma"/>
          <w:b/>
          <w:color w:val="000000"/>
          <w:sz w:val="20"/>
          <w:szCs w:val="20"/>
        </w:rPr>
        <w:t>skills</w:t>
      </w:r>
      <w:r w:rsidR="00F12159">
        <w:rPr>
          <w:rFonts w:ascii="Tahoma" w:hAnsi="Tahoma" w:cs="Tahoma"/>
          <w:b/>
          <w:color w:val="000000"/>
          <w:sz w:val="20"/>
          <w:szCs w:val="20"/>
        </w:rPr>
        <w:t xml:space="preserve"> </w:t>
      </w:r>
      <w:r w:rsidRPr="001B6AB5">
        <w:rPr>
          <w:rFonts w:ascii="Tahoma" w:hAnsi="Tahoma" w:cs="Tahoma"/>
          <w:b/>
          <w:color w:val="000000"/>
          <w:sz w:val="20"/>
          <w:szCs w:val="20"/>
        </w:rPr>
        <w:t>are applied effectively in practice.</w:t>
      </w:r>
      <w:r w:rsidRPr="001B6AB5">
        <w:rPr>
          <w:rStyle w:val="FootnoteReference"/>
          <w:rFonts w:ascii="Tahoma" w:hAnsi="Tahoma" w:cs="Tahoma"/>
          <w:b/>
          <w:bCs/>
          <w:sz w:val="20"/>
          <w:szCs w:val="20"/>
        </w:rPr>
        <w:t xml:space="preserve"> </w:t>
      </w:r>
      <w:bookmarkStart w:id="10" w:name="_Hlk8379532"/>
      <w:r w:rsidRPr="001B6AB5">
        <w:rPr>
          <w:rFonts w:ascii="Tahoma" w:hAnsi="Tahoma" w:cs="Tahoma"/>
          <w:color w:val="000000"/>
          <w:sz w:val="20"/>
          <w:szCs w:val="20"/>
        </w:rPr>
        <w:t>The assessment instrument used in student teaching should be submitted</w:t>
      </w:r>
      <w:r w:rsidRPr="001B6AB5">
        <w:rPr>
          <w:rFonts w:ascii="Tahoma" w:hAnsi="Tahoma" w:cs="Tahoma"/>
          <w:bCs/>
          <w:sz w:val="20"/>
          <w:szCs w:val="20"/>
        </w:rPr>
        <w:t>.</w:t>
      </w:r>
      <w:r w:rsidRPr="001B6AB5">
        <w:rPr>
          <w:rFonts w:ascii="Tahoma" w:hAnsi="Tahoma" w:cs="Tahoma"/>
          <w:b/>
          <w:bCs/>
          <w:sz w:val="20"/>
          <w:szCs w:val="20"/>
        </w:rPr>
        <w:t xml:space="preserve"> </w:t>
      </w:r>
      <w:r w:rsidRPr="001B6AB5">
        <w:rPr>
          <w:rFonts w:ascii="Tahoma" w:hAnsi="Tahoma" w:cs="Tahoma"/>
          <w:color w:val="000000"/>
          <w:sz w:val="20"/>
          <w:szCs w:val="20"/>
        </w:rPr>
        <w:t xml:space="preserve"> </w:t>
      </w:r>
    </w:p>
    <w:bookmarkEnd w:id="10"/>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B6AB5">
        <w:rPr>
          <w:rFonts w:ascii="Tahoma" w:hAnsi="Tahoma" w:cs="Tahoma"/>
          <w:sz w:val="20"/>
          <w:szCs w:val="20"/>
        </w:rPr>
        <w:lastRenderedPageBreak/>
        <w:t>Provide assessment information (items 1-5) as outlined in the directions for Section</w:t>
      </w:r>
      <w:r w:rsidRPr="001B6AB5" w:rsidDel="00982C21">
        <w:rPr>
          <w:rFonts w:ascii="Tahoma" w:hAnsi="Tahoma" w:cs="Tahoma"/>
          <w:sz w:val="20"/>
          <w:szCs w:val="20"/>
        </w:rPr>
        <w:t xml:space="preserve"> IV</w:t>
      </w:r>
      <w:r w:rsidRPr="001B6AB5">
        <w:rPr>
          <w:rFonts w:ascii="Tahoma" w:hAnsi="Tahoma" w:cs="Tahoma"/>
          <w:sz w:val="20"/>
          <w:szCs w:val="20"/>
        </w:rPr>
        <w:t>.</w:t>
      </w:r>
    </w:p>
    <w:p w:rsidR="00C93926" w:rsidRPr="001B6AB5" w:rsidRDefault="00C93926" w:rsidP="00C93926">
      <w:pPr>
        <w:jc w:val="both"/>
        <w:rPr>
          <w:rFonts w:ascii="Tahoma" w:hAnsi="Tahoma" w:cs="Tahoma"/>
          <w:sz w:val="20"/>
          <w:szCs w:val="20"/>
        </w:rPr>
      </w:pP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B6AB5">
        <w:rPr>
          <w:rFonts w:ascii="Tahoma" w:hAnsi="Tahoma" w:cs="Tahoma"/>
          <w:b/>
          <w:sz w:val="20"/>
          <w:szCs w:val="20"/>
          <w:highlight w:val="lightGray"/>
        </w:rPr>
        <w:t xml:space="preserve">#5 </w:t>
      </w:r>
      <w:r w:rsidRPr="001B6AB5">
        <w:rPr>
          <w:rFonts w:ascii="Tahoma" w:hAnsi="Tahoma" w:cs="Tahoma"/>
          <w:b/>
          <w:bCs/>
          <w:sz w:val="20"/>
          <w:szCs w:val="20"/>
          <w:highlight w:val="lightGray"/>
        </w:rPr>
        <w:t>(Required)</w:t>
      </w:r>
      <w:r w:rsidRPr="001B6AB5">
        <w:rPr>
          <w:rFonts w:ascii="Tahoma" w:hAnsi="Tahoma" w:cs="Tahoma"/>
          <w:b/>
          <w:sz w:val="20"/>
          <w:szCs w:val="20"/>
          <w:highlight w:val="lightGray"/>
        </w:rPr>
        <w:t>-EFFECTS ON STUDENT LEARNING:</w:t>
      </w:r>
      <w:r w:rsidRPr="001B6AB5">
        <w:rPr>
          <w:rFonts w:ascii="Tahoma" w:hAnsi="Tahoma" w:cs="Tahoma"/>
          <w:b/>
          <w:sz w:val="20"/>
          <w:szCs w:val="20"/>
        </w:rPr>
        <w:t xml:space="preserve"> Assessment that demonstrates candidate effects on student learning.</w:t>
      </w:r>
      <w:r w:rsidRPr="001B6AB5">
        <w:rPr>
          <w:rFonts w:ascii="Tahoma" w:hAnsi="Tahoma" w:cs="Tahoma"/>
          <w:sz w:val="20"/>
          <w:szCs w:val="20"/>
        </w:rPr>
        <w:t xml:space="preserve"> </w:t>
      </w:r>
      <w:r w:rsidRPr="001B6AB5">
        <w:rPr>
          <w:rFonts w:ascii="Tahoma" w:hAnsi="Tahoma" w:cs="Tahoma"/>
          <w:bCs/>
          <w:sz w:val="20"/>
          <w:szCs w:val="20"/>
        </w:rPr>
        <w:t>Examples of assessments include those based on student work samples, portfolio tasks, case studies, follow-up studies, and employer surveys.</w:t>
      </w:r>
    </w:p>
    <w:p w:rsidR="00C93926" w:rsidRPr="001B6AB5"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93926" w:rsidRPr="001B6AB5" w:rsidRDefault="00C93926" w:rsidP="00C0390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B6AB5">
        <w:rPr>
          <w:rFonts w:ascii="Tahoma" w:hAnsi="Tahoma" w:cs="Tahoma"/>
          <w:sz w:val="20"/>
          <w:szCs w:val="20"/>
        </w:rPr>
        <w:t>Provide assessment information (items 1-5) as outlined in the directions for Section</w:t>
      </w:r>
      <w:r w:rsidRPr="001B6AB5" w:rsidDel="00982C21">
        <w:rPr>
          <w:rFonts w:ascii="Tahoma" w:hAnsi="Tahoma" w:cs="Tahoma"/>
          <w:sz w:val="20"/>
          <w:szCs w:val="20"/>
        </w:rPr>
        <w:t xml:space="preserve"> IV</w:t>
      </w:r>
      <w:r w:rsidRPr="001B6AB5">
        <w:rPr>
          <w:rFonts w:ascii="Tahoma" w:hAnsi="Tahoma" w:cs="Tahoma"/>
          <w:sz w:val="20"/>
          <w:szCs w:val="20"/>
        </w:rPr>
        <w:t>.</w:t>
      </w:r>
    </w:p>
    <w:p w:rsidR="001830AE" w:rsidRPr="001B6AB5" w:rsidRDefault="001830AE" w:rsidP="001830AE">
      <w:pPr>
        <w:rPr>
          <w:rFonts w:ascii="Tahoma" w:hAnsi="Tahoma" w:cs="Tahoma"/>
          <w:sz w:val="20"/>
          <w:szCs w:val="20"/>
          <w:shd w:val="pct12" w:color="auto" w:fill="auto"/>
        </w:rPr>
      </w:pPr>
    </w:p>
    <w:p w:rsidR="001830AE" w:rsidRPr="001B6AB5"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1B6AB5">
        <w:rPr>
          <w:rFonts w:ascii="Tahoma" w:hAnsi="Tahoma" w:cs="Tahoma"/>
          <w:b/>
          <w:bCs/>
          <w:sz w:val="20"/>
          <w:szCs w:val="20"/>
          <w:highlight w:val="lightGray"/>
        </w:rPr>
        <w:t>#6 (Required)</w:t>
      </w:r>
      <w:r w:rsidRPr="001B6AB5">
        <w:rPr>
          <w:rFonts w:ascii="Tahoma" w:hAnsi="Tahoma" w:cs="Tahoma"/>
          <w:b/>
          <w:bCs/>
          <w:sz w:val="20"/>
          <w:szCs w:val="20"/>
        </w:rPr>
        <w:t xml:space="preserve">: PLT.  </w:t>
      </w:r>
      <w:r w:rsidRPr="001B6AB5">
        <w:rPr>
          <w:rFonts w:ascii="Tahoma" w:hAnsi="Tahoma" w:cs="Tahoma"/>
          <w:bCs/>
          <w:sz w:val="20"/>
          <w:szCs w:val="20"/>
        </w:rPr>
        <w:t xml:space="preserve">South Dakota has adopted the </w:t>
      </w:r>
      <w:r w:rsidR="00F12159">
        <w:rPr>
          <w:rFonts w:ascii="Tahoma" w:hAnsi="Tahoma" w:cs="Tahoma"/>
          <w:bCs/>
          <w:sz w:val="20"/>
          <w:szCs w:val="20"/>
        </w:rPr>
        <w:t>Principles</w:t>
      </w:r>
      <w:r w:rsidR="00F12159" w:rsidRPr="001B6AB5">
        <w:rPr>
          <w:rFonts w:ascii="Tahoma" w:hAnsi="Tahoma" w:cs="Tahoma"/>
          <w:bCs/>
          <w:sz w:val="20"/>
          <w:szCs w:val="20"/>
        </w:rPr>
        <w:t xml:space="preserve"> </w:t>
      </w:r>
      <w:r w:rsidRPr="001B6AB5">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1830AE" w:rsidRPr="001B6AB5"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1B6AB5"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1B6AB5">
        <w:rPr>
          <w:rFonts w:ascii="Tahoma" w:hAnsi="Tahoma" w:cs="Tahoma"/>
          <w:sz w:val="20"/>
          <w:szCs w:val="20"/>
        </w:rPr>
        <w:t>Provide assessment information (items 1-5) as outlined in the directions for Section</w:t>
      </w:r>
      <w:r w:rsidRPr="001B6AB5" w:rsidDel="00982C21">
        <w:rPr>
          <w:rFonts w:ascii="Tahoma" w:hAnsi="Tahoma" w:cs="Tahoma"/>
          <w:sz w:val="20"/>
          <w:szCs w:val="20"/>
        </w:rPr>
        <w:t xml:space="preserve"> IV</w:t>
      </w:r>
    </w:p>
    <w:p w:rsidR="001830AE" w:rsidRPr="001B6AB5" w:rsidRDefault="001830AE" w:rsidP="001830AE">
      <w:pPr>
        <w:rPr>
          <w:rFonts w:ascii="Tahoma" w:hAnsi="Tahoma" w:cs="Tahoma"/>
          <w:sz w:val="20"/>
          <w:szCs w:val="20"/>
          <w:shd w:val="pct12" w:color="auto" w:fill="auto"/>
        </w:rPr>
      </w:pPr>
    </w:p>
    <w:p w:rsidR="001830AE" w:rsidRPr="001B6AB5"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1B6AB5">
        <w:rPr>
          <w:rFonts w:ascii="Tahoma" w:hAnsi="Tahoma" w:cs="Tahoma"/>
          <w:b/>
          <w:bCs/>
          <w:sz w:val="20"/>
          <w:szCs w:val="20"/>
        </w:rPr>
        <w:t xml:space="preserve">#7 (Optional)–Additional assessment that addresses </w:t>
      </w:r>
      <w:r w:rsidR="00C93926" w:rsidRPr="001B6AB5">
        <w:rPr>
          <w:rFonts w:ascii="Tahoma" w:hAnsi="Tahoma" w:cs="Tahoma"/>
          <w:b/>
          <w:bCs/>
          <w:sz w:val="20"/>
          <w:szCs w:val="20"/>
        </w:rPr>
        <w:t>ARSD 24:53:07:08</w:t>
      </w:r>
      <w:r w:rsidR="00CB26FD">
        <w:rPr>
          <w:rFonts w:ascii="Tahoma" w:hAnsi="Tahoma" w:cs="Tahoma"/>
          <w:b/>
          <w:bCs/>
          <w:sz w:val="20"/>
          <w:szCs w:val="20"/>
        </w:rPr>
        <w:t xml:space="preserve"> </w:t>
      </w:r>
      <w:r w:rsidRPr="001B6AB5">
        <w:rPr>
          <w:rFonts w:ascii="Tahoma" w:hAnsi="Tahoma" w:cs="Tahoma"/>
          <w:b/>
          <w:bCs/>
          <w:sz w:val="20"/>
          <w:szCs w:val="20"/>
        </w:rPr>
        <w:t xml:space="preserve">standards. </w:t>
      </w:r>
      <w:r w:rsidRPr="001B6AB5">
        <w:rPr>
          <w:rFonts w:ascii="Tahoma" w:hAnsi="Tahoma" w:cs="Tahoma"/>
          <w:bCs/>
          <w:sz w:val="20"/>
          <w:szCs w:val="20"/>
        </w:rPr>
        <w:t>Examples of assessments include evaluations of field experiences, case studies, portfolio tasks, tutoring assignments, and follow-up studies.</w:t>
      </w:r>
    </w:p>
    <w:p w:rsidR="001830AE" w:rsidRPr="001B6AB5"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1B6AB5"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B6AB5">
        <w:rPr>
          <w:rFonts w:ascii="Tahoma" w:hAnsi="Tahoma" w:cs="Tahoma"/>
          <w:sz w:val="20"/>
          <w:szCs w:val="20"/>
        </w:rPr>
        <w:t>Provide assessment information (items 1-5) as outlined in the directions for Section</w:t>
      </w:r>
      <w:r w:rsidRPr="001B6AB5" w:rsidDel="00982C21">
        <w:rPr>
          <w:rFonts w:ascii="Tahoma" w:hAnsi="Tahoma" w:cs="Tahoma"/>
          <w:sz w:val="20"/>
          <w:szCs w:val="20"/>
        </w:rPr>
        <w:t xml:space="preserve"> IV</w:t>
      </w:r>
    </w:p>
    <w:p w:rsidR="001830AE" w:rsidRPr="001B6AB5" w:rsidRDefault="001830AE" w:rsidP="001830AE">
      <w:pPr>
        <w:rPr>
          <w:rFonts w:ascii="Tahoma" w:hAnsi="Tahoma" w:cs="Tahoma"/>
          <w:b/>
          <w:bCs/>
          <w:sz w:val="20"/>
          <w:szCs w:val="20"/>
        </w:rPr>
      </w:pPr>
    </w:p>
    <w:p w:rsidR="001830AE" w:rsidRPr="001B6AB5" w:rsidRDefault="00697A89"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0"/>
          <w:szCs w:val="20"/>
        </w:rPr>
        <w:t xml:space="preserve">#8 </w:t>
      </w:r>
      <w:r w:rsidR="001830AE" w:rsidRPr="001B6AB5">
        <w:rPr>
          <w:rFonts w:ascii="Tahoma" w:hAnsi="Tahoma" w:cs="Tahoma"/>
          <w:b/>
          <w:bCs/>
          <w:sz w:val="20"/>
          <w:szCs w:val="20"/>
        </w:rPr>
        <w:t xml:space="preserve">(Optional)–Additional assessment that addresses </w:t>
      </w:r>
      <w:r w:rsidR="00C93926" w:rsidRPr="001B6AB5">
        <w:rPr>
          <w:rFonts w:ascii="Tahoma" w:hAnsi="Tahoma" w:cs="Tahoma"/>
          <w:b/>
          <w:bCs/>
          <w:sz w:val="20"/>
          <w:szCs w:val="20"/>
        </w:rPr>
        <w:t xml:space="preserve">ARSD 24:53:07:08 </w:t>
      </w:r>
      <w:r w:rsidR="001830AE" w:rsidRPr="001B6AB5">
        <w:rPr>
          <w:rFonts w:ascii="Tahoma" w:hAnsi="Tahoma" w:cs="Tahoma"/>
          <w:b/>
          <w:bCs/>
          <w:sz w:val="20"/>
          <w:szCs w:val="20"/>
        </w:rPr>
        <w:t xml:space="preserve">standards. </w:t>
      </w:r>
      <w:r w:rsidR="001830AE" w:rsidRPr="001B6AB5">
        <w:rPr>
          <w:rFonts w:ascii="Tahoma" w:hAnsi="Tahoma" w:cs="Tahoma"/>
          <w:bCs/>
          <w:sz w:val="20"/>
          <w:szCs w:val="20"/>
        </w:rPr>
        <w:t>Examples of assessments include evaluations of field experiences, case studies, portfolio tasks, tutoring assignments, and follow-up studies.</w:t>
      </w:r>
    </w:p>
    <w:p w:rsidR="001830AE" w:rsidRPr="001B6AB5" w:rsidRDefault="001830AE" w:rsidP="001830A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1830AE" w:rsidRPr="001B6AB5" w:rsidRDefault="001830AE" w:rsidP="001830A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1B6AB5">
        <w:rPr>
          <w:rFonts w:ascii="Tahoma" w:hAnsi="Tahoma" w:cs="Tahoma"/>
          <w:sz w:val="20"/>
          <w:szCs w:val="20"/>
        </w:rPr>
        <w:lastRenderedPageBreak/>
        <w:t>Provide assessment information (items 1-5) as outlined in the directions for Section</w:t>
      </w:r>
      <w:r w:rsidRPr="001B6AB5" w:rsidDel="00982C21">
        <w:rPr>
          <w:rFonts w:ascii="Tahoma" w:hAnsi="Tahoma" w:cs="Tahoma"/>
          <w:sz w:val="20"/>
          <w:szCs w:val="20"/>
        </w:rPr>
        <w:t xml:space="preserve"> IV</w:t>
      </w:r>
    </w:p>
    <w:p w:rsidR="001830AE" w:rsidRPr="001B6AB5" w:rsidRDefault="001830AE" w:rsidP="001830AE">
      <w:pPr>
        <w:rPr>
          <w:rFonts w:ascii="Tahoma" w:hAnsi="Tahoma" w:cs="Tahoma"/>
          <w:b/>
          <w:sz w:val="20"/>
          <w:szCs w:val="20"/>
        </w:rPr>
      </w:pPr>
    </w:p>
    <w:p w:rsidR="001830AE" w:rsidRPr="001B6AB5" w:rsidRDefault="001830AE" w:rsidP="001830AE">
      <w:pPr>
        <w:rPr>
          <w:rFonts w:ascii="Tahoma" w:hAnsi="Tahoma" w:cs="Tahoma"/>
          <w:b/>
          <w:sz w:val="20"/>
          <w:szCs w:val="20"/>
        </w:rPr>
      </w:pPr>
    </w:p>
    <w:p w:rsidR="002F6B33" w:rsidRPr="001B6AB5" w:rsidRDefault="002F6B33" w:rsidP="002057B7">
      <w:pPr>
        <w:rPr>
          <w:rFonts w:ascii="Tahoma" w:hAnsi="Tahoma" w:cs="Tahoma"/>
          <w:b/>
          <w:sz w:val="20"/>
          <w:szCs w:val="20"/>
        </w:rPr>
      </w:pPr>
    </w:p>
    <w:p w:rsidR="00220CF4" w:rsidRPr="001B6AB5" w:rsidRDefault="00220CF4" w:rsidP="002057B7">
      <w:pPr>
        <w:rPr>
          <w:rFonts w:ascii="Tahoma" w:hAnsi="Tahoma" w:cs="Tahoma"/>
          <w:b/>
          <w:sz w:val="20"/>
          <w:szCs w:val="20"/>
        </w:rPr>
      </w:pPr>
    </w:p>
    <w:p w:rsidR="00220CF4" w:rsidRPr="001B6AB5" w:rsidRDefault="00220CF4" w:rsidP="002057B7">
      <w:pPr>
        <w:rPr>
          <w:rFonts w:ascii="Tahoma" w:hAnsi="Tahoma" w:cs="Tahoma"/>
          <w:b/>
          <w:sz w:val="20"/>
          <w:szCs w:val="20"/>
        </w:rPr>
      </w:pPr>
    </w:p>
    <w:p w:rsidR="00220CF4" w:rsidRPr="001B6AB5" w:rsidRDefault="00220CF4" w:rsidP="002057B7">
      <w:pPr>
        <w:rPr>
          <w:rFonts w:ascii="Tahoma" w:hAnsi="Tahoma" w:cs="Tahoma"/>
          <w:b/>
          <w:sz w:val="20"/>
          <w:szCs w:val="20"/>
        </w:rPr>
      </w:pPr>
    </w:p>
    <w:p w:rsidR="00220CF4" w:rsidRPr="001B6AB5" w:rsidRDefault="00220CF4" w:rsidP="002057B7">
      <w:pPr>
        <w:rPr>
          <w:rFonts w:ascii="Tahoma" w:hAnsi="Tahoma" w:cs="Tahoma"/>
          <w:b/>
          <w:sz w:val="20"/>
          <w:szCs w:val="20"/>
        </w:rPr>
      </w:pPr>
    </w:p>
    <w:p w:rsidR="00220CF4" w:rsidRPr="001B6AB5" w:rsidRDefault="00220CF4" w:rsidP="002057B7">
      <w:pPr>
        <w:rPr>
          <w:rFonts w:ascii="Tahoma" w:hAnsi="Tahoma" w:cs="Tahoma"/>
          <w:b/>
          <w:sz w:val="20"/>
          <w:szCs w:val="20"/>
        </w:rPr>
      </w:pPr>
    </w:p>
    <w:p w:rsidR="00220CF4" w:rsidRPr="001B6AB5" w:rsidRDefault="00220CF4" w:rsidP="002057B7">
      <w:pPr>
        <w:rPr>
          <w:rFonts w:ascii="Tahoma" w:hAnsi="Tahoma" w:cs="Tahoma"/>
          <w:b/>
          <w:sz w:val="20"/>
          <w:szCs w:val="20"/>
        </w:rPr>
      </w:pPr>
    </w:p>
    <w:p w:rsidR="001B6AB5" w:rsidRPr="001B6AB5" w:rsidRDefault="001B6AB5" w:rsidP="002057B7">
      <w:pPr>
        <w:rPr>
          <w:rFonts w:ascii="Tahoma" w:hAnsi="Tahoma" w:cs="Tahoma"/>
          <w:b/>
          <w:sz w:val="20"/>
          <w:szCs w:val="20"/>
        </w:rPr>
      </w:pPr>
    </w:p>
    <w:p w:rsidR="001B6AB5" w:rsidRPr="001B6AB5" w:rsidRDefault="001B6AB5" w:rsidP="002057B7">
      <w:pPr>
        <w:rPr>
          <w:rFonts w:ascii="Tahoma" w:hAnsi="Tahoma" w:cs="Tahoma"/>
          <w:b/>
          <w:sz w:val="20"/>
          <w:szCs w:val="20"/>
        </w:rPr>
      </w:pPr>
    </w:p>
    <w:p w:rsidR="001B6AB5" w:rsidRPr="001B6AB5" w:rsidRDefault="001B6AB5" w:rsidP="002057B7">
      <w:pPr>
        <w:rPr>
          <w:rFonts w:ascii="Tahoma" w:hAnsi="Tahoma" w:cs="Tahoma"/>
          <w:b/>
          <w:sz w:val="20"/>
          <w:szCs w:val="20"/>
        </w:rPr>
      </w:pPr>
    </w:p>
    <w:p w:rsidR="001B6AB5" w:rsidRPr="001B6AB5" w:rsidRDefault="001B6AB5" w:rsidP="002057B7">
      <w:pPr>
        <w:rPr>
          <w:rFonts w:ascii="Tahoma" w:hAnsi="Tahoma" w:cs="Tahoma"/>
          <w:b/>
          <w:sz w:val="20"/>
          <w:szCs w:val="20"/>
        </w:rPr>
      </w:pPr>
    </w:p>
    <w:p w:rsidR="001B6AB5" w:rsidRPr="001B6AB5" w:rsidRDefault="001B6AB5" w:rsidP="002057B7">
      <w:pPr>
        <w:rPr>
          <w:rFonts w:ascii="Tahoma" w:hAnsi="Tahoma" w:cs="Tahoma"/>
          <w:b/>
          <w:sz w:val="20"/>
          <w:szCs w:val="20"/>
        </w:rPr>
      </w:pPr>
    </w:p>
    <w:p w:rsidR="00220CF4" w:rsidRPr="001B6AB5"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8B6B1B" w:rsidRDefault="008B6B1B" w:rsidP="002057B7">
      <w:pPr>
        <w:rPr>
          <w:rFonts w:ascii="Tahoma" w:hAnsi="Tahoma" w:cs="Tahoma"/>
          <w:b/>
          <w:sz w:val="20"/>
          <w:szCs w:val="20"/>
        </w:rPr>
      </w:pPr>
    </w:p>
    <w:p w:rsidR="00697A89" w:rsidRDefault="00697A89" w:rsidP="002057B7">
      <w:pPr>
        <w:rPr>
          <w:rFonts w:ascii="Tahoma" w:hAnsi="Tahoma" w:cs="Tahoma"/>
          <w:b/>
          <w:sz w:val="20"/>
          <w:szCs w:val="20"/>
        </w:rPr>
      </w:pPr>
    </w:p>
    <w:p w:rsidR="00697A89" w:rsidRDefault="00697A89" w:rsidP="002057B7">
      <w:pPr>
        <w:rPr>
          <w:rFonts w:ascii="Tahoma" w:hAnsi="Tahoma" w:cs="Tahoma"/>
          <w:b/>
          <w:sz w:val="20"/>
          <w:szCs w:val="20"/>
        </w:rPr>
      </w:pPr>
    </w:p>
    <w:p w:rsidR="00697A89" w:rsidRDefault="00697A89" w:rsidP="002057B7">
      <w:pPr>
        <w:rPr>
          <w:rFonts w:ascii="Tahoma" w:hAnsi="Tahoma" w:cs="Tahoma"/>
          <w:b/>
          <w:sz w:val="20"/>
          <w:szCs w:val="20"/>
        </w:rPr>
      </w:pPr>
    </w:p>
    <w:p w:rsidR="00697A89" w:rsidRDefault="00697A89" w:rsidP="002057B7">
      <w:pPr>
        <w:rPr>
          <w:rFonts w:ascii="Tahoma" w:hAnsi="Tahoma" w:cs="Tahoma"/>
          <w:b/>
          <w:sz w:val="20"/>
          <w:szCs w:val="20"/>
        </w:rPr>
      </w:pPr>
    </w:p>
    <w:p w:rsidR="00697A89" w:rsidRDefault="00697A89" w:rsidP="002057B7">
      <w:pPr>
        <w:rPr>
          <w:rFonts w:ascii="Tahoma" w:hAnsi="Tahoma" w:cs="Tahoma"/>
          <w:b/>
          <w:sz w:val="20"/>
          <w:szCs w:val="20"/>
        </w:rPr>
      </w:pPr>
    </w:p>
    <w:p w:rsidR="00150CAD" w:rsidRDefault="00150CAD" w:rsidP="002057B7">
      <w:pPr>
        <w:rPr>
          <w:rFonts w:ascii="Tahoma" w:hAnsi="Tahoma" w:cs="Tahoma"/>
          <w:b/>
          <w:sz w:val="20"/>
          <w:szCs w:val="20"/>
        </w:rPr>
      </w:pPr>
    </w:p>
    <w:p w:rsidR="00150CAD" w:rsidRDefault="00150CAD" w:rsidP="002057B7">
      <w:pPr>
        <w:rPr>
          <w:rFonts w:ascii="Tahoma" w:hAnsi="Tahoma" w:cs="Tahoma"/>
          <w:b/>
          <w:sz w:val="20"/>
          <w:szCs w:val="20"/>
        </w:rPr>
      </w:pPr>
    </w:p>
    <w:p w:rsidR="00150CAD" w:rsidRDefault="00150CAD" w:rsidP="002057B7">
      <w:pPr>
        <w:rPr>
          <w:rFonts w:ascii="Tahoma" w:hAnsi="Tahoma" w:cs="Tahoma"/>
          <w:b/>
          <w:sz w:val="20"/>
          <w:szCs w:val="20"/>
        </w:rPr>
      </w:pPr>
    </w:p>
    <w:p w:rsidR="00150CAD" w:rsidRDefault="00150CAD" w:rsidP="002057B7">
      <w:pPr>
        <w:rPr>
          <w:rFonts w:ascii="Tahoma" w:hAnsi="Tahoma" w:cs="Tahoma"/>
          <w:b/>
          <w:sz w:val="20"/>
          <w:szCs w:val="20"/>
        </w:rPr>
      </w:pPr>
    </w:p>
    <w:p w:rsidR="00150CAD" w:rsidRDefault="00150CAD" w:rsidP="002057B7">
      <w:pPr>
        <w:rPr>
          <w:rFonts w:ascii="Tahoma" w:hAnsi="Tahoma" w:cs="Tahoma"/>
          <w:b/>
          <w:sz w:val="20"/>
          <w:szCs w:val="20"/>
        </w:rPr>
      </w:pPr>
    </w:p>
    <w:p w:rsidR="00150CAD" w:rsidRDefault="00150CAD" w:rsidP="002057B7">
      <w:pPr>
        <w:rPr>
          <w:rFonts w:ascii="Tahoma" w:hAnsi="Tahoma" w:cs="Tahoma"/>
          <w:b/>
          <w:sz w:val="20"/>
          <w:szCs w:val="20"/>
        </w:rPr>
      </w:pPr>
    </w:p>
    <w:p w:rsidR="00697A89" w:rsidRDefault="00697A89" w:rsidP="002057B7">
      <w:pPr>
        <w:rPr>
          <w:rFonts w:ascii="Tahoma" w:hAnsi="Tahoma" w:cs="Tahoma"/>
          <w:b/>
          <w:sz w:val="20"/>
          <w:szCs w:val="20"/>
        </w:rPr>
      </w:pPr>
    </w:p>
    <w:p w:rsidR="00697A89" w:rsidRPr="001B6AB5" w:rsidRDefault="00697A89" w:rsidP="002057B7">
      <w:pPr>
        <w:rPr>
          <w:rFonts w:ascii="Tahoma" w:hAnsi="Tahoma" w:cs="Tahoma"/>
          <w:b/>
          <w:sz w:val="20"/>
          <w:szCs w:val="20"/>
        </w:rPr>
      </w:pPr>
    </w:p>
    <w:p w:rsidR="00220CF4" w:rsidRDefault="00220CF4" w:rsidP="002057B7">
      <w:pPr>
        <w:rPr>
          <w:rFonts w:ascii="Tahoma" w:hAnsi="Tahoma" w:cs="Tahoma"/>
          <w:b/>
          <w:sz w:val="20"/>
          <w:szCs w:val="20"/>
        </w:rPr>
      </w:pPr>
    </w:p>
    <w:p w:rsidR="00223FBA" w:rsidRPr="001B6AB5" w:rsidRDefault="00223FBA" w:rsidP="002057B7">
      <w:pPr>
        <w:rPr>
          <w:rFonts w:ascii="Tahoma" w:hAnsi="Tahoma" w:cs="Tahoma"/>
          <w:b/>
          <w:sz w:val="20"/>
          <w:szCs w:val="20"/>
        </w:rPr>
      </w:pPr>
    </w:p>
    <w:p w:rsidR="00EA3EA0" w:rsidRPr="001B6AB5" w:rsidRDefault="00EA3EA0" w:rsidP="002057B7">
      <w:pPr>
        <w:rPr>
          <w:rFonts w:ascii="Tahoma" w:hAnsi="Tahoma" w:cs="Tahoma"/>
          <w:b/>
          <w:sz w:val="20"/>
          <w:szCs w:val="20"/>
        </w:rPr>
      </w:pPr>
    </w:p>
    <w:p w:rsidR="0060767B" w:rsidRPr="001B6AB5" w:rsidRDefault="0060767B" w:rsidP="00F93FBB">
      <w:pPr>
        <w:shd w:val="clear" w:color="auto" w:fill="E0E0E0"/>
        <w:ind w:right="-180"/>
        <w:jc w:val="center"/>
        <w:rPr>
          <w:rFonts w:ascii="Tahoma" w:hAnsi="Tahoma" w:cs="Tahoma"/>
          <w:b/>
          <w:sz w:val="20"/>
          <w:szCs w:val="20"/>
        </w:rPr>
      </w:pPr>
      <w:r w:rsidRPr="001B6AB5">
        <w:rPr>
          <w:rFonts w:ascii="Tahoma" w:hAnsi="Tahoma" w:cs="Tahoma"/>
          <w:b/>
          <w:sz w:val="20"/>
          <w:szCs w:val="20"/>
        </w:rPr>
        <w:t xml:space="preserve">SECTION V—USE OF ASSESSMENT RESULTS TO IMPROVE </w:t>
      </w:r>
    </w:p>
    <w:p w:rsidR="0060767B" w:rsidRPr="001B6AB5" w:rsidRDefault="0060767B" w:rsidP="00F93FBB">
      <w:pPr>
        <w:shd w:val="clear" w:color="auto" w:fill="E0E0E0"/>
        <w:ind w:right="-180"/>
        <w:jc w:val="center"/>
        <w:rPr>
          <w:rFonts w:ascii="Tahoma" w:hAnsi="Tahoma" w:cs="Tahoma"/>
          <w:b/>
          <w:sz w:val="20"/>
          <w:szCs w:val="20"/>
        </w:rPr>
      </w:pPr>
      <w:r w:rsidRPr="001B6AB5">
        <w:rPr>
          <w:rFonts w:ascii="Tahoma" w:hAnsi="Tahoma" w:cs="Tahoma"/>
          <w:b/>
          <w:sz w:val="20"/>
          <w:szCs w:val="20"/>
        </w:rPr>
        <w:t>CANDIDATE AND PROGRAM PERFORMANCE</w:t>
      </w:r>
    </w:p>
    <w:p w:rsidR="0060767B" w:rsidRPr="001B6AB5" w:rsidRDefault="0060767B">
      <w:pPr>
        <w:rPr>
          <w:rFonts w:ascii="Tahoma" w:hAnsi="Tahoma" w:cs="Tahoma"/>
          <w:sz w:val="20"/>
          <w:szCs w:val="20"/>
        </w:rPr>
      </w:pPr>
    </w:p>
    <w:p w:rsidR="002134A7" w:rsidRPr="001B6AB5"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1B6AB5">
        <w:rPr>
          <w:rFonts w:ascii="Tahoma" w:hAnsi="Tahoma" w:cs="Tahoma"/>
          <w:sz w:val="20"/>
          <w:szCs w:val="20"/>
        </w:rPr>
        <w:t>Evidence must be presented in this section that assessment results have been analyzed and</w:t>
      </w:r>
      <w:r w:rsidRPr="001B6AB5">
        <w:rPr>
          <w:rFonts w:ascii="Tahoma" w:hAnsi="Tahoma" w:cs="Tahoma"/>
          <w:sz w:val="20"/>
          <w:szCs w:val="20"/>
          <w:u w:val="single"/>
        </w:rPr>
        <w:t xml:space="preserve"> </w:t>
      </w:r>
      <w:r w:rsidRPr="001B6AB5">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1B6AB5">
        <w:rPr>
          <w:rFonts w:ascii="Tahoma" w:hAnsi="Tahoma" w:cs="Tahoma"/>
          <w:b/>
          <w:sz w:val="20"/>
          <w:szCs w:val="20"/>
        </w:rPr>
        <w:t xml:space="preserve">This information should be organized around (1) content knowledge, (2) </w:t>
      </w:r>
      <w:r w:rsidRPr="001B6AB5">
        <w:rPr>
          <w:rFonts w:ascii="Tahoma" w:hAnsi="Tahoma" w:cs="Tahoma"/>
          <w:b/>
          <w:bCs/>
          <w:sz w:val="20"/>
          <w:szCs w:val="20"/>
        </w:rPr>
        <w:t>professi</w:t>
      </w:r>
      <w:r w:rsidR="00882B04" w:rsidRPr="001B6AB5">
        <w:rPr>
          <w:rFonts w:ascii="Tahoma" w:hAnsi="Tahoma" w:cs="Tahoma"/>
          <w:b/>
          <w:bCs/>
          <w:sz w:val="20"/>
          <w:szCs w:val="20"/>
        </w:rPr>
        <w:t xml:space="preserve">onal and pedagogical knowledge and </w:t>
      </w:r>
      <w:r w:rsidRPr="001B6AB5">
        <w:rPr>
          <w:rFonts w:ascii="Tahoma" w:hAnsi="Tahoma" w:cs="Tahoma"/>
          <w:b/>
          <w:bCs/>
          <w:sz w:val="20"/>
          <w:szCs w:val="20"/>
        </w:rPr>
        <w:t>skill</w:t>
      </w:r>
      <w:r w:rsidR="00882B04" w:rsidRPr="001B6AB5">
        <w:rPr>
          <w:rFonts w:ascii="Tahoma" w:hAnsi="Tahoma" w:cs="Tahoma"/>
          <w:b/>
          <w:bCs/>
          <w:sz w:val="20"/>
          <w:szCs w:val="20"/>
        </w:rPr>
        <w:t>s</w:t>
      </w:r>
      <w:r w:rsidRPr="001B6AB5">
        <w:rPr>
          <w:rFonts w:ascii="Tahoma" w:hAnsi="Tahoma" w:cs="Tahoma"/>
          <w:b/>
          <w:sz w:val="20"/>
          <w:szCs w:val="20"/>
        </w:rPr>
        <w:t>, and (3) student learning.</w:t>
      </w:r>
    </w:p>
    <w:p w:rsidR="002134A7" w:rsidRPr="001B6AB5"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1B6AB5"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1B6AB5">
        <w:rPr>
          <w:rFonts w:ascii="Tahoma" w:hAnsi="Tahoma" w:cs="Tahoma"/>
          <w:sz w:val="20"/>
          <w:szCs w:val="20"/>
          <w:shd w:val="pct12" w:color="auto" w:fill="auto"/>
        </w:rPr>
        <w:t xml:space="preserve"> </w:t>
      </w:r>
      <w:r w:rsidR="0060767B" w:rsidRPr="001B6AB5">
        <w:rPr>
          <w:rFonts w:ascii="Tahoma" w:hAnsi="Tahoma" w:cs="Tahoma"/>
          <w:sz w:val="20"/>
          <w:szCs w:val="20"/>
          <w:shd w:val="pct12" w:color="auto" w:fill="auto"/>
        </w:rPr>
        <w:t xml:space="preserve">(response </w:t>
      </w:r>
      <w:r w:rsidR="007550A1" w:rsidRPr="001B6AB5">
        <w:rPr>
          <w:rFonts w:ascii="Tahoma" w:hAnsi="Tahoma" w:cs="Tahoma"/>
          <w:sz w:val="20"/>
          <w:szCs w:val="20"/>
          <w:shd w:val="pct12" w:color="auto" w:fill="auto"/>
        </w:rPr>
        <w:t>not to exceed</w:t>
      </w:r>
      <w:r w:rsidR="0060767B" w:rsidRPr="001B6AB5">
        <w:rPr>
          <w:rFonts w:ascii="Tahoma" w:hAnsi="Tahoma" w:cs="Tahoma"/>
          <w:sz w:val="20"/>
          <w:szCs w:val="20"/>
          <w:shd w:val="pct12" w:color="auto" w:fill="auto"/>
        </w:rPr>
        <w:t xml:space="preserve"> 3 pages)</w:t>
      </w:r>
    </w:p>
    <w:p w:rsidR="003E362B" w:rsidRPr="001B6AB5" w:rsidRDefault="003E362B">
      <w:pPr>
        <w:jc w:val="center"/>
        <w:rPr>
          <w:rFonts w:ascii="Tahoma" w:hAnsi="Tahoma" w:cs="Tahoma"/>
          <w:sz w:val="20"/>
          <w:szCs w:val="20"/>
        </w:rPr>
      </w:pPr>
    </w:p>
    <w:p w:rsidR="003E362B" w:rsidRPr="001B6AB5" w:rsidRDefault="003E362B">
      <w:pPr>
        <w:jc w:val="center"/>
        <w:rPr>
          <w:rFonts w:ascii="Tahoma" w:hAnsi="Tahoma" w:cs="Tahoma"/>
          <w:sz w:val="20"/>
          <w:szCs w:val="20"/>
        </w:rPr>
      </w:pPr>
    </w:p>
    <w:p w:rsidR="0060767B" w:rsidRPr="001B6AB5" w:rsidRDefault="0060767B" w:rsidP="002F6B33">
      <w:pPr>
        <w:jc w:val="center"/>
        <w:rPr>
          <w:rFonts w:ascii="Tahoma" w:hAnsi="Tahoma" w:cs="Tahoma"/>
          <w:sz w:val="20"/>
          <w:szCs w:val="20"/>
        </w:rPr>
      </w:pPr>
      <w:r w:rsidRPr="001B6AB5">
        <w:rPr>
          <w:rFonts w:ascii="Tahoma" w:hAnsi="Tahoma" w:cs="Tahoma"/>
          <w:sz w:val="20"/>
          <w:szCs w:val="20"/>
        </w:rPr>
        <w:br w:type="page"/>
        <w:t>ATTACHMENT  A</w:t>
      </w:r>
    </w:p>
    <w:p w:rsidR="0060767B" w:rsidRPr="001B6AB5" w:rsidRDefault="0060767B">
      <w:pPr>
        <w:jc w:val="center"/>
        <w:rPr>
          <w:rFonts w:ascii="Tahoma" w:hAnsi="Tahoma" w:cs="Tahoma"/>
          <w:b/>
          <w:sz w:val="20"/>
          <w:szCs w:val="20"/>
        </w:rPr>
      </w:pPr>
      <w:r w:rsidRPr="001B6AB5">
        <w:rPr>
          <w:rFonts w:ascii="Tahoma" w:hAnsi="Tahoma" w:cs="Tahoma"/>
          <w:b/>
          <w:sz w:val="20"/>
          <w:szCs w:val="20"/>
        </w:rPr>
        <w:t>Candidate Information</w:t>
      </w:r>
    </w:p>
    <w:p w:rsidR="0060767B" w:rsidRPr="001B6AB5" w:rsidRDefault="0060767B">
      <w:pPr>
        <w:rPr>
          <w:rFonts w:ascii="Tahoma" w:hAnsi="Tahoma" w:cs="Tahoma"/>
          <w:sz w:val="20"/>
          <w:szCs w:val="20"/>
        </w:rPr>
      </w:pPr>
    </w:p>
    <w:p w:rsidR="00EA3EA0" w:rsidRPr="001B6AB5" w:rsidRDefault="00EA3EA0" w:rsidP="00EA3EA0">
      <w:pPr>
        <w:jc w:val="both"/>
        <w:rPr>
          <w:rFonts w:ascii="Tahoma" w:hAnsi="Tahoma" w:cs="Tahoma"/>
          <w:sz w:val="20"/>
          <w:szCs w:val="20"/>
        </w:rPr>
      </w:pPr>
      <w:r w:rsidRPr="001B6AB5">
        <w:rPr>
          <w:rFonts w:ascii="Tahoma" w:hAnsi="Tahoma" w:cs="Tahoma"/>
          <w:b/>
          <w:sz w:val="20"/>
          <w:szCs w:val="20"/>
        </w:rPr>
        <w:t xml:space="preserve">Directions: </w:t>
      </w:r>
      <w:r w:rsidRPr="001B6AB5">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1B6AB5" w:rsidRDefault="00EA3EA0" w:rsidP="00EA3EA0">
      <w:pPr>
        <w:rPr>
          <w:rFonts w:ascii="Tahoma" w:hAnsi="Tahoma" w:cs="Tahoma"/>
          <w:sz w:val="20"/>
          <w:szCs w:val="20"/>
        </w:rPr>
      </w:pPr>
    </w:p>
    <w:p w:rsidR="0060767B" w:rsidRPr="001B6AB5"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1B6AB5">
        <w:trPr>
          <w:jc w:val="center"/>
        </w:trPr>
        <w:tc>
          <w:tcPr>
            <w:tcW w:w="6534" w:type="dxa"/>
            <w:gridSpan w:val="3"/>
          </w:tcPr>
          <w:p w:rsidR="0060767B" w:rsidRPr="001B6AB5" w:rsidRDefault="0060767B">
            <w:pPr>
              <w:rPr>
                <w:rFonts w:ascii="Tahoma" w:hAnsi="Tahoma" w:cs="Tahoma"/>
                <w:b/>
                <w:sz w:val="20"/>
                <w:szCs w:val="20"/>
              </w:rPr>
            </w:pPr>
            <w:r w:rsidRPr="001B6AB5">
              <w:rPr>
                <w:rFonts w:ascii="Tahoma" w:hAnsi="Tahoma" w:cs="Tahoma"/>
                <w:b/>
                <w:sz w:val="20"/>
                <w:szCs w:val="20"/>
              </w:rPr>
              <w:t xml:space="preserve">Program:   </w:t>
            </w:r>
          </w:p>
          <w:p w:rsidR="0060767B" w:rsidRPr="001B6AB5" w:rsidRDefault="0060767B">
            <w:pPr>
              <w:rPr>
                <w:rFonts w:ascii="Tahoma" w:hAnsi="Tahoma" w:cs="Tahoma"/>
                <w:b/>
                <w:sz w:val="20"/>
                <w:szCs w:val="20"/>
              </w:rPr>
            </w:pPr>
          </w:p>
          <w:p w:rsidR="0060767B" w:rsidRPr="001B6AB5" w:rsidRDefault="0060767B">
            <w:pPr>
              <w:rPr>
                <w:rFonts w:ascii="Tahoma" w:hAnsi="Tahoma" w:cs="Tahoma"/>
                <w:b/>
                <w:sz w:val="20"/>
                <w:szCs w:val="20"/>
              </w:rPr>
            </w:pPr>
          </w:p>
        </w:tc>
      </w:tr>
      <w:tr w:rsidR="0060767B" w:rsidRPr="001B6AB5">
        <w:trPr>
          <w:jc w:val="center"/>
        </w:trPr>
        <w:tc>
          <w:tcPr>
            <w:tcW w:w="1728" w:type="dxa"/>
          </w:tcPr>
          <w:p w:rsidR="0060767B" w:rsidRPr="001B6AB5" w:rsidRDefault="0060767B">
            <w:pPr>
              <w:jc w:val="center"/>
              <w:rPr>
                <w:rFonts w:ascii="Tahoma" w:hAnsi="Tahoma" w:cs="Tahoma"/>
                <w:b/>
                <w:sz w:val="20"/>
                <w:szCs w:val="20"/>
              </w:rPr>
            </w:pPr>
            <w:r w:rsidRPr="001B6AB5">
              <w:rPr>
                <w:rFonts w:ascii="Tahoma" w:hAnsi="Tahoma" w:cs="Tahoma"/>
                <w:b/>
                <w:sz w:val="20"/>
                <w:szCs w:val="20"/>
              </w:rPr>
              <w:t>Academic Year</w:t>
            </w:r>
          </w:p>
        </w:tc>
        <w:tc>
          <w:tcPr>
            <w:tcW w:w="2826" w:type="dxa"/>
          </w:tcPr>
          <w:p w:rsidR="0060767B" w:rsidRPr="001B6AB5" w:rsidRDefault="0060767B">
            <w:pPr>
              <w:jc w:val="center"/>
              <w:rPr>
                <w:rFonts w:ascii="Tahoma" w:hAnsi="Tahoma" w:cs="Tahoma"/>
                <w:b/>
                <w:sz w:val="20"/>
                <w:szCs w:val="20"/>
              </w:rPr>
            </w:pPr>
            <w:r w:rsidRPr="001B6AB5">
              <w:rPr>
                <w:rFonts w:ascii="Tahoma" w:hAnsi="Tahoma" w:cs="Tahoma"/>
                <w:b/>
                <w:sz w:val="20"/>
                <w:szCs w:val="20"/>
              </w:rPr>
              <w:t xml:space="preserve"># of Candidates </w:t>
            </w:r>
            <w:r w:rsidR="00A92B13" w:rsidRPr="001B6AB5">
              <w:rPr>
                <w:rFonts w:ascii="Tahoma" w:hAnsi="Tahoma" w:cs="Tahoma"/>
                <w:b/>
                <w:sz w:val="20"/>
                <w:szCs w:val="20"/>
              </w:rPr>
              <w:t xml:space="preserve">Enrolled in </w:t>
            </w:r>
            <w:r w:rsidRPr="001B6AB5">
              <w:rPr>
                <w:rFonts w:ascii="Tahoma" w:hAnsi="Tahoma" w:cs="Tahoma"/>
                <w:b/>
                <w:sz w:val="20"/>
                <w:szCs w:val="20"/>
              </w:rPr>
              <w:t>the Program</w:t>
            </w:r>
          </w:p>
        </w:tc>
        <w:tc>
          <w:tcPr>
            <w:tcW w:w="1980" w:type="dxa"/>
          </w:tcPr>
          <w:p w:rsidR="0060767B" w:rsidRPr="001B6AB5" w:rsidRDefault="0060767B">
            <w:pPr>
              <w:jc w:val="center"/>
              <w:rPr>
                <w:rFonts w:ascii="Tahoma" w:hAnsi="Tahoma" w:cs="Tahoma"/>
                <w:b/>
                <w:sz w:val="20"/>
                <w:szCs w:val="20"/>
              </w:rPr>
            </w:pPr>
            <w:r w:rsidRPr="001B6AB5">
              <w:rPr>
                <w:rFonts w:ascii="Tahoma" w:hAnsi="Tahoma" w:cs="Tahoma"/>
                <w:b/>
                <w:sz w:val="20"/>
                <w:szCs w:val="20"/>
              </w:rPr>
              <w:t># of Program Completers</w:t>
            </w:r>
            <w:r w:rsidRPr="001B6AB5">
              <w:rPr>
                <w:rStyle w:val="FootnoteReference"/>
                <w:rFonts w:ascii="Tahoma" w:hAnsi="Tahoma" w:cs="Tahoma"/>
                <w:b/>
                <w:sz w:val="20"/>
                <w:szCs w:val="20"/>
              </w:rPr>
              <w:footnoteReference w:id="4"/>
            </w: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bl>
    <w:p w:rsidR="0060767B" w:rsidRPr="001B6AB5" w:rsidRDefault="0060767B">
      <w:pPr>
        <w:rPr>
          <w:rFonts w:ascii="Tahoma" w:hAnsi="Tahoma" w:cs="Tahoma"/>
          <w:sz w:val="20"/>
          <w:szCs w:val="20"/>
        </w:rPr>
      </w:pPr>
    </w:p>
    <w:p w:rsidR="0060767B" w:rsidRPr="001B6AB5"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1B6AB5">
        <w:trPr>
          <w:jc w:val="center"/>
        </w:trPr>
        <w:tc>
          <w:tcPr>
            <w:tcW w:w="6534" w:type="dxa"/>
            <w:gridSpan w:val="3"/>
          </w:tcPr>
          <w:p w:rsidR="0060767B" w:rsidRPr="001B6AB5" w:rsidRDefault="0060767B">
            <w:pPr>
              <w:rPr>
                <w:rFonts w:ascii="Tahoma" w:hAnsi="Tahoma" w:cs="Tahoma"/>
                <w:b/>
                <w:sz w:val="20"/>
                <w:szCs w:val="20"/>
              </w:rPr>
            </w:pPr>
            <w:r w:rsidRPr="001B6AB5">
              <w:rPr>
                <w:rFonts w:ascii="Tahoma" w:hAnsi="Tahoma" w:cs="Tahoma"/>
                <w:b/>
                <w:sz w:val="20"/>
                <w:szCs w:val="20"/>
              </w:rPr>
              <w:t xml:space="preserve">Program:   </w:t>
            </w:r>
          </w:p>
          <w:p w:rsidR="0060767B" w:rsidRPr="001B6AB5" w:rsidRDefault="0060767B">
            <w:pPr>
              <w:rPr>
                <w:rFonts w:ascii="Tahoma" w:hAnsi="Tahoma" w:cs="Tahoma"/>
                <w:b/>
                <w:sz w:val="20"/>
                <w:szCs w:val="20"/>
              </w:rPr>
            </w:pPr>
          </w:p>
          <w:p w:rsidR="0060767B" w:rsidRPr="001B6AB5" w:rsidRDefault="0060767B">
            <w:pPr>
              <w:rPr>
                <w:rFonts w:ascii="Tahoma" w:hAnsi="Tahoma" w:cs="Tahoma"/>
                <w:b/>
                <w:sz w:val="20"/>
                <w:szCs w:val="20"/>
              </w:rPr>
            </w:pPr>
          </w:p>
        </w:tc>
      </w:tr>
      <w:tr w:rsidR="0060767B" w:rsidRPr="001B6AB5">
        <w:trPr>
          <w:jc w:val="center"/>
        </w:trPr>
        <w:tc>
          <w:tcPr>
            <w:tcW w:w="1728" w:type="dxa"/>
          </w:tcPr>
          <w:p w:rsidR="0060767B" w:rsidRPr="001B6AB5" w:rsidRDefault="0060767B">
            <w:pPr>
              <w:jc w:val="center"/>
              <w:rPr>
                <w:rFonts w:ascii="Tahoma" w:hAnsi="Tahoma" w:cs="Tahoma"/>
                <w:b/>
                <w:sz w:val="20"/>
                <w:szCs w:val="20"/>
              </w:rPr>
            </w:pPr>
            <w:r w:rsidRPr="001B6AB5">
              <w:rPr>
                <w:rFonts w:ascii="Tahoma" w:hAnsi="Tahoma" w:cs="Tahoma"/>
                <w:b/>
                <w:sz w:val="20"/>
                <w:szCs w:val="20"/>
              </w:rPr>
              <w:t>Academic Year</w:t>
            </w:r>
          </w:p>
        </w:tc>
        <w:tc>
          <w:tcPr>
            <w:tcW w:w="2826" w:type="dxa"/>
          </w:tcPr>
          <w:p w:rsidR="0060767B" w:rsidRPr="001B6AB5" w:rsidRDefault="00AD07EA">
            <w:pPr>
              <w:jc w:val="center"/>
              <w:rPr>
                <w:rFonts w:ascii="Tahoma" w:hAnsi="Tahoma" w:cs="Tahoma"/>
                <w:b/>
                <w:sz w:val="20"/>
                <w:szCs w:val="20"/>
              </w:rPr>
            </w:pPr>
            <w:r w:rsidRPr="001B6AB5">
              <w:rPr>
                <w:rFonts w:ascii="Tahoma" w:hAnsi="Tahoma" w:cs="Tahoma"/>
                <w:b/>
                <w:sz w:val="20"/>
                <w:szCs w:val="20"/>
              </w:rPr>
              <w:t># of Candidates Enrolled in the Program</w:t>
            </w:r>
          </w:p>
        </w:tc>
        <w:tc>
          <w:tcPr>
            <w:tcW w:w="1980" w:type="dxa"/>
          </w:tcPr>
          <w:p w:rsidR="0060767B" w:rsidRPr="001B6AB5" w:rsidRDefault="0060767B">
            <w:pPr>
              <w:jc w:val="center"/>
              <w:rPr>
                <w:rFonts w:ascii="Tahoma" w:hAnsi="Tahoma" w:cs="Tahoma"/>
                <w:b/>
                <w:sz w:val="20"/>
                <w:szCs w:val="20"/>
              </w:rPr>
            </w:pPr>
            <w:r w:rsidRPr="001B6AB5">
              <w:rPr>
                <w:rFonts w:ascii="Tahoma" w:hAnsi="Tahoma" w:cs="Tahoma"/>
                <w:b/>
                <w:sz w:val="20"/>
                <w:szCs w:val="20"/>
              </w:rPr>
              <w:t># of Program Completers</w:t>
            </w: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bl>
    <w:p w:rsidR="0060767B" w:rsidRPr="001B6AB5" w:rsidRDefault="0060767B">
      <w:pPr>
        <w:rPr>
          <w:rFonts w:ascii="Tahoma" w:hAnsi="Tahoma" w:cs="Tahoma"/>
          <w:sz w:val="20"/>
          <w:szCs w:val="20"/>
        </w:rPr>
      </w:pPr>
    </w:p>
    <w:p w:rsidR="0060767B" w:rsidRPr="001B6AB5"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1B6AB5">
        <w:trPr>
          <w:jc w:val="center"/>
        </w:trPr>
        <w:tc>
          <w:tcPr>
            <w:tcW w:w="6534" w:type="dxa"/>
            <w:gridSpan w:val="3"/>
          </w:tcPr>
          <w:p w:rsidR="0060767B" w:rsidRPr="001B6AB5" w:rsidRDefault="0060767B">
            <w:pPr>
              <w:rPr>
                <w:rFonts w:ascii="Tahoma" w:hAnsi="Tahoma" w:cs="Tahoma"/>
                <w:b/>
                <w:sz w:val="20"/>
                <w:szCs w:val="20"/>
              </w:rPr>
            </w:pPr>
            <w:r w:rsidRPr="001B6AB5">
              <w:rPr>
                <w:rFonts w:ascii="Tahoma" w:hAnsi="Tahoma" w:cs="Tahoma"/>
                <w:b/>
                <w:sz w:val="20"/>
                <w:szCs w:val="20"/>
              </w:rPr>
              <w:lastRenderedPageBreak/>
              <w:t xml:space="preserve">Program:   </w:t>
            </w:r>
          </w:p>
          <w:p w:rsidR="0060767B" w:rsidRPr="001B6AB5" w:rsidRDefault="0060767B">
            <w:pPr>
              <w:rPr>
                <w:rFonts w:ascii="Tahoma" w:hAnsi="Tahoma" w:cs="Tahoma"/>
                <w:b/>
                <w:sz w:val="20"/>
                <w:szCs w:val="20"/>
              </w:rPr>
            </w:pPr>
          </w:p>
          <w:p w:rsidR="0060767B" w:rsidRPr="001B6AB5" w:rsidRDefault="0060767B">
            <w:pPr>
              <w:rPr>
                <w:rFonts w:ascii="Tahoma" w:hAnsi="Tahoma" w:cs="Tahoma"/>
                <w:b/>
                <w:sz w:val="20"/>
                <w:szCs w:val="20"/>
              </w:rPr>
            </w:pPr>
          </w:p>
        </w:tc>
      </w:tr>
      <w:tr w:rsidR="0060767B" w:rsidRPr="001B6AB5">
        <w:trPr>
          <w:jc w:val="center"/>
        </w:trPr>
        <w:tc>
          <w:tcPr>
            <w:tcW w:w="1728" w:type="dxa"/>
          </w:tcPr>
          <w:p w:rsidR="0060767B" w:rsidRPr="001B6AB5" w:rsidRDefault="0060767B">
            <w:pPr>
              <w:jc w:val="center"/>
              <w:rPr>
                <w:rFonts w:ascii="Tahoma" w:hAnsi="Tahoma" w:cs="Tahoma"/>
                <w:b/>
                <w:sz w:val="20"/>
                <w:szCs w:val="20"/>
              </w:rPr>
            </w:pPr>
            <w:r w:rsidRPr="001B6AB5">
              <w:rPr>
                <w:rFonts w:ascii="Tahoma" w:hAnsi="Tahoma" w:cs="Tahoma"/>
                <w:b/>
                <w:sz w:val="20"/>
                <w:szCs w:val="20"/>
              </w:rPr>
              <w:t>Academic Year</w:t>
            </w:r>
          </w:p>
        </w:tc>
        <w:tc>
          <w:tcPr>
            <w:tcW w:w="2826" w:type="dxa"/>
          </w:tcPr>
          <w:p w:rsidR="0060767B" w:rsidRPr="001B6AB5" w:rsidRDefault="00AD07EA">
            <w:pPr>
              <w:jc w:val="center"/>
              <w:rPr>
                <w:rFonts w:ascii="Tahoma" w:hAnsi="Tahoma" w:cs="Tahoma"/>
                <w:b/>
                <w:sz w:val="20"/>
                <w:szCs w:val="20"/>
              </w:rPr>
            </w:pPr>
            <w:r w:rsidRPr="001B6AB5">
              <w:rPr>
                <w:rFonts w:ascii="Tahoma" w:hAnsi="Tahoma" w:cs="Tahoma"/>
                <w:b/>
                <w:sz w:val="20"/>
                <w:szCs w:val="20"/>
              </w:rPr>
              <w:t># of Candidates Enrolled in the Program</w:t>
            </w:r>
          </w:p>
        </w:tc>
        <w:tc>
          <w:tcPr>
            <w:tcW w:w="1980" w:type="dxa"/>
          </w:tcPr>
          <w:p w:rsidR="0060767B" w:rsidRPr="001B6AB5" w:rsidRDefault="0060767B">
            <w:pPr>
              <w:jc w:val="center"/>
              <w:rPr>
                <w:rFonts w:ascii="Tahoma" w:hAnsi="Tahoma" w:cs="Tahoma"/>
                <w:b/>
                <w:sz w:val="20"/>
                <w:szCs w:val="20"/>
              </w:rPr>
            </w:pPr>
            <w:r w:rsidRPr="001B6AB5">
              <w:rPr>
                <w:rFonts w:ascii="Tahoma" w:hAnsi="Tahoma" w:cs="Tahoma"/>
                <w:b/>
                <w:sz w:val="20"/>
                <w:szCs w:val="20"/>
              </w:rPr>
              <w:t># of Program Completers</w:t>
            </w: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r w:rsidR="0060767B" w:rsidRPr="001B6AB5">
        <w:trPr>
          <w:jc w:val="center"/>
        </w:trPr>
        <w:tc>
          <w:tcPr>
            <w:tcW w:w="1728" w:type="dxa"/>
          </w:tcPr>
          <w:p w:rsidR="0060767B" w:rsidRPr="001B6AB5" w:rsidRDefault="0060767B">
            <w:pPr>
              <w:jc w:val="center"/>
              <w:rPr>
                <w:rFonts w:ascii="Tahoma" w:hAnsi="Tahoma" w:cs="Tahoma"/>
                <w:sz w:val="20"/>
                <w:szCs w:val="20"/>
              </w:rPr>
            </w:pPr>
          </w:p>
        </w:tc>
        <w:tc>
          <w:tcPr>
            <w:tcW w:w="2826" w:type="dxa"/>
          </w:tcPr>
          <w:p w:rsidR="0060767B" w:rsidRPr="001B6AB5" w:rsidRDefault="0060767B">
            <w:pPr>
              <w:rPr>
                <w:rFonts w:ascii="Tahoma" w:hAnsi="Tahoma" w:cs="Tahoma"/>
                <w:sz w:val="20"/>
                <w:szCs w:val="20"/>
              </w:rPr>
            </w:pPr>
          </w:p>
        </w:tc>
        <w:tc>
          <w:tcPr>
            <w:tcW w:w="1980" w:type="dxa"/>
          </w:tcPr>
          <w:p w:rsidR="0060767B" w:rsidRPr="001B6AB5" w:rsidRDefault="0060767B">
            <w:pPr>
              <w:rPr>
                <w:rFonts w:ascii="Tahoma" w:hAnsi="Tahoma" w:cs="Tahoma"/>
                <w:sz w:val="20"/>
                <w:szCs w:val="20"/>
              </w:rPr>
            </w:pPr>
          </w:p>
        </w:tc>
      </w:tr>
    </w:tbl>
    <w:p w:rsidR="0060767B" w:rsidRPr="001B6AB5" w:rsidRDefault="0060767B">
      <w:pPr>
        <w:rPr>
          <w:rFonts w:ascii="Tahoma" w:hAnsi="Tahoma" w:cs="Tahoma"/>
          <w:sz w:val="20"/>
          <w:szCs w:val="20"/>
        </w:rPr>
        <w:sectPr w:rsidR="0060767B" w:rsidRPr="001B6AB5" w:rsidSect="002F6B33">
          <w:pgSz w:w="12240" w:h="15840"/>
          <w:pgMar w:top="720" w:right="900" w:bottom="720" w:left="1260" w:header="720" w:footer="720" w:gutter="0"/>
          <w:cols w:space="720"/>
          <w:titlePg/>
          <w:docGrid w:linePitch="360"/>
        </w:sectPr>
      </w:pPr>
    </w:p>
    <w:p w:rsidR="0060767B" w:rsidRPr="001B6AB5" w:rsidRDefault="0060767B">
      <w:pPr>
        <w:jc w:val="center"/>
        <w:rPr>
          <w:rFonts w:ascii="Tahoma" w:hAnsi="Tahoma" w:cs="Tahoma"/>
          <w:b/>
          <w:sz w:val="20"/>
          <w:szCs w:val="20"/>
        </w:rPr>
      </w:pPr>
      <w:r w:rsidRPr="001B6AB5">
        <w:rPr>
          <w:rFonts w:ascii="Tahoma" w:hAnsi="Tahoma" w:cs="Tahoma"/>
          <w:sz w:val="20"/>
          <w:szCs w:val="20"/>
        </w:rPr>
        <w:lastRenderedPageBreak/>
        <w:t>ATTACHMENT  B</w:t>
      </w:r>
    </w:p>
    <w:p w:rsidR="0060767B" w:rsidRPr="001B6AB5" w:rsidRDefault="0060767B">
      <w:pPr>
        <w:jc w:val="center"/>
        <w:rPr>
          <w:rFonts w:ascii="Tahoma" w:hAnsi="Tahoma" w:cs="Tahoma"/>
          <w:b/>
          <w:sz w:val="20"/>
          <w:szCs w:val="20"/>
        </w:rPr>
      </w:pPr>
      <w:r w:rsidRPr="001B6AB5">
        <w:rPr>
          <w:rFonts w:ascii="Tahoma" w:hAnsi="Tahoma" w:cs="Tahoma"/>
          <w:b/>
          <w:sz w:val="20"/>
          <w:szCs w:val="20"/>
        </w:rPr>
        <w:t>Faculty Information</w:t>
      </w:r>
    </w:p>
    <w:p w:rsidR="0060767B" w:rsidRPr="001B6AB5" w:rsidRDefault="0060767B">
      <w:pPr>
        <w:rPr>
          <w:rFonts w:ascii="Tahoma" w:hAnsi="Tahoma" w:cs="Tahoma"/>
          <w:b/>
          <w:sz w:val="20"/>
          <w:szCs w:val="20"/>
        </w:rPr>
      </w:pPr>
    </w:p>
    <w:p w:rsidR="0060767B" w:rsidRPr="001B6AB5" w:rsidRDefault="0060767B">
      <w:pPr>
        <w:rPr>
          <w:rFonts w:ascii="Tahoma" w:hAnsi="Tahoma" w:cs="Tahoma"/>
          <w:sz w:val="20"/>
          <w:szCs w:val="20"/>
        </w:rPr>
      </w:pPr>
      <w:r w:rsidRPr="001B6AB5">
        <w:rPr>
          <w:rFonts w:ascii="Tahoma" w:hAnsi="Tahoma" w:cs="Tahoma"/>
          <w:b/>
          <w:sz w:val="20"/>
          <w:szCs w:val="20"/>
        </w:rPr>
        <w:t>Directions:</w:t>
      </w:r>
      <w:r w:rsidRPr="001B6AB5">
        <w:rPr>
          <w:rFonts w:ascii="Tahoma" w:hAnsi="Tahoma" w:cs="Tahoma"/>
          <w:sz w:val="20"/>
          <w:szCs w:val="20"/>
        </w:rPr>
        <w:t xml:space="preserve"> Complete </w:t>
      </w:r>
      <w:r w:rsidR="00BB4098" w:rsidRPr="001B6AB5">
        <w:rPr>
          <w:rFonts w:ascii="Tahoma" w:hAnsi="Tahoma" w:cs="Tahoma"/>
          <w:sz w:val="20"/>
          <w:szCs w:val="20"/>
        </w:rPr>
        <w:t xml:space="preserve">the </w:t>
      </w:r>
      <w:r w:rsidRPr="001B6AB5">
        <w:rPr>
          <w:rFonts w:ascii="Tahoma" w:hAnsi="Tahoma" w:cs="Tahoma"/>
          <w:sz w:val="20"/>
          <w:szCs w:val="20"/>
        </w:rPr>
        <w:t>following information for each faculty member responsible for professional coursework, clinical supervision, or administration in this program.</w:t>
      </w:r>
    </w:p>
    <w:p w:rsidR="0060767B" w:rsidRPr="001B6AB5"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1B6AB5">
        <w:tc>
          <w:tcPr>
            <w:tcW w:w="1636" w:type="dxa"/>
          </w:tcPr>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r w:rsidRPr="001B6AB5">
              <w:rPr>
                <w:rFonts w:ascii="Tahoma" w:hAnsi="Tahoma" w:cs="Tahoma"/>
                <w:b/>
                <w:sz w:val="20"/>
                <w:szCs w:val="20"/>
              </w:rPr>
              <w:lastRenderedPageBreak/>
              <w:t>Faculty Member Name</w:t>
            </w:r>
          </w:p>
        </w:tc>
        <w:tc>
          <w:tcPr>
            <w:tcW w:w="1426" w:type="dxa"/>
          </w:tcPr>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p>
          <w:p w:rsidR="0060767B" w:rsidRPr="001B6AB5" w:rsidRDefault="00A85C13">
            <w:pPr>
              <w:jc w:val="center"/>
              <w:rPr>
                <w:rFonts w:ascii="Tahoma" w:hAnsi="Tahoma" w:cs="Tahoma"/>
                <w:b/>
                <w:sz w:val="20"/>
                <w:szCs w:val="20"/>
              </w:rPr>
            </w:pPr>
            <w:r w:rsidRPr="001B6AB5">
              <w:rPr>
                <w:rFonts w:ascii="Tahoma" w:hAnsi="Tahoma" w:cs="Tahoma"/>
                <w:b/>
                <w:sz w:val="20"/>
                <w:szCs w:val="20"/>
              </w:rPr>
              <w:t>Highest</w:t>
            </w:r>
          </w:p>
          <w:p w:rsidR="0060767B" w:rsidRPr="001B6AB5" w:rsidRDefault="00A85C13">
            <w:pPr>
              <w:jc w:val="center"/>
              <w:rPr>
                <w:rFonts w:ascii="Tahoma" w:hAnsi="Tahoma" w:cs="Tahoma"/>
                <w:b/>
                <w:sz w:val="20"/>
                <w:szCs w:val="20"/>
              </w:rPr>
            </w:pPr>
            <w:r w:rsidRPr="001B6AB5">
              <w:rPr>
                <w:rFonts w:ascii="Tahoma" w:hAnsi="Tahoma" w:cs="Tahoma"/>
                <w:b/>
                <w:sz w:val="20"/>
                <w:szCs w:val="20"/>
              </w:rPr>
              <w:lastRenderedPageBreak/>
              <w:t>Degree,</w:t>
            </w:r>
            <w:r w:rsidR="0060767B" w:rsidRPr="001B6AB5">
              <w:rPr>
                <w:rFonts w:ascii="Tahoma" w:hAnsi="Tahoma" w:cs="Tahoma"/>
                <w:b/>
                <w:sz w:val="20"/>
                <w:szCs w:val="20"/>
              </w:rPr>
              <w:t xml:space="preserve"> Field</w:t>
            </w:r>
            <w:r w:rsidRPr="001B6AB5">
              <w:rPr>
                <w:rFonts w:ascii="Tahoma" w:hAnsi="Tahoma" w:cs="Tahoma"/>
                <w:b/>
                <w:sz w:val="20"/>
                <w:szCs w:val="20"/>
              </w:rPr>
              <w:t>, &amp; University</w:t>
            </w:r>
            <w:r w:rsidR="0060767B" w:rsidRPr="001B6AB5">
              <w:rPr>
                <w:rStyle w:val="FootnoteReference"/>
                <w:rFonts w:ascii="Tahoma" w:hAnsi="Tahoma" w:cs="Tahoma"/>
                <w:b/>
                <w:sz w:val="20"/>
                <w:szCs w:val="20"/>
              </w:rPr>
              <w:footnoteReference w:id="5"/>
            </w:r>
          </w:p>
        </w:tc>
        <w:tc>
          <w:tcPr>
            <w:tcW w:w="1676" w:type="dxa"/>
          </w:tcPr>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r w:rsidRPr="001B6AB5">
              <w:rPr>
                <w:rFonts w:ascii="Tahoma" w:hAnsi="Tahoma" w:cs="Tahoma"/>
                <w:b/>
                <w:sz w:val="20"/>
                <w:szCs w:val="20"/>
              </w:rPr>
              <w:t xml:space="preserve">Assignment: Indicate the role of the </w:t>
            </w:r>
            <w:r w:rsidRPr="001B6AB5">
              <w:rPr>
                <w:rFonts w:ascii="Tahoma" w:hAnsi="Tahoma" w:cs="Tahoma"/>
                <w:b/>
                <w:sz w:val="20"/>
                <w:szCs w:val="20"/>
              </w:rPr>
              <w:lastRenderedPageBreak/>
              <w:t>faculty member</w:t>
            </w:r>
            <w:r w:rsidRPr="001B6AB5">
              <w:rPr>
                <w:rStyle w:val="FootnoteReference"/>
                <w:rFonts w:ascii="Tahoma" w:hAnsi="Tahoma" w:cs="Tahoma"/>
                <w:b/>
                <w:sz w:val="20"/>
                <w:szCs w:val="20"/>
              </w:rPr>
              <w:footnoteReference w:id="6"/>
            </w:r>
          </w:p>
        </w:tc>
        <w:tc>
          <w:tcPr>
            <w:tcW w:w="1018" w:type="dxa"/>
          </w:tcPr>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r w:rsidRPr="001B6AB5">
              <w:rPr>
                <w:rFonts w:ascii="Tahoma" w:hAnsi="Tahoma" w:cs="Tahoma"/>
                <w:b/>
                <w:sz w:val="20"/>
                <w:szCs w:val="20"/>
              </w:rPr>
              <w:t>Faculty Rank</w:t>
            </w:r>
            <w:r w:rsidRPr="001B6AB5">
              <w:rPr>
                <w:rStyle w:val="FootnoteReference"/>
                <w:rFonts w:ascii="Tahoma" w:hAnsi="Tahoma" w:cs="Tahoma"/>
                <w:b/>
                <w:sz w:val="20"/>
                <w:szCs w:val="20"/>
              </w:rPr>
              <w:footnoteReference w:id="7"/>
            </w:r>
          </w:p>
        </w:tc>
        <w:tc>
          <w:tcPr>
            <w:tcW w:w="990" w:type="dxa"/>
          </w:tcPr>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r w:rsidRPr="001B6AB5">
              <w:rPr>
                <w:rFonts w:ascii="Tahoma" w:hAnsi="Tahoma" w:cs="Tahoma"/>
                <w:b/>
                <w:sz w:val="20"/>
                <w:szCs w:val="20"/>
              </w:rPr>
              <w:t>Tenure Track (Yes/</w:t>
            </w:r>
          </w:p>
          <w:p w:rsidR="0060767B" w:rsidRPr="001B6AB5" w:rsidRDefault="0060767B">
            <w:pPr>
              <w:jc w:val="center"/>
              <w:rPr>
                <w:rFonts w:ascii="Tahoma" w:hAnsi="Tahoma" w:cs="Tahoma"/>
                <w:b/>
                <w:sz w:val="20"/>
                <w:szCs w:val="20"/>
              </w:rPr>
            </w:pPr>
            <w:r w:rsidRPr="001B6AB5">
              <w:rPr>
                <w:rFonts w:ascii="Tahoma" w:hAnsi="Tahoma" w:cs="Tahoma"/>
                <w:b/>
                <w:sz w:val="20"/>
                <w:szCs w:val="20"/>
              </w:rPr>
              <w:lastRenderedPageBreak/>
              <w:t>No)</w:t>
            </w:r>
          </w:p>
        </w:tc>
        <w:tc>
          <w:tcPr>
            <w:tcW w:w="4341" w:type="dxa"/>
          </w:tcPr>
          <w:p w:rsidR="0060767B" w:rsidRPr="001B6AB5" w:rsidRDefault="0060767B">
            <w:pPr>
              <w:jc w:val="center"/>
              <w:rPr>
                <w:rFonts w:ascii="Tahoma" w:hAnsi="Tahoma" w:cs="Tahoma"/>
                <w:b/>
                <w:sz w:val="20"/>
                <w:szCs w:val="20"/>
              </w:rPr>
            </w:pPr>
          </w:p>
          <w:p w:rsidR="0060767B" w:rsidRPr="001B6AB5" w:rsidRDefault="0060767B">
            <w:pPr>
              <w:jc w:val="center"/>
              <w:rPr>
                <w:rFonts w:ascii="Tahoma" w:hAnsi="Tahoma" w:cs="Tahoma"/>
                <w:b/>
                <w:sz w:val="20"/>
                <w:szCs w:val="20"/>
              </w:rPr>
            </w:pPr>
            <w:r w:rsidRPr="001B6AB5">
              <w:rPr>
                <w:rFonts w:ascii="Tahoma" w:hAnsi="Tahoma" w:cs="Tahoma"/>
                <w:b/>
                <w:sz w:val="20"/>
                <w:szCs w:val="20"/>
              </w:rPr>
              <w:t>Scholarship,</w:t>
            </w:r>
            <w:r w:rsidRPr="001B6AB5">
              <w:rPr>
                <w:rStyle w:val="FootnoteReference"/>
                <w:rFonts w:ascii="Tahoma" w:hAnsi="Tahoma" w:cs="Tahoma"/>
                <w:b/>
                <w:sz w:val="20"/>
                <w:szCs w:val="20"/>
              </w:rPr>
              <w:footnoteReference w:id="8"/>
            </w:r>
            <w:r w:rsidRPr="001B6AB5">
              <w:rPr>
                <w:rFonts w:ascii="Tahoma" w:hAnsi="Tahoma" w:cs="Tahoma"/>
                <w:b/>
                <w:sz w:val="20"/>
                <w:szCs w:val="20"/>
              </w:rPr>
              <w:t xml:space="preserve"> Leadership in Professional Associations, and Service:</w:t>
            </w:r>
            <w:r w:rsidRPr="001B6AB5">
              <w:rPr>
                <w:rStyle w:val="FootnoteReference"/>
                <w:rFonts w:ascii="Tahoma" w:hAnsi="Tahoma" w:cs="Tahoma"/>
                <w:b/>
                <w:sz w:val="20"/>
                <w:szCs w:val="20"/>
              </w:rPr>
              <w:t xml:space="preserve"> </w:t>
            </w:r>
            <w:r w:rsidRPr="001B6AB5">
              <w:rPr>
                <w:rStyle w:val="FootnoteReference"/>
                <w:rFonts w:ascii="Tahoma" w:hAnsi="Tahoma" w:cs="Tahoma"/>
                <w:b/>
                <w:sz w:val="20"/>
                <w:szCs w:val="20"/>
              </w:rPr>
              <w:footnoteReference w:id="9"/>
            </w:r>
            <w:r w:rsidRPr="001B6AB5">
              <w:rPr>
                <w:rFonts w:ascii="Tahoma" w:hAnsi="Tahoma" w:cs="Tahoma"/>
                <w:b/>
                <w:sz w:val="20"/>
                <w:szCs w:val="20"/>
              </w:rPr>
              <w:t xml:space="preserve"> List up to 3 major contributions in the past 3 years </w:t>
            </w:r>
            <w:r w:rsidRPr="001B6AB5">
              <w:rPr>
                <w:rStyle w:val="FootnoteReference"/>
                <w:rFonts w:ascii="Tahoma" w:hAnsi="Tahoma" w:cs="Tahoma"/>
                <w:b/>
                <w:sz w:val="20"/>
                <w:szCs w:val="20"/>
              </w:rPr>
              <w:footnoteReference w:id="10"/>
            </w:r>
          </w:p>
        </w:tc>
        <w:tc>
          <w:tcPr>
            <w:tcW w:w="2089" w:type="dxa"/>
          </w:tcPr>
          <w:p w:rsidR="0060767B" w:rsidRPr="001B6AB5" w:rsidRDefault="0060767B">
            <w:pPr>
              <w:jc w:val="center"/>
              <w:rPr>
                <w:rFonts w:ascii="Tahoma" w:hAnsi="Tahoma" w:cs="Tahoma"/>
                <w:b/>
                <w:sz w:val="20"/>
                <w:szCs w:val="20"/>
              </w:rPr>
            </w:pPr>
            <w:r w:rsidRPr="001B6AB5">
              <w:rPr>
                <w:rFonts w:ascii="Tahoma" w:hAnsi="Tahoma" w:cs="Tahoma"/>
                <w:b/>
                <w:sz w:val="20"/>
                <w:szCs w:val="20"/>
              </w:rPr>
              <w:t xml:space="preserve">Teaching or other professional experience in </w:t>
            </w:r>
          </w:p>
          <w:p w:rsidR="0060767B" w:rsidRPr="001B6AB5" w:rsidRDefault="0060767B">
            <w:pPr>
              <w:jc w:val="center"/>
              <w:rPr>
                <w:rFonts w:ascii="Tahoma" w:hAnsi="Tahoma" w:cs="Tahoma"/>
                <w:b/>
                <w:sz w:val="20"/>
                <w:szCs w:val="20"/>
              </w:rPr>
            </w:pPr>
            <w:r w:rsidRPr="001B6AB5">
              <w:rPr>
                <w:rFonts w:ascii="Tahoma" w:hAnsi="Tahoma" w:cs="Tahoma"/>
                <w:b/>
                <w:sz w:val="20"/>
                <w:szCs w:val="20"/>
              </w:rPr>
              <w:t>P-12 schools</w:t>
            </w:r>
            <w:r w:rsidR="00A92B13" w:rsidRPr="001B6AB5">
              <w:rPr>
                <w:rStyle w:val="FootnoteReference"/>
                <w:rFonts w:ascii="Tahoma" w:hAnsi="Tahoma" w:cs="Tahoma"/>
                <w:b/>
                <w:sz w:val="20"/>
                <w:szCs w:val="20"/>
              </w:rPr>
              <w:footnoteReference w:id="11"/>
            </w:r>
          </w:p>
        </w:tc>
      </w:tr>
      <w:tr w:rsidR="0060767B" w:rsidRPr="001B6AB5">
        <w:tc>
          <w:tcPr>
            <w:tcW w:w="1636" w:type="dxa"/>
          </w:tcPr>
          <w:p w:rsidR="0060767B" w:rsidRPr="001B6AB5" w:rsidRDefault="0060767B">
            <w:pPr>
              <w:rPr>
                <w:rFonts w:ascii="Tahoma" w:hAnsi="Tahoma" w:cs="Tahoma"/>
                <w:sz w:val="20"/>
                <w:szCs w:val="20"/>
              </w:rPr>
            </w:pPr>
          </w:p>
        </w:tc>
        <w:tc>
          <w:tcPr>
            <w:tcW w:w="1426" w:type="dxa"/>
          </w:tcPr>
          <w:p w:rsidR="0060767B" w:rsidRPr="001B6AB5" w:rsidRDefault="0060767B">
            <w:pPr>
              <w:rPr>
                <w:rFonts w:ascii="Tahoma" w:hAnsi="Tahoma" w:cs="Tahoma"/>
                <w:b/>
                <w:i/>
                <w:sz w:val="20"/>
                <w:szCs w:val="20"/>
              </w:rPr>
            </w:pPr>
          </w:p>
        </w:tc>
        <w:tc>
          <w:tcPr>
            <w:tcW w:w="1676" w:type="dxa"/>
          </w:tcPr>
          <w:p w:rsidR="0060767B" w:rsidRPr="001B6AB5" w:rsidRDefault="0060767B">
            <w:pPr>
              <w:rPr>
                <w:rFonts w:ascii="Tahoma" w:hAnsi="Tahoma" w:cs="Tahoma"/>
                <w:sz w:val="20"/>
                <w:szCs w:val="20"/>
              </w:rPr>
            </w:pPr>
          </w:p>
        </w:tc>
        <w:tc>
          <w:tcPr>
            <w:tcW w:w="1018" w:type="dxa"/>
          </w:tcPr>
          <w:p w:rsidR="0060767B" w:rsidRPr="001B6AB5" w:rsidRDefault="0060767B">
            <w:pPr>
              <w:rPr>
                <w:rFonts w:ascii="Tahoma" w:hAnsi="Tahoma" w:cs="Tahoma"/>
                <w:sz w:val="20"/>
                <w:szCs w:val="20"/>
              </w:rPr>
            </w:pPr>
          </w:p>
        </w:tc>
        <w:tc>
          <w:tcPr>
            <w:tcW w:w="990" w:type="dxa"/>
          </w:tcPr>
          <w:p w:rsidR="0060767B" w:rsidRPr="001B6AB5" w:rsidRDefault="0060767B">
            <w:pPr>
              <w:rPr>
                <w:rFonts w:ascii="Tahoma" w:hAnsi="Tahoma" w:cs="Tahoma"/>
                <w:sz w:val="20"/>
                <w:szCs w:val="20"/>
              </w:rPr>
            </w:pPr>
          </w:p>
        </w:tc>
        <w:tc>
          <w:tcPr>
            <w:tcW w:w="4341" w:type="dxa"/>
          </w:tcPr>
          <w:p w:rsidR="0060767B" w:rsidRPr="001B6AB5" w:rsidRDefault="0060767B">
            <w:pPr>
              <w:rPr>
                <w:rFonts w:ascii="Tahoma" w:hAnsi="Tahoma" w:cs="Tahoma"/>
                <w:sz w:val="20"/>
                <w:szCs w:val="20"/>
              </w:rPr>
            </w:pPr>
          </w:p>
        </w:tc>
        <w:tc>
          <w:tcPr>
            <w:tcW w:w="2089" w:type="dxa"/>
          </w:tcPr>
          <w:p w:rsidR="0060767B" w:rsidRPr="001B6AB5" w:rsidRDefault="0060767B">
            <w:pPr>
              <w:rPr>
                <w:rFonts w:ascii="Tahoma" w:hAnsi="Tahoma" w:cs="Tahoma"/>
                <w:sz w:val="20"/>
                <w:szCs w:val="20"/>
              </w:rPr>
            </w:pPr>
          </w:p>
        </w:tc>
      </w:tr>
      <w:tr w:rsidR="0060767B" w:rsidRPr="001B6AB5">
        <w:tc>
          <w:tcPr>
            <w:tcW w:w="1636" w:type="dxa"/>
          </w:tcPr>
          <w:p w:rsidR="0060767B" w:rsidRPr="001B6AB5" w:rsidRDefault="0060767B">
            <w:pPr>
              <w:rPr>
                <w:rFonts w:ascii="Tahoma" w:hAnsi="Tahoma" w:cs="Tahoma"/>
                <w:sz w:val="20"/>
                <w:szCs w:val="20"/>
              </w:rPr>
            </w:pPr>
          </w:p>
        </w:tc>
        <w:tc>
          <w:tcPr>
            <w:tcW w:w="1426" w:type="dxa"/>
          </w:tcPr>
          <w:p w:rsidR="0060767B" w:rsidRPr="001B6AB5" w:rsidRDefault="0060767B">
            <w:pPr>
              <w:rPr>
                <w:rFonts w:ascii="Tahoma" w:hAnsi="Tahoma" w:cs="Tahoma"/>
                <w:b/>
                <w:i/>
                <w:sz w:val="20"/>
                <w:szCs w:val="20"/>
              </w:rPr>
            </w:pPr>
          </w:p>
        </w:tc>
        <w:tc>
          <w:tcPr>
            <w:tcW w:w="1676" w:type="dxa"/>
          </w:tcPr>
          <w:p w:rsidR="0060767B" w:rsidRPr="001B6AB5" w:rsidRDefault="0060767B">
            <w:pPr>
              <w:rPr>
                <w:rFonts w:ascii="Tahoma" w:hAnsi="Tahoma" w:cs="Tahoma"/>
                <w:sz w:val="20"/>
                <w:szCs w:val="20"/>
              </w:rPr>
            </w:pPr>
          </w:p>
        </w:tc>
        <w:tc>
          <w:tcPr>
            <w:tcW w:w="1018" w:type="dxa"/>
          </w:tcPr>
          <w:p w:rsidR="0060767B" w:rsidRPr="001B6AB5" w:rsidRDefault="0060767B">
            <w:pPr>
              <w:rPr>
                <w:rFonts w:ascii="Tahoma" w:hAnsi="Tahoma" w:cs="Tahoma"/>
                <w:sz w:val="20"/>
                <w:szCs w:val="20"/>
              </w:rPr>
            </w:pPr>
          </w:p>
        </w:tc>
        <w:tc>
          <w:tcPr>
            <w:tcW w:w="990" w:type="dxa"/>
          </w:tcPr>
          <w:p w:rsidR="0060767B" w:rsidRPr="001B6AB5" w:rsidRDefault="0060767B">
            <w:pPr>
              <w:rPr>
                <w:rFonts w:ascii="Tahoma" w:hAnsi="Tahoma" w:cs="Tahoma"/>
                <w:sz w:val="20"/>
                <w:szCs w:val="20"/>
              </w:rPr>
            </w:pPr>
          </w:p>
        </w:tc>
        <w:tc>
          <w:tcPr>
            <w:tcW w:w="4341" w:type="dxa"/>
          </w:tcPr>
          <w:p w:rsidR="0060767B" w:rsidRPr="001B6AB5" w:rsidRDefault="0060767B">
            <w:pPr>
              <w:rPr>
                <w:rFonts w:ascii="Tahoma" w:hAnsi="Tahoma" w:cs="Tahoma"/>
                <w:sz w:val="20"/>
                <w:szCs w:val="20"/>
              </w:rPr>
            </w:pPr>
          </w:p>
        </w:tc>
        <w:tc>
          <w:tcPr>
            <w:tcW w:w="2089" w:type="dxa"/>
          </w:tcPr>
          <w:p w:rsidR="0060767B" w:rsidRPr="001B6AB5" w:rsidRDefault="0060767B">
            <w:pPr>
              <w:rPr>
                <w:rFonts w:ascii="Tahoma" w:hAnsi="Tahoma" w:cs="Tahoma"/>
                <w:sz w:val="20"/>
                <w:szCs w:val="20"/>
              </w:rPr>
            </w:pPr>
          </w:p>
        </w:tc>
      </w:tr>
      <w:tr w:rsidR="0060767B" w:rsidRPr="001B6AB5">
        <w:tc>
          <w:tcPr>
            <w:tcW w:w="1636" w:type="dxa"/>
          </w:tcPr>
          <w:p w:rsidR="0060767B" w:rsidRPr="001B6AB5" w:rsidRDefault="0060767B">
            <w:pPr>
              <w:rPr>
                <w:rFonts w:ascii="Tahoma" w:hAnsi="Tahoma" w:cs="Tahoma"/>
                <w:sz w:val="20"/>
                <w:szCs w:val="20"/>
              </w:rPr>
            </w:pPr>
          </w:p>
        </w:tc>
        <w:tc>
          <w:tcPr>
            <w:tcW w:w="1426" w:type="dxa"/>
          </w:tcPr>
          <w:p w:rsidR="0060767B" w:rsidRPr="001B6AB5" w:rsidRDefault="0060767B">
            <w:pPr>
              <w:rPr>
                <w:rFonts w:ascii="Tahoma" w:hAnsi="Tahoma" w:cs="Tahoma"/>
                <w:b/>
                <w:i/>
                <w:sz w:val="20"/>
                <w:szCs w:val="20"/>
              </w:rPr>
            </w:pPr>
          </w:p>
        </w:tc>
        <w:tc>
          <w:tcPr>
            <w:tcW w:w="1676" w:type="dxa"/>
          </w:tcPr>
          <w:p w:rsidR="0060767B" w:rsidRPr="001B6AB5" w:rsidRDefault="0060767B">
            <w:pPr>
              <w:rPr>
                <w:rFonts w:ascii="Tahoma" w:hAnsi="Tahoma" w:cs="Tahoma"/>
                <w:sz w:val="20"/>
                <w:szCs w:val="20"/>
              </w:rPr>
            </w:pPr>
          </w:p>
        </w:tc>
        <w:tc>
          <w:tcPr>
            <w:tcW w:w="1018" w:type="dxa"/>
          </w:tcPr>
          <w:p w:rsidR="0060767B" w:rsidRPr="001B6AB5" w:rsidRDefault="0060767B">
            <w:pPr>
              <w:rPr>
                <w:rFonts w:ascii="Tahoma" w:hAnsi="Tahoma" w:cs="Tahoma"/>
                <w:sz w:val="20"/>
                <w:szCs w:val="20"/>
              </w:rPr>
            </w:pPr>
          </w:p>
        </w:tc>
        <w:tc>
          <w:tcPr>
            <w:tcW w:w="990" w:type="dxa"/>
          </w:tcPr>
          <w:p w:rsidR="0060767B" w:rsidRPr="001B6AB5" w:rsidRDefault="0060767B">
            <w:pPr>
              <w:rPr>
                <w:rFonts w:ascii="Tahoma" w:hAnsi="Tahoma" w:cs="Tahoma"/>
                <w:sz w:val="20"/>
                <w:szCs w:val="20"/>
              </w:rPr>
            </w:pPr>
          </w:p>
        </w:tc>
        <w:tc>
          <w:tcPr>
            <w:tcW w:w="4341" w:type="dxa"/>
          </w:tcPr>
          <w:p w:rsidR="0060767B" w:rsidRPr="001B6AB5" w:rsidRDefault="0060767B">
            <w:pPr>
              <w:rPr>
                <w:rFonts w:ascii="Tahoma" w:hAnsi="Tahoma" w:cs="Tahoma"/>
                <w:sz w:val="20"/>
                <w:szCs w:val="20"/>
              </w:rPr>
            </w:pPr>
          </w:p>
        </w:tc>
        <w:tc>
          <w:tcPr>
            <w:tcW w:w="2089" w:type="dxa"/>
          </w:tcPr>
          <w:p w:rsidR="0060767B" w:rsidRPr="001B6AB5" w:rsidRDefault="0060767B">
            <w:pPr>
              <w:rPr>
                <w:rFonts w:ascii="Tahoma" w:hAnsi="Tahoma" w:cs="Tahoma"/>
                <w:sz w:val="20"/>
                <w:szCs w:val="20"/>
              </w:rPr>
            </w:pPr>
          </w:p>
        </w:tc>
      </w:tr>
    </w:tbl>
    <w:p w:rsidR="001B6AB5" w:rsidRDefault="001B6AB5" w:rsidP="005D63B3">
      <w:pPr>
        <w:jc w:val="center"/>
        <w:rPr>
          <w:rFonts w:ascii="Tahoma" w:hAnsi="Tahoma" w:cs="Tahoma"/>
          <w:sz w:val="20"/>
          <w:szCs w:val="20"/>
        </w:rPr>
      </w:pPr>
    </w:p>
    <w:p w:rsidR="001B6AB5" w:rsidRDefault="001B6AB5" w:rsidP="005D63B3">
      <w:pPr>
        <w:jc w:val="center"/>
        <w:rPr>
          <w:rFonts w:ascii="Tahoma" w:hAnsi="Tahoma" w:cs="Tahoma"/>
          <w:sz w:val="20"/>
          <w:szCs w:val="20"/>
        </w:rPr>
      </w:pPr>
    </w:p>
    <w:p w:rsidR="005C3DC9" w:rsidRPr="00FC7E97" w:rsidRDefault="005C3DC9" w:rsidP="005C3DC9">
      <w:pPr>
        <w:jc w:val="center"/>
        <w:rPr>
          <w:rFonts w:ascii="Tahoma" w:hAnsi="Tahoma" w:cs="Tahoma"/>
          <w:sz w:val="20"/>
          <w:szCs w:val="20"/>
        </w:rPr>
      </w:pPr>
      <w:r w:rsidRPr="00FC7E97">
        <w:rPr>
          <w:rFonts w:ascii="Tahoma" w:hAnsi="Tahoma" w:cs="Tahoma"/>
          <w:sz w:val="20"/>
          <w:szCs w:val="20"/>
        </w:rPr>
        <w:t>ATTACHMENT  C</w:t>
      </w:r>
    </w:p>
    <w:p w:rsidR="005C3DC9" w:rsidRPr="00FC7E97" w:rsidRDefault="005C3DC9" w:rsidP="005C3DC9">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5C3DC9" w:rsidRPr="00FC7E97" w:rsidRDefault="005C3DC9" w:rsidP="005C3DC9">
      <w:pPr>
        <w:rPr>
          <w:rFonts w:ascii="Tahoma" w:hAnsi="Tahoma" w:cs="Tahoma"/>
          <w:b/>
          <w:sz w:val="20"/>
          <w:szCs w:val="20"/>
        </w:rPr>
      </w:pPr>
    </w:p>
    <w:p w:rsidR="005C3DC9" w:rsidRPr="00FC7E97" w:rsidRDefault="005C3DC9" w:rsidP="005C3DC9">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5C3DC9" w:rsidRPr="00FC7E97" w:rsidRDefault="005C3DC9" w:rsidP="005C3DC9">
      <w:pPr>
        <w:rPr>
          <w:rFonts w:ascii="Tahoma" w:hAnsi="Tahoma" w:cs="Tahoma"/>
          <w:sz w:val="20"/>
          <w:szCs w:val="20"/>
        </w:rPr>
      </w:pPr>
    </w:p>
    <w:p w:rsidR="005C3DC9" w:rsidRPr="00FC7E97" w:rsidRDefault="005C3DC9" w:rsidP="005C3DC9">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AB4A39" w:rsidRPr="00FC7E97">
        <w:trPr>
          <w:trHeight w:val="369"/>
          <w:jc w:val="center"/>
        </w:trPr>
        <w:tc>
          <w:tcPr>
            <w:tcW w:w="3202" w:type="dxa"/>
          </w:tcPr>
          <w:p w:rsidR="00AB4A39" w:rsidRPr="00FC7E97" w:rsidRDefault="00AB4A39" w:rsidP="0010624E">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AB4A39" w:rsidRPr="00FC7E97" w:rsidRDefault="00AB4A39" w:rsidP="0010624E">
            <w:pPr>
              <w:jc w:val="center"/>
              <w:rPr>
                <w:rFonts w:ascii="Tahoma" w:hAnsi="Tahoma" w:cs="Tahoma"/>
                <w:b/>
                <w:i/>
                <w:sz w:val="20"/>
                <w:szCs w:val="20"/>
              </w:rPr>
            </w:pPr>
            <w:r>
              <w:rPr>
                <w:rFonts w:ascii="Tahoma" w:hAnsi="Tahoma" w:cs="Tahoma"/>
                <w:b/>
                <w:i/>
                <w:sz w:val="20"/>
                <w:szCs w:val="20"/>
              </w:rPr>
              <w:t>5-12</w:t>
            </w:r>
            <w:r w:rsidRPr="00FC7E97">
              <w:rPr>
                <w:rFonts w:ascii="Tahoma" w:hAnsi="Tahoma" w:cs="Tahoma"/>
                <w:b/>
                <w:i/>
                <w:sz w:val="20"/>
                <w:szCs w:val="20"/>
              </w:rPr>
              <w:t xml:space="preserve"> Program</w:t>
            </w:r>
          </w:p>
        </w:tc>
      </w:tr>
      <w:tr w:rsidR="00AB4A39" w:rsidRPr="00FC7E97">
        <w:trPr>
          <w:trHeight w:val="210"/>
          <w:jc w:val="center"/>
        </w:trPr>
        <w:tc>
          <w:tcPr>
            <w:tcW w:w="3202" w:type="dxa"/>
          </w:tcPr>
          <w:p w:rsidR="00AB4A39" w:rsidRPr="00FC7E97" w:rsidRDefault="00AB4A39" w:rsidP="0010624E">
            <w:pPr>
              <w:rPr>
                <w:rFonts w:ascii="Tahoma" w:hAnsi="Tahoma" w:cs="Tahoma"/>
                <w:i/>
                <w:sz w:val="20"/>
                <w:szCs w:val="20"/>
              </w:rPr>
            </w:pPr>
            <w:r w:rsidRPr="00FC7E97">
              <w:rPr>
                <w:rFonts w:ascii="Tahoma" w:hAnsi="Tahoma" w:cs="Tahoma"/>
                <w:i/>
                <w:sz w:val="20"/>
                <w:szCs w:val="20"/>
              </w:rPr>
              <w:t>Reading course</w:t>
            </w:r>
          </w:p>
        </w:tc>
        <w:tc>
          <w:tcPr>
            <w:tcW w:w="1440" w:type="dxa"/>
          </w:tcPr>
          <w:p w:rsidR="00AB4A39" w:rsidRPr="00FC7E97" w:rsidRDefault="00AB4A39" w:rsidP="0010624E">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AB4A39" w:rsidRPr="00FC7E97">
        <w:trPr>
          <w:trHeight w:val="210"/>
          <w:jc w:val="center"/>
        </w:trPr>
        <w:tc>
          <w:tcPr>
            <w:tcW w:w="3202" w:type="dxa"/>
          </w:tcPr>
          <w:p w:rsidR="00AB4A39" w:rsidRPr="00FC7E97" w:rsidRDefault="00AB4A39" w:rsidP="0010624E">
            <w:pPr>
              <w:rPr>
                <w:rFonts w:ascii="Tahoma" w:hAnsi="Tahoma" w:cs="Tahoma"/>
                <w:i/>
                <w:sz w:val="20"/>
                <w:szCs w:val="20"/>
              </w:rPr>
            </w:pPr>
            <w:r w:rsidRPr="00FC7E97">
              <w:rPr>
                <w:rFonts w:ascii="Tahoma" w:hAnsi="Tahoma" w:cs="Tahoma"/>
                <w:i/>
                <w:sz w:val="20"/>
                <w:szCs w:val="20"/>
              </w:rPr>
              <w:t>Exceptionalities course</w:t>
            </w:r>
          </w:p>
        </w:tc>
        <w:tc>
          <w:tcPr>
            <w:tcW w:w="1440" w:type="dxa"/>
          </w:tcPr>
          <w:p w:rsidR="00AB4A39" w:rsidRPr="00FC7E97" w:rsidRDefault="00AB4A39" w:rsidP="0010624E">
            <w:pPr>
              <w:rPr>
                <w:rFonts w:ascii="Tahoma" w:hAnsi="Tahoma" w:cs="Tahoma"/>
                <w:i/>
                <w:sz w:val="20"/>
                <w:szCs w:val="20"/>
              </w:rPr>
            </w:pPr>
            <w:r w:rsidRPr="00FC7E97">
              <w:rPr>
                <w:rFonts w:ascii="Tahoma" w:hAnsi="Tahoma" w:cs="Tahoma"/>
                <w:i/>
                <w:sz w:val="20"/>
                <w:szCs w:val="20"/>
              </w:rPr>
              <w:t>SPED 240</w:t>
            </w:r>
          </w:p>
        </w:tc>
      </w:tr>
      <w:tr w:rsidR="00AB4A39" w:rsidRPr="00FC7E97">
        <w:trPr>
          <w:trHeight w:val="210"/>
          <w:jc w:val="center"/>
        </w:trPr>
        <w:tc>
          <w:tcPr>
            <w:tcW w:w="3202" w:type="dxa"/>
          </w:tcPr>
          <w:p w:rsidR="00AB4A39" w:rsidRPr="00FC7E97" w:rsidRDefault="00AB4A39" w:rsidP="0010624E">
            <w:pPr>
              <w:rPr>
                <w:rFonts w:ascii="Tahoma" w:hAnsi="Tahoma" w:cs="Tahoma"/>
                <w:i/>
                <w:sz w:val="20"/>
                <w:szCs w:val="20"/>
              </w:rPr>
            </w:pPr>
            <w:r w:rsidRPr="00FC7E97">
              <w:rPr>
                <w:rFonts w:ascii="Tahoma" w:hAnsi="Tahoma" w:cs="Tahoma"/>
                <w:i/>
                <w:sz w:val="20"/>
                <w:szCs w:val="20"/>
              </w:rPr>
              <w:t>Technology competencies</w:t>
            </w:r>
          </w:p>
        </w:tc>
        <w:tc>
          <w:tcPr>
            <w:tcW w:w="1440" w:type="dxa"/>
          </w:tcPr>
          <w:p w:rsidR="00AB4A39" w:rsidRPr="00FC7E97" w:rsidRDefault="00AB4A39" w:rsidP="0010624E">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AB4A39" w:rsidRPr="00FC7E97">
        <w:trPr>
          <w:trHeight w:val="210"/>
          <w:jc w:val="center"/>
        </w:trPr>
        <w:tc>
          <w:tcPr>
            <w:tcW w:w="3202" w:type="dxa"/>
          </w:tcPr>
          <w:p w:rsidR="00AB4A39" w:rsidRPr="00FC7E97" w:rsidRDefault="00AB4A39" w:rsidP="0010624E">
            <w:pPr>
              <w:rPr>
                <w:rFonts w:ascii="Tahoma" w:hAnsi="Tahoma" w:cs="Tahoma"/>
                <w:i/>
                <w:sz w:val="20"/>
                <w:szCs w:val="20"/>
              </w:rPr>
            </w:pPr>
            <w:r w:rsidRPr="00FC7E97">
              <w:rPr>
                <w:rFonts w:ascii="Tahoma" w:hAnsi="Tahoma" w:cs="Tahoma"/>
                <w:i/>
                <w:sz w:val="20"/>
                <w:szCs w:val="20"/>
              </w:rPr>
              <w:t>Native American Studies</w:t>
            </w:r>
          </w:p>
        </w:tc>
        <w:tc>
          <w:tcPr>
            <w:tcW w:w="1440" w:type="dxa"/>
          </w:tcPr>
          <w:p w:rsidR="00AB4A39" w:rsidRPr="00FC7E97" w:rsidRDefault="00AB4A39" w:rsidP="0010624E">
            <w:pPr>
              <w:rPr>
                <w:rFonts w:ascii="Tahoma" w:hAnsi="Tahoma" w:cs="Tahoma"/>
                <w:i/>
                <w:sz w:val="20"/>
                <w:szCs w:val="20"/>
              </w:rPr>
            </w:pPr>
            <w:r w:rsidRPr="00FC7E97">
              <w:rPr>
                <w:rFonts w:ascii="Tahoma" w:hAnsi="Tahoma" w:cs="Tahoma"/>
                <w:i/>
                <w:sz w:val="20"/>
                <w:szCs w:val="20"/>
              </w:rPr>
              <w:t>NAST 320</w:t>
            </w:r>
          </w:p>
        </w:tc>
      </w:tr>
      <w:tr w:rsidR="00AB4A39" w:rsidRPr="00FC7E97">
        <w:trPr>
          <w:trHeight w:val="63"/>
          <w:jc w:val="center"/>
        </w:trPr>
        <w:tc>
          <w:tcPr>
            <w:tcW w:w="3202" w:type="dxa"/>
          </w:tcPr>
          <w:p w:rsidR="00AB4A39" w:rsidRPr="00FC7E97" w:rsidRDefault="00AB4A39" w:rsidP="0010624E">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AB4A39" w:rsidRPr="00FC7E97" w:rsidRDefault="00AB4A39" w:rsidP="0010624E">
            <w:pPr>
              <w:rPr>
                <w:rFonts w:ascii="Tahoma" w:hAnsi="Tahoma" w:cs="Tahoma"/>
                <w:i/>
                <w:sz w:val="20"/>
                <w:szCs w:val="20"/>
              </w:rPr>
            </w:pPr>
          </w:p>
        </w:tc>
      </w:tr>
      <w:tr w:rsidR="00AB4A39" w:rsidRPr="00FC7E97">
        <w:trPr>
          <w:trHeight w:val="63"/>
          <w:jc w:val="center"/>
        </w:trPr>
        <w:tc>
          <w:tcPr>
            <w:tcW w:w="3202" w:type="dxa"/>
          </w:tcPr>
          <w:p w:rsidR="00AB4A39" w:rsidRPr="00F9347B" w:rsidRDefault="00AB4A39" w:rsidP="0010624E">
            <w:pPr>
              <w:rPr>
                <w:rFonts w:ascii="Tahoma" w:hAnsi="Tahoma" w:cs="Tahoma"/>
                <w:i/>
                <w:sz w:val="20"/>
                <w:szCs w:val="20"/>
              </w:rPr>
            </w:pPr>
            <w:r>
              <w:rPr>
                <w:rFonts w:ascii="Tahoma" w:hAnsi="Tahoma" w:cs="Tahoma"/>
                <w:i/>
                <w:sz w:val="20"/>
                <w:szCs w:val="20"/>
              </w:rPr>
              <w:t>Middle level competencies*</w:t>
            </w:r>
          </w:p>
        </w:tc>
        <w:tc>
          <w:tcPr>
            <w:tcW w:w="1440" w:type="dxa"/>
          </w:tcPr>
          <w:p w:rsidR="00AB4A39" w:rsidRPr="00FC7E97" w:rsidRDefault="00AB4A39" w:rsidP="0010624E">
            <w:pPr>
              <w:rPr>
                <w:rFonts w:ascii="Tahoma" w:hAnsi="Tahoma" w:cs="Tahoma"/>
                <w:i/>
                <w:sz w:val="20"/>
                <w:szCs w:val="20"/>
              </w:rPr>
            </w:pPr>
          </w:p>
        </w:tc>
      </w:tr>
    </w:tbl>
    <w:p w:rsidR="005C3DC9" w:rsidRPr="00FC7E97" w:rsidRDefault="005C3DC9" w:rsidP="005C3DC9">
      <w:pPr>
        <w:rPr>
          <w:rFonts w:ascii="Tahoma" w:hAnsi="Tahoma" w:cs="Tahoma"/>
          <w:i/>
          <w:sz w:val="20"/>
          <w:szCs w:val="20"/>
        </w:rPr>
      </w:pPr>
    </w:p>
    <w:p w:rsidR="005C3DC9" w:rsidRPr="00FC7E97" w:rsidRDefault="005C3DC9" w:rsidP="005C3DC9">
      <w:pPr>
        <w:rPr>
          <w:rFonts w:ascii="Tahoma" w:hAnsi="Tahoma" w:cs="Tahoma"/>
          <w:b/>
          <w:sz w:val="20"/>
          <w:szCs w:val="20"/>
        </w:rPr>
      </w:pPr>
      <w:r w:rsidRPr="00FC7E97">
        <w:rPr>
          <w:rFonts w:ascii="Tahoma" w:hAnsi="Tahoma" w:cs="Tahoma"/>
          <w:b/>
          <w:sz w:val="20"/>
          <w:szCs w:val="20"/>
        </w:rPr>
        <w:t xml:space="preserve">Please complete this table: </w:t>
      </w:r>
    </w:p>
    <w:p w:rsidR="005C3DC9" w:rsidRPr="00FC7E97" w:rsidRDefault="005C3DC9" w:rsidP="005C3DC9">
      <w:pPr>
        <w:rPr>
          <w:rFonts w:ascii="Tahoma" w:hAnsi="Tahoma" w:cs="Tahoma"/>
          <w:sz w:val="20"/>
          <w:szCs w:val="20"/>
        </w:rPr>
      </w:pPr>
    </w:p>
    <w:p w:rsidR="005C3DC9" w:rsidRPr="00FC7E97" w:rsidRDefault="005C3DC9" w:rsidP="005C3DC9">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B66743" w:rsidRPr="00FC7E97">
        <w:trPr>
          <w:trHeight w:val="422"/>
          <w:jc w:val="center"/>
        </w:trPr>
        <w:tc>
          <w:tcPr>
            <w:tcW w:w="3658" w:type="dxa"/>
          </w:tcPr>
          <w:p w:rsidR="00B66743" w:rsidRPr="00FC7E97" w:rsidRDefault="00B66743" w:rsidP="0010624E">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B66743" w:rsidRPr="00FC7E97" w:rsidRDefault="00B66743" w:rsidP="0010624E">
            <w:pPr>
              <w:jc w:val="center"/>
              <w:rPr>
                <w:rFonts w:ascii="Tahoma" w:hAnsi="Tahoma" w:cs="Tahoma"/>
                <w:b/>
                <w:sz w:val="20"/>
                <w:szCs w:val="20"/>
              </w:rPr>
            </w:pPr>
            <w:r>
              <w:rPr>
                <w:rFonts w:ascii="Tahoma" w:hAnsi="Tahoma" w:cs="Tahoma"/>
                <w:b/>
                <w:sz w:val="20"/>
                <w:szCs w:val="20"/>
              </w:rPr>
              <w:t>5-12</w:t>
            </w:r>
            <w:r w:rsidRPr="00FC7E97">
              <w:rPr>
                <w:rFonts w:ascii="Tahoma" w:hAnsi="Tahoma" w:cs="Tahoma"/>
                <w:b/>
                <w:sz w:val="20"/>
                <w:szCs w:val="20"/>
              </w:rPr>
              <w:t xml:space="preserve"> Program</w:t>
            </w:r>
          </w:p>
        </w:tc>
      </w:tr>
      <w:tr w:rsidR="00B66743" w:rsidRPr="00FC7E97">
        <w:trPr>
          <w:jc w:val="center"/>
        </w:trPr>
        <w:tc>
          <w:tcPr>
            <w:tcW w:w="3658" w:type="dxa"/>
          </w:tcPr>
          <w:p w:rsidR="00B66743" w:rsidRPr="00FC7E97" w:rsidRDefault="00B66743" w:rsidP="0010624E">
            <w:pPr>
              <w:rPr>
                <w:rFonts w:ascii="Tahoma" w:hAnsi="Tahoma" w:cs="Tahoma"/>
                <w:sz w:val="20"/>
                <w:szCs w:val="20"/>
              </w:rPr>
            </w:pPr>
            <w:r w:rsidRPr="00FC7E97">
              <w:rPr>
                <w:rFonts w:ascii="Tahoma" w:hAnsi="Tahoma" w:cs="Tahoma"/>
                <w:sz w:val="20"/>
                <w:szCs w:val="20"/>
              </w:rPr>
              <w:t>Reading course</w:t>
            </w:r>
          </w:p>
        </w:tc>
        <w:tc>
          <w:tcPr>
            <w:tcW w:w="1771" w:type="dxa"/>
          </w:tcPr>
          <w:p w:rsidR="00B66743" w:rsidRPr="00FC7E97" w:rsidRDefault="00B66743" w:rsidP="0010624E">
            <w:pPr>
              <w:rPr>
                <w:rFonts w:ascii="Tahoma" w:hAnsi="Tahoma" w:cs="Tahoma"/>
                <w:sz w:val="20"/>
                <w:szCs w:val="20"/>
              </w:rPr>
            </w:pPr>
          </w:p>
        </w:tc>
      </w:tr>
      <w:tr w:rsidR="00B66743" w:rsidRPr="00FC7E97">
        <w:trPr>
          <w:jc w:val="center"/>
        </w:trPr>
        <w:tc>
          <w:tcPr>
            <w:tcW w:w="3658" w:type="dxa"/>
          </w:tcPr>
          <w:p w:rsidR="00B66743" w:rsidRPr="00FC7E97" w:rsidRDefault="00B66743" w:rsidP="0010624E">
            <w:pPr>
              <w:rPr>
                <w:rFonts w:ascii="Tahoma" w:hAnsi="Tahoma" w:cs="Tahoma"/>
                <w:sz w:val="20"/>
                <w:szCs w:val="20"/>
              </w:rPr>
            </w:pPr>
            <w:r w:rsidRPr="00FC7E97">
              <w:rPr>
                <w:rFonts w:ascii="Tahoma" w:hAnsi="Tahoma" w:cs="Tahoma"/>
                <w:sz w:val="20"/>
                <w:szCs w:val="20"/>
              </w:rPr>
              <w:t>Exceptionalities course</w:t>
            </w:r>
          </w:p>
        </w:tc>
        <w:tc>
          <w:tcPr>
            <w:tcW w:w="1771" w:type="dxa"/>
          </w:tcPr>
          <w:p w:rsidR="00B66743" w:rsidRPr="00FC7E97" w:rsidRDefault="00B66743" w:rsidP="0010624E">
            <w:pPr>
              <w:rPr>
                <w:rFonts w:ascii="Tahoma" w:hAnsi="Tahoma" w:cs="Tahoma"/>
                <w:sz w:val="20"/>
                <w:szCs w:val="20"/>
              </w:rPr>
            </w:pPr>
          </w:p>
        </w:tc>
      </w:tr>
      <w:tr w:rsidR="00B66743" w:rsidRPr="00FC7E97">
        <w:trPr>
          <w:jc w:val="center"/>
        </w:trPr>
        <w:tc>
          <w:tcPr>
            <w:tcW w:w="3658" w:type="dxa"/>
          </w:tcPr>
          <w:p w:rsidR="00B66743" w:rsidRPr="00FC7E97" w:rsidRDefault="00B66743" w:rsidP="0010624E">
            <w:pPr>
              <w:rPr>
                <w:rFonts w:ascii="Tahoma" w:hAnsi="Tahoma" w:cs="Tahoma"/>
                <w:sz w:val="20"/>
                <w:szCs w:val="20"/>
              </w:rPr>
            </w:pPr>
            <w:r w:rsidRPr="00FC7E97">
              <w:rPr>
                <w:rFonts w:ascii="Tahoma" w:hAnsi="Tahoma" w:cs="Tahoma"/>
                <w:sz w:val="20"/>
                <w:szCs w:val="20"/>
              </w:rPr>
              <w:t>Technology competencies</w:t>
            </w:r>
          </w:p>
        </w:tc>
        <w:tc>
          <w:tcPr>
            <w:tcW w:w="1771" w:type="dxa"/>
          </w:tcPr>
          <w:p w:rsidR="00B66743" w:rsidRPr="00FC7E97" w:rsidRDefault="00B66743" w:rsidP="0010624E">
            <w:pPr>
              <w:rPr>
                <w:rFonts w:ascii="Tahoma" w:hAnsi="Tahoma" w:cs="Tahoma"/>
                <w:sz w:val="20"/>
                <w:szCs w:val="20"/>
              </w:rPr>
            </w:pPr>
          </w:p>
        </w:tc>
      </w:tr>
      <w:tr w:rsidR="00B66743" w:rsidRPr="00FC7E97">
        <w:trPr>
          <w:jc w:val="center"/>
        </w:trPr>
        <w:tc>
          <w:tcPr>
            <w:tcW w:w="3658" w:type="dxa"/>
          </w:tcPr>
          <w:p w:rsidR="00B66743" w:rsidRPr="00FC7E97" w:rsidRDefault="00B66743" w:rsidP="0010624E">
            <w:pPr>
              <w:rPr>
                <w:rFonts w:ascii="Tahoma" w:hAnsi="Tahoma" w:cs="Tahoma"/>
                <w:sz w:val="20"/>
                <w:szCs w:val="20"/>
              </w:rPr>
            </w:pPr>
            <w:r w:rsidRPr="00FC7E97">
              <w:rPr>
                <w:rFonts w:ascii="Tahoma" w:hAnsi="Tahoma" w:cs="Tahoma"/>
                <w:sz w:val="20"/>
                <w:szCs w:val="20"/>
              </w:rPr>
              <w:t>Native American Studies</w:t>
            </w:r>
          </w:p>
        </w:tc>
        <w:tc>
          <w:tcPr>
            <w:tcW w:w="1771" w:type="dxa"/>
          </w:tcPr>
          <w:p w:rsidR="00B66743" w:rsidRPr="00FC7E97" w:rsidRDefault="00B66743" w:rsidP="0010624E">
            <w:pPr>
              <w:rPr>
                <w:rFonts w:ascii="Tahoma" w:hAnsi="Tahoma" w:cs="Tahoma"/>
                <w:sz w:val="20"/>
                <w:szCs w:val="20"/>
              </w:rPr>
            </w:pPr>
          </w:p>
        </w:tc>
      </w:tr>
      <w:tr w:rsidR="00B66743" w:rsidRPr="00FC7E97">
        <w:trPr>
          <w:jc w:val="center"/>
        </w:trPr>
        <w:tc>
          <w:tcPr>
            <w:tcW w:w="3658" w:type="dxa"/>
          </w:tcPr>
          <w:p w:rsidR="00B66743" w:rsidRPr="00FC7E97" w:rsidRDefault="00B66743" w:rsidP="0010624E">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B66743" w:rsidRPr="00FC7E97" w:rsidRDefault="00B66743" w:rsidP="0010624E">
            <w:pPr>
              <w:rPr>
                <w:rFonts w:ascii="Tahoma" w:hAnsi="Tahoma" w:cs="Tahoma"/>
                <w:sz w:val="20"/>
                <w:szCs w:val="20"/>
              </w:rPr>
            </w:pPr>
          </w:p>
        </w:tc>
      </w:tr>
      <w:tr w:rsidR="00B66743" w:rsidRPr="00FC7E97">
        <w:trPr>
          <w:jc w:val="center"/>
        </w:trPr>
        <w:tc>
          <w:tcPr>
            <w:tcW w:w="3658" w:type="dxa"/>
          </w:tcPr>
          <w:p w:rsidR="00B66743" w:rsidRPr="009D4B89" w:rsidRDefault="00B66743" w:rsidP="0010624E">
            <w:pPr>
              <w:rPr>
                <w:rFonts w:ascii="Tahoma" w:hAnsi="Tahoma" w:cs="Tahoma"/>
                <w:sz w:val="20"/>
                <w:szCs w:val="20"/>
              </w:rPr>
            </w:pPr>
            <w:r w:rsidRPr="009D4B89">
              <w:rPr>
                <w:rFonts w:ascii="Tahoma" w:hAnsi="Tahoma" w:cs="Tahoma"/>
                <w:sz w:val="20"/>
                <w:szCs w:val="20"/>
              </w:rPr>
              <w:lastRenderedPageBreak/>
              <w:t xml:space="preserve">Middle level competencies (for 7-12 </w:t>
            </w:r>
            <w:proofErr w:type="gramStart"/>
            <w:r w:rsidRPr="009D4B89">
              <w:rPr>
                <w:rFonts w:ascii="Tahoma" w:hAnsi="Tahoma" w:cs="Tahoma"/>
                <w:sz w:val="20"/>
                <w:szCs w:val="20"/>
              </w:rPr>
              <w:t>programs)</w:t>
            </w:r>
            <w:r>
              <w:rPr>
                <w:rFonts w:ascii="Tahoma" w:hAnsi="Tahoma" w:cs="Tahoma"/>
                <w:sz w:val="20"/>
                <w:szCs w:val="20"/>
              </w:rPr>
              <w:t>*</w:t>
            </w:r>
            <w:proofErr w:type="gramEnd"/>
            <w:r>
              <w:rPr>
                <w:rStyle w:val="FootnoteReference"/>
                <w:rFonts w:ascii="Tahoma" w:hAnsi="Tahoma" w:cs="Tahoma"/>
                <w:sz w:val="20"/>
                <w:szCs w:val="20"/>
              </w:rPr>
              <w:footnoteReference w:id="12"/>
            </w:r>
          </w:p>
        </w:tc>
        <w:tc>
          <w:tcPr>
            <w:tcW w:w="1771" w:type="dxa"/>
          </w:tcPr>
          <w:p w:rsidR="00B66743" w:rsidRPr="00FC7E97" w:rsidRDefault="00B66743" w:rsidP="0010624E">
            <w:pPr>
              <w:rPr>
                <w:rFonts w:ascii="Tahoma" w:hAnsi="Tahoma" w:cs="Tahoma"/>
                <w:sz w:val="20"/>
                <w:szCs w:val="20"/>
              </w:rPr>
            </w:pPr>
          </w:p>
        </w:tc>
      </w:tr>
    </w:tbl>
    <w:p w:rsidR="00A9520C" w:rsidRPr="00A9520C" w:rsidRDefault="00A9520C" w:rsidP="00B16140">
      <w:pPr>
        <w:rPr>
          <w:rFonts w:ascii="Tahoma" w:hAnsi="Tahoma" w:cs="Tahoma"/>
          <w:sz w:val="20"/>
          <w:szCs w:val="20"/>
        </w:rPr>
      </w:pPr>
    </w:p>
    <w:sectPr w:rsidR="00A9520C" w:rsidRPr="00A9520C" w:rsidSect="00B6674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66B" w:rsidRDefault="00ED366B">
      <w:r>
        <w:separator/>
      </w:r>
    </w:p>
  </w:endnote>
  <w:endnote w:type="continuationSeparator" w:id="0">
    <w:p w:rsidR="00ED366B" w:rsidRDefault="00ED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pPr>
      <w:pStyle w:val="Footer"/>
      <w:tabs>
        <w:tab w:val="clear" w:pos="4320"/>
        <w:tab w:val="clear" w:pos="8640"/>
        <w:tab w:val="right" w:pos="9360"/>
      </w:tabs>
      <w:rPr>
        <w:sz w:val="22"/>
        <w:szCs w:val="22"/>
      </w:rPr>
    </w:pPr>
    <w:r>
      <w:rPr>
        <w:rStyle w:val="PageNumber"/>
        <w:rFonts w:ascii="Tahoma" w:hAnsi="Tahoma" w:cs="Tahoma"/>
        <w:sz w:val="22"/>
        <w:szCs w:val="22"/>
      </w:rPr>
      <w:fldChar w:fldCharType="begin"/>
    </w:r>
    <w:r>
      <w:rPr>
        <w:rStyle w:val="PageNumber"/>
        <w:rFonts w:ascii="Tahoma" w:hAnsi="Tahoma" w:cs="Tahoma"/>
        <w:sz w:val="22"/>
        <w:szCs w:val="22"/>
      </w:rPr>
      <w:instrText xml:space="preserve"> PAGE </w:instrText>
    </w:r>
    <w:r>
      <w:rPr>
        <w:rStyle w:val="PageNumber"/>
        <w:rFonts w:ascii="Tahoma" w:hAnsi="Tahoma" w:cs="Tahoma"/>
        <w:sz w:val="22"/>
        <w:szCs w:val="22"/>
      </w:rPr>
      <w:fldChar w:fldCharType="separate"/>
    </w:r>
    <w:r>
      <w:rPr>
        <w:rStyle w:val="PageNumber"/>
        <w:rFonts w:ascii="Tahoma" w:hAnsi="Tahoma" w:cs="Tahoma"/>
        <w:noProof/>
        <w:sz w:val="22"/>
        <w:szCs w:val="22"/>
      </w:rPr>
      <w:t>2</w:t>
    </w:r>
    <w:r>
      <w:rPr>
        <w:rStyle w:val="PageNumber"/>
        <w:rFonts w:ascii="Tahoma" w:hAnsi="Tahoma" w:cs="Tahoma"/>
        <w:sz w:val="22"/>
        <w:szCs w:val="22"/>
      </w:rPr>
      <w:fldChar w:fldCharType="end"/>
    </w:r>
    <w:r>
      <w:rPr>
        <w:rFonts w:ascii="Tahoma" w:hAnsi="Tahoma" w:cs="Tahoma"/>
        <w:sz w:val="22"/>
        <w:szCs w:val="22"/>
      </w:rPr>
      <w:t xml:space="preserve">Program Report Template--ELCC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Pr>
        <w:rFonts w:ascii="Tahoma" w:hAnsi="Tahoma" w:cs="Tahoma"/>
        <w:sz w:val="18"/>
        <w:szCs w:val="18"/>
      </w:rPr>
      <w:t>ARSD 24:53:07:08</w:t>
    </w:r>
    <w:r w:rsidRPr="00005BC1">
      <w:rPr>
        <w:rFonts w:ascii="Tahoma" w:hAnsi="Tahoma" w:cs="Tahoma"/>
        <w:sz w:val="18"/>
        <w:szCs w:val="18"/>
      </w:rPr>
      <w:t xml:space="preserve"> </w:t>
    </w:r>
    <w:r>
      <w:rPr>
        <w:rFonts w:ascii="Tahoma" w:hAnsi="Tahoma" w:cs="Tahoma"/>
        <w:sz w:val="18"/>
        <w:szCs w:val="18"/>
      </w:rPr>
      <w:t>5-12</w:t>
    </w:r>
    <w:r w:rsidR="00CA4A79">
      <w:rPr>
        <w:rFonts w:ascii="Tahoma" w:hAnsi="Tahoma" w:cs="Tahoma"/>
        <w:sz w:val="18"/>
        <w:szCs w:val="18"/>
      </w:rPr>
      <w:t xml:space="preserve"> English</w:t>
    </w:r>
    <w:r>
      <w:rPr>
        <w:rFonts w:ascii="Tahoma" w:hAnsi="Tahoma" w:cs="Tahoma"/>
        <w:sz w:val="18"/>
        <w:szCs w:val="18"/>
      </w:rPr>
      <w:t xml:space="preserve"> language arts education</w:t>
    </w:r>
    <w:r>
      <w:rPr>
        <w:rFonts w:ascii="Tahoma" w:hAnsi="Tahoma" w:cs="Tahoma"/>
        <w:sz w:val="22"/>
        <w:szCs w:val="22"/>
      </w:rPr>
      <w:tab/>
    </w:r>
    <w:r w:rsidRPr="00B66743">
      <w:rPr>
        <w:rStyle w:val="PageNumber"/>
        <w:rFonts w:ascii="Tahoma" w:hAnsi="Tahoma" w:cs="Tahoma"/>
        <w:noProof/>
        <w:sz w:val="18"/>
        <w:szCs w:val="18"/>
      </w:rPr>
      <w:fldChar w:fldCharType="begin"/>
    </w:r>
    <w:r w:rsidRPr="00B66743">
      <w:rPr>
        <w:rStyle w:val="PageNumber"/>
        <w:rFonts w:ascii="Tahoma" w:hAnsi="Tahoma" w:cs="Tahoma"/>
        <w:noProof/>
        <w:sz w:val="18"/>
        <w:szCs w:val="18"/>
      </w:rPr>
      <w:instrText xml:space="preserve"> PAGE </w:instrText>
    </w:r>
    <w:r w:rsidRPr="00B66743">
      <w:rPr>
        <w:rStyle w:val="PageNumber"/>
        <w:rFonts w:ascii="Tahoma" w:hAnsi="Tahoma" w:cs="Tahoma"/>
        <w:noProof/>
        <w:sz w:val="18"/>
        <w:szCs w:val="18"/>
      </w:rPr>
      <w:fldChar w:fldCharType="separate"/>
    </w:r>
    <w:r w:rsidRPr="00B66743">
      <w:rPr>
        <w:rStyle w:val="PageNumber"/>
        <w:rFonts w:ascii="Tahoma" w:hAnsi="Tahoma" w:cs="Tahoma"/>
        <w:noProof/>
        <w:sz w:val="18"/>
        <w:szCs w:val="18"/>
      </w:rPr>
      <w:t>1</w:t>
    </w:r>
    <w:r w:rsidRPr="00B66743">
      <w:rPr>
        <w:rStyle w:val="PageNumber"/>
        <w:rFonts w:ascii="Tahoma" w:hAnsi="Tahoma" w:cs="Tahoma"/>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pPr>
      <w:pStyle w:val="Footer"/>
      <w:tabs>
        <w:tab w:val="clear" w:pos="4320"/>
        <w:tab w:val="clear" w:pos="8640"/>
        <w:tab w:val="right" w:pos="9360"/>
      </w:tabs>
      <w:rPr>
        <w:rFonts w:ascii="Tahoma" w:hAnsi="Tahoma" w:cs="Tahoma"/>
        <w:sz w:val="22"/>
        <w:szCs w:val="22"/>
      </w:rPr>
    </w:pPr>
    <w:r>
      <w:rPr>
        <w:rFonts w:ascii="Tahoma" w:hAnsi="Tahoma" w:cs="Tahoma"/>
        <w:sz w:val="22"/>
        <w:szCs w:val="22"/>
      </w:rPr>
      <w:t xml:space="preserve">Program Report Template—ELCC </w:t>
    </w:r>
    <w:r>
      <w:rPr>
        <w:rFonts w:ascii="Tahoma" w:hAnsi="Tahoma" w:cs="Tahoma"/>
        <w:sz w:val="22"/>
        <w:szCs w:val="22"/>
      </w:rPr>
      <w:tab/>
    </w:r>
    <w:r>
      <w:rPr>
        <w:rStyle w:val="PageNumber"/>
        <w:rFonts w:ascii="Tahoma" w:hAnsi="Tahoma" w:cs="Tahoma"/>
        <w:sz w:val="22"/>
        <w:szCs w:val="22"/>
      </w:rPr>
      <w:fldChar w:fldCharType="begin"/>
    </w:r>
    <w:r>
      <w:rPr>
        <w:rStyle w:val="PageNumber"/>
        <w:rFonts w:ascii="Tahoma" w:hAnsi="Tahoma" w:cs="Tahoma"/>
        <w:sz w:val="22"/>
        <w:szCs w:val="22"/>
      </w:rPr>
      <w:instrText xml:space="preserve"> PAGE </w:instrText>
    </w:r>
    <w:r>
      <w:rPr>
        <w:rStyle w:val="PageNumber"/>
        <w:rFonts w:ascii="Tahoma" w:hAnsi="Tahoma" w:cs="Tahoma"/>
        <w:sz w:val="22"/>
        <w:szCs w:val="22"/>
      </w:rPr>
      <w:fldChar w:fldCharType="separate"/>
    </w:r>
    <w:r>
      <w:rPr>
        <w:rStyle w:val="PageNumber"/>
        <w:rFonts w:ascii="Tahoma" w:hAnsi="Tahoma" w:cs="Tahoma"/>
        <w:noProof/>
        <w:sz w:val="22"/>
        <w:szCs w:val="22"/>
      </w:rPr>
      <w:t>5</w:t>
    </w:r>
    <w:r>
      <w:rPr>
        <w:rStyle w:val="PageNumber"/>
        <w:rFonts w:ascii="Tahoma" w:hAnsi="Tahoma" w:cs="Tahoma"/>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r>
      <w:rPr>
        <w:rFonts w:ascii="Tahoma" w:hAnsi="Tahoma" w:cs="Tahoma"/>
        <w:sz w:val="18"/>
        <w:szCs w:val="18"/>
      </w:rPr>
      <w:t>ARSD 24:53:07:08</w:t>
    </w:r>
    <w:r w:rsidRPr="00005BC1">
      <w:rPr>
        <w:rFonts w:ascii="Tahoma" w:hAnsi="Tahoma" w:cs="Tahoma"/>
        <w:sz w:val="18"/>
        <w:szCs w:val="18"/>
      </w:rPr>
      <w:t xml:space="preserve"> </w:t>
    </w:r>
    <w:r>
      <w:rPr>
        <w:rFonts w:ascii="Tahoma" w:hAnsi="Tahoma" w:cs="Tahoma"/>
        <w:sz w:val="18"/>
        <w:szCs w:val="18"/>
      </w:rPr>
      <w:t>(1) and (2) 7-12 language arts education</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rsidP="005D63B3">
    <w:pPr>
      <w:pStyle w:val="Footer"/>
      <w:tabs>
        <w:tab w:val="clear" w:pos="4320"/>
        <w:tab w:val="clear" w:pos="8640"/>
        <w:tab w:val="right" w:pos="9360"/>
      </w:tabs>
      <w:rPr>
        <w:rFonts w:ascii="Tahoma" w:hAnsi="Tahoma" w:cs="Tahoma"/>
        <w:sz w:val="18"/>
        <w:szCs w:val="18"/>
      </w:rPr>
    </w:pPr>
  </w:p>
  <w:p w:rsidR="00ED366B" w:rsidRDefault="00ED366B"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Pr>
        <w:rFonts w:ascii="Tahoma" w:hAnsi="Tahoma" w:cs="Tahoma"/>
        <w:sz w:val="18"/>
        <w:szCs w:val="18"/>
      </w:rPr>
      <w:t>ARSD 24:53:07:08</w:t>
    </w:r>
    <w:r w:rsidRPr="00005BC1">
      <w:rPr>
        <w:rFonts w:ascii="Tahoma" w:hAnsi="Tahoma" w:cs="Tahoma"/>
        <w:sz w:val="18"/>
        <w:szCs w:val="18"/>
      </w:rPr>
      <w:t xml:space="preserve"> </w:t>
    </w:r>
    <w:r>
      <w:rPr>
        <w:rFonts w:ascii="Tahoma" w:hAnsi="Tahoma" w:cs="Tahoma"/>
        <w:sz w:val="18"/>
        <w:szCs w:val="18"/>
      </w:rPr>
      <w:t xml:space="preserve">5-12 </w:t>
    </w:r>
    <w:r w:rsidR="00CA4A79">
      <w:rPr>
        <w:rFonts w:ascii="Tahoma" w:hAnsi="Tahoma" w:cs="Tahoma"/>
        <w:sz w:val="18"/>
        <w:szCs w:val="18"/>
      </w:rPr>
      <w:t xml:space="preserve">English </w:t>
    </w:r>
    <w:r>
      <w:rPr>
        <w:rFonts w:ascii="Tahoma" w:hAnsi="Tahoma" w:cs="Tahoma"/>
        <w:sz w:val="18"/>
        <w:szCs w:val="18"/>
      </w:rPr>
      <w:t>language arts education</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ED366B" w:rsidRDefault="00ED366B">
    <w:pPr>
      <w:pStyle w:val="Footer"/>
      <w:tabs>
        <w:tab w:val="clear" w:pos="4320"/>
        <w:tab w:val="clear" w:pos="8640"/>
        <w:tab w:val="right" w:pos="9360"/>
      </w:tabs>
      <w:rPr>
        <w:rFonts w:ascii="Tahoma" w:hAnsi="Tahoma" w:cs="Tahoma"/>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rsidP="00005BC1">
    <w:pPr>
      <w:pStyle w:val="Footer"/>
      <w:tabs>
        <w:tab w:val="clear" w:pos="4320"/>
        <w:tab w:val="clear" w:pos="8640"/>
        <w:tab w:val="right" w:pos="9360"/>
      </w:tabs>
      <w:rPr>
        <w:rFonts w:ascii="Tahoma" w:hAnsi="Tahoma" w:cs="Tahoma"/>
        <w:sz w:val="18"/>
        <w:szCs w:val="18"/>
      </w:rPr>
    </w:pPr>
    <w:r>
      <w:rPr>
        <w:rFonts w:ascii="Tahoma" w:hAnsi="Tahoma" w:cs="Tahoma"/>
        <w:sz w:val="18"/>
        <w:szCs w:val="18"/>
      </w:rPr>
      <w:tab/>
    </w:r>
  </w:p>
  <w:p w:rsidR="00ED366B" w:rsidRDefault="00ED366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r>
      <w:rPr>
        <w:rFonts w:ascii="Tahoma" w:hAnsi="Tahoma" w:cs="Tahoma"/>
        <w:sz w:val="18"/>
        <w:szCs w:val="18"/>
      </w:rPr>
      <w:t>ARSD 24:53:07:08</w:t>
    </w:r>
    <w:r w:rsidRPr="00005BC1">
      <w:rPr>
        <w:rFonts w:ascii="Tahoma" w:hAnsi="Tahoma" w:cs="Tahoma"/>
        <w:sz w:val="18"/>
        <w:szCs w:val="18"/>
      </w:rPr>
      <w:t xml:space="preserve"> </w:t>
    </w:r>
    <w:r>
      <w:rPr>
        <w:rFonts w:ascii="Tahoma" w:hAnsi="Tahoma" w:cs="Tahoma"/>
        <w:sz w:val="18"/>
        <w:szCs w:val="18"/>
      </w:rPr>
      <w:t>5-12 language arts education</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13</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66B" w:rsidRDefault="00ED366B">
      <w:r>
        <w:separator/>
      </w:r>
    </w:p>
  </w:footnote>
  <w:footnote w:type="continuationSeparator" w:id="0">
    <w:p w:rsidR="00ED366B" w:rsidRDefault="00ED366B">
      <w:r>
        <w:continuationSeparator/>
      </w:r>
    </w:p>
  </w:footnote>
  <w:footnote w:id="1">
    <w:p w:rsidR="00ED366B" w:rsidRPr="000A3A2C" w:rsidRDefault="00ED366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2">
    <w:p w:rsidR="00ED366B" w:rsidRPr="000A3A2C" w:rsidRDefault="00ED366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3">
    <w:p w:rsidR="00ED366B" w:rsidRPr="000A3A2C" w:rsidRDefault="00ED366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4">
    <w:p w:rsidR="00ED366B" w:rsidRDefault="00ED366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5">
    <w:p w:rsidR="00ED366B" w:rsidRDefault="00ED366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6">
    <w:p w:rsidR="00ED366B" w:rsidRDefault="00ED366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7">
    <w:p w:rsidR="00ED366B" w:rsidRDefault="00ED366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8">
    <w:p w:rsidR="00ED366B" w:rsidRPr="008B6B1B" w:rsidRDefault="00ED366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8B6B1B">
        <w:rPr>
          <w:rFonts w:ascii="Tahoma" w:hAnsi="Tahoma" w:cs="Tahoma"/>
          <w:b/>
          <w:color w:val="000000"/>
          <w:sz w:val="18"/>
          <w:szCs w:val="18"/>
        </w:rPr>
        <w:t>Non-</w:t>
      </w:r>
      <w:r>
        <w:rPr>
          <w:rFonts w:ascii="Tahoma" w:hAnsi="Tahoma" w:cs="Tahoma"/>
          <w:b/>
          <w:color w:val="000000"/>
          <w:sz w:val="18"/>
          <w:szCs w:val="18"/>
        </w:rPr>
        <w:t>CAEP</w:t>
      </w:r>
      <w:r w:rsidRPr="008B6B1B">
        <w:rPr>
          <w:rFonts w:ascii="Tahoma" w:hAnsi="Tahoma" w:cs="Tahoma"/>
          <w:b/>
          <w:color w:val="000000"/>
          <w:sz w:val="18"/>
          <w:szCs w:val="18"/>
        </w:rPr>
        <w:t xml:space="preserve"> institutions are not required to report on scholarship. </w:t>
      </w:r>
    </w:p>
  </w:footnote>
  <w:footnote w:id="9">
    <w:p w:rsidR="00ED366B" w:rsidRDefault="00ED366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8B6B1B">
        <w:rPr>
          <w:rFonts w:ascii="Tahoma" w:hAnsi="Tahoma" w:cs="Tahoma"/>
          <w:b/>
          <w:color w:val="000000"/>
          <w:sz w:val="18"/>
          <w:szCs w:val="18"/>
        </w:rPr>
        <w:t>Non-</w:t>
      </w:r>
      <w:r>
        <w:rPr>
          <w:rFonts w:ascii="Tahoma" w:hAnsi="Tahoma" w:cs="Tahoma"/>
          <w:b/>
          <w:color w:val="000000"/>
          <w:sz w:val="18"/>
          <w:szCs w:val="18"/>
        </w:rPr>
        <w:t>CAEP</w:t>
      </w:r>
      <w:r w:rsidRPr="008B6B1B">
        <w:rPr>
          <w:rFonts w:ascii="Tahoma" w:hAnsi="Tahoma" w:cs="Tahoma"/>
          <w:b/>
          <w:color w:val="000000"/>
          <w:sz w:val="18"/>
          <w:szCs w:val="18"/>
        </w:rPr>
        <w:t xml:space="preserve"> institutions are not required to report on service</w:t>
      </w:r>
      <w:r w:rsidRPr="0059333E">
        <w:rPr>
          <w:rFonts w:ascii="Tahoma" w:hAnsi="Tahoma" w:cs="Tahoma"/>
          <w:color w:val="000000"/>
          <w:sz w:val="18"/>
          <w:szCs w:val="18"/>
        </w:rPr>
        <w:t>.</w:t>
      </w:r>
      <w:r>
        <w:rPr>
          <w:rFonts w:ascii="Tahoma" w:hAnsi="Tahoma" w:cs="Tahoma"/>
          <w:color w:val="000000"/>
          <w:sz w:val="18"/>
          <w:szCs w:val="18"/>
        </w:rPr>
        <w:t xml:space="preserve"> </w:t>
      </w:r>
    </w:p>
  </w:footnote>
  <w:footnote w:id="10">
    <w:p w:rsidR="00ED366B" w:rsidRDefault="00ED366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1">
    <w:p w:rsidR="00ED366B" w:rsidRPr="008B6B1B" w:rsidRDefault="00ED366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8B6B1B">
        <w:rPr>
          <w:rFonts w:ascii="Tahoma" w:hAnsi="Tahoma" w:cs="Tahoma"/>
          <w:b/>
          <w:color w:val="000000"/>
          <w:sz w:val="18"/>
          <w:szCs w:val="18"/>
        </w:rPr>
        <w:t>Non-</w:t>
      </w:r>
      <w:r>
        <w:rPr>
          <w:rFonts w:ascii="Tahoma" w:hAnsi="Tahoma" w:cs="Tahoma"/>
          <w:b/>
          <w:color w:val="000000"/>
          <w:sz w:val="18"/>
          <w:szCs w:val="18"/>
        </w:rPr>
        <w:t>CAEP</w:t>
      </w:r>
      <w:r w:rsidRPr="008B6B1B">
        <w:rPr>
          <w:rFonts w:ascii="Tahoma" w:hAnsi="Tahoma" w:cs="Tahoma"/>
          <w:b/>
          <w:color w:val="000000"/>
          <w:sz w:val="18"/>
          <w:szCs w:val="18"/>
        </w:rPr>
        <w:t xml:space="preserve"> institutions are not required to report on faculty qualification/evaluations. </w:t>
      </w:r>
    </w:p>
    <w:p w:rsidR="00ED366B" w:rsidRDefault="00ED366B" w:rsidP="005D63B3">
      <w:pPr>
        <w:rPr>
          <w:rFonts w:ascii="Tahoma" w:hAnsi="Tahoma" w:cs="Tahoma"/>
          <w:color w:val="000000"/>
          <w:sz w:val="18"/>
          <w:szCs w:val="18"/>
        </w:rPr>
      </w:pPr>
    </w:p>
    <w:p w:rsidR="00ED366B" w:rsidRDefault="00ED366B" w:rsidP="005D63B3">
      <w:pPr>
        <w:rPr>
          <w:rFonts w:ascii="Tahoma" w:hAnsi="Tahoma" w:cs="Tahoma"/>
          <w:color w:val="000000"/>
          <w:sz w:val="18"/>
          <w:szCs w:val="18"/>
        </w:rPr>
      </w:pPr>
    </w:p>
    <w:p w:rsidR="00ED366B" w:rsidRDefault="00ED366B" w:rsidP="005D63B3">
      <w:pPr>
        <w:rPr>
          <w:rFonts w:ascii="Tahoma" w:hAnsi="Tahoma" w:cs="Tahoma"/>
          <w:color w:val="000000"/>
          <w:sz w:val="18"/>
          <w:szCs w:val="18"/>
        </w:rPr>
      </w:pPr>
    </w:p>
    <w:p w:rsidR="00ED366B" w:rsidRDefault="00ED366B" w:rsidP="005D63B3">
      <w:pPr>
        <w:rPr>
          <w:rFonts w:ascii="Tahoma" w:hAnsi="Tahoma" w:cs="Tahoma"/>
          <w:color w:val="000000"/>
          <w:sz w:val="18"/>
          <w:szCs w:val="18"/>
        </w:rPr>
      </w:pPr>
    </w:p>
    <w:p w:rsidR="00ED366B" w:rsidRDefault="00ED366B" w:rsidP="005D63B3">
      <w:pPr>
        <w:rPr>
          <w:rFonts w:ascii="Tahoma" w:hAnsi="Tahoma" w:cs="Tahoma"/>
          <w:color w:val="000000"/>
          <w:sz w:val="18"/>
          <w:szCs w:val="18"/>
        </w:rPr>
      </w:pPr>
    </w:p>
    <w:p w:rsidR="00ED366B" w:rsidRDefault="00ED366B" w:rsidP="005D63B3">
      <w:pPr>
        <w:rPr>
          <w:rFonts w:ascii="Tahoma" w:hAnsi="Tahoma" w:cs="Tahoma"/>
          <w:color w:val="000000"/>
          <w:sz w:val="18"/>
          <w:szCs w:val="18"/>
        </w:rPr>
      </w:pPr>
    </w:p>
    <w:p w:rsidR="00ED366B" w:rsidRDefault="00ED366B" w:rsidP="005D63B3">
      <w:pPr>
        <w:rPr>
          <w:rFonts w:ascii="Tahoma" w:hAnsi="Tahoma" w:cs="Tahoma"/>
          <w:color w:val="000000"/>
          <w:sz w:val="18"/>
          <w:szCs w:val="18"/>
        </w:rPr>
      </w:pPr>
    </w:p>
    <w:p w:rsidR="00ED366B" w:rsidRPr="00A92B13" w:rsidRDefault="00ED366B" w:rsidP="005D63B3">
      <w:pPr>
        <w:rPr>
          <w:rFonts w:ascii="Tahoma" w:hAnsi="Tahoma" w:cs="Tahoma"/>
          <w:color w:val="000000"/>
          <w:sz w:val="18"/>
          <w:szCs w:val="18"/>
        </w:rPr>
      </w:pPr>
    </w:p>
    <w:p w:rsidR="00ED366B" w:rsidRDefault="00ED366B">
      <w:pPr>
        <w:pStyle w:val="FootnoteText"/>
      </w:pPr>
    </w:p>
  </w:footnote>
  <w:footnote w:id="12">
    <w:p w:rsidR="00ED366B" w:rsidRPr="00BB37B2" w:rsidRDefault="00ED366B">
      <w:pPr>
        <w:pStyle w:val="FootnoteText"/>
        <w:rPr>
          <w:rFonts w:ascii="Tahoma" w:hAnsi="Tahoma" w:cs="Tahoma"/>
          <w:sz w:val="18"/>
          <w:szCs w:val="18"/>
        </w:rPr>
      </w:pPr>
      <w:r w:rsidRPr="00BB37B2">
        <w:rPr>
          <w:rStyle w:val="FootnoteReference"/>
          <w:rFonts w:ascii="Tahoma" w:hAnsi="Tahoma" w:cs="Tahoma"/>
          <w:sz w:val="18"/>
          <w:szCs w:val="18"/>
        </w:rPr>
        <w:t xml:space="preserve">* </w:t>
      </w:r>
      <w:r w:rsidRPr="00BB37B2">
        <w:rPr>
          <w:rFonts w:ascii="Tahoma" w:hAnsi="Tahoma" w:cs="Tahoma"/>
          <w:sz w:val="18"/>
          <w:szCs w:val="18"/>
        </w:rPr>
        <w:t xml:space="preserve">As applicable to the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rsidP="00ED366B">
    <w:pPr>
      <w:pStyle w:val="Header"/>
      <w:tabs>
        <w:tab w:val="clear" w:pos="4320"/>
        <w:tab w:val="clear" w:pos="8640"/>
        <w:tab w:val="right" w:pos="9180"/>
        <w:tab w:val="right" w:pos="12780"/>
      </w:tabs>
      <w:ind w:right="360"/>
      <w:rPr>
        <w:b/>
        <w:sz w:val="22"/>
        <w:szCs w:val="22"/>
      </w:rPr>
    </w:pPr>
    <w:r>
      <w:rPr>
        <w:b/>
        <w:sz w:val="22"/>
        <w:szCs w:val="22"/>
      </w:rPr>
      <w:t>Updated February 2008</w:t>
    </w:r>
  </w:p>
  <w:p w:rsidR="00ED366B" w:rsidRPr="00B65CC2" w:rsidRDefault="00ED366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rsidP="00AC3EF1">
    <w:pPr>
      <w:pStyle w:val="Header"/>
      <w:tabs>
        <w:tab w:val="clear" w:pos="4320"/>
        <w:tab w:val="clear" w:pos="8640"/>
        <w:tab w:val="right" w:pos="9180"/>
        <w:tab w:val="right" w:pos="12780"/>
      </w:tabs>
      <w:ind w:right="360"/>
      <w:rPr>
        <w:sz w:val="16"/>
        <w:szCs w:val="16"/>
      </w:rPr>
    </w:pPr>
    <w:r w:rsidRPr="00215D3D">
      <w:rPr>
        <w:sz w:val="16"/>
        <w:szCs w:val="16"/>
      </w:rPr>
      <w:t xml:space="preserve">Updated </w:t>
    </w:r>
    <w:r w:rsidR="00CA4A79">
      <w:rPr>
        <w:sz w:val="16"/>
        <w:szCs w:val="16"/>
      </w:rPr>
      <w:t>May 2019</w:t>
    </w:r>
  </w:p>
  <w:p w:rsidR="00ED366B" w:rsidRDefault="00ED366B" w:rsidP="00AC3EF1">
    <w:pPr>
      <w:pStyle w:val="Header"/>
      <w:tabs>
        <w:tab w:val="clear" w:pos="4320"/>
        <w:tab w:val="clear" w:pos="8640"/>
        <w:tab w:val="right" w:pos="9180"/>
        <w:tab w:val="right" w:pos="12780"/>
      </w:tabs>
      <w:ind w:right="360"/>
      <w:rPr>
        <w:szCs w:val="22"/>
      </w:rPr>
    </w:pPr>
  </w:p>
  <w:p w:rsidR="00ED366B" w:rsidRPr="000D4E78" w:rsidRDefault="00ED366B" w:rsidP="00AC3EF1">
    <w:pPr>
      <w:pStyle w:val="Header"/>
      <w:tabs>
        <w:tab w:val="clear" w:pos="4320"/>
        <w:tab w:val="clear" w:pos="8640"/>
        <w:tab w:val="right" w:pos="9180"/>
        <w:tab w:val="right" w:pos="12780"/>
      </w:tabs>
      <w:ind w:right="360"/>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rsidP="00ED366B">
    <w:pPr>
      <w:pStyle w:val="Header"/>
      <w:tabs>
        <w:tab w:val="clear" w:pos="4320"/>
        <w:tab w:val="clear" w:pos="8640"/>
        <w:tab w:val="right" w:pos="9180"/>
        <w:tab w:val="right" w:pos="12780"/>
      </w:tabs>
      <w:ind w:right="360"/>
      <w:rPr>
        <w:b/>
        <w:sz w:val="22"/>
        <w:szCs w:val="22"/>
      </w:rPr>
    </w:pPr>
    <w:r>
      <w:rPr>
        <w:b/>
        <w:sz w:val="22"/>
        <w:szCs w:val="22"/>
      </w:rPr>
      <w:t>Updated February 2008</w:t>
    </w:r>
  </w:p>
  <w:p w:rsidR="00ED366B" w:rsidRPr="00EA3EA0" w:rsidRDefault="00ED366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Pr="00005BC1" w:rsidRDefault="00ED366B"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Pr="00005BC1">
      <w:rPr>
        <w:rFonts w:ascii="Tahoma" w:hAnsi="Tahoma" w:cs="Tahoma"/>
        <w:sz w:val="18"/>
        <w:szCs w:val="18"/>
      </w:rPr>
      <w:t>2007</w:t>
    </w:r>
  </w:p>
  <w:p w:rsidR="00ED366B" w:rsidRPr="00B65CC2" w:rsidRDefault="00ED366B" w:rsidP="00B65CC2">
    <w:pPr>
      <w:pStyle w:val="Heade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Default="00ED366B" w:rsidP="00B66743">
    <w:pPr>
      <w:pStyle w:val="Header"/>
      <w:tabs>
        <w:tab w:val="clear" w:pos="4320"/>
        <w:tab w:val="clear" w:pos="8640"/>
        <w:tab w:val="right" w:pos="9180"/>
        <w:tab w:val="right" w:pos="12780"/>
      </w:tabs>
      <w:ind w:right="360"/>
      <w:rPr>
        <w:sz w:val="16"/>
        <w:szCs w:val="16"/>
      </w:rPr>
    </w:pPr>
    <w:r w:rsidRPr="00215D3D">
      <w:rPr>
        <w:sz w:val="16"/>
        <w:szCs w:val="16"/>
      </w:rPr>
      <w:t>Updated</w:t>
    </w:r>
    <w:r w:rsidR="00CA4A79">
      <w:rPr>
        <w:sz w:val="16"/>
        <w:szCs w:val="16"/>
      </w:rPr>
      <w:t xml:space="preserve"> May</w:t>
    </w:r>
    <w:r>
      <w:rPr>
        <w:sz w:val="16"/>
        <w:szCs w:val="16"/>
      </w:rPr>
      <w:t xml:space="preserve"> 2019</w:t>
    </w:r>
  </w:p>
  <w:p w:rsidR="00ED366B" w:rsidRPr="00B66743" w:rsidRDefault="00ED366B" w:rsidP="00B667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6B" w:rsidRPr="00005BC1" w:rsidRDefault="00ED366B"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January 2019</w:t>
    </w:r>
  </w:p>
  <w:p w:rsidR="00ED366B" w:rsidRPr="00EA3EA0" w:rsidRDefault="00ED366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5FB6778"/>
    <w:multiLevelType w:val="hybridMultilevel"/>
    <w:tmpl w:val="8FD0B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E6A9D"/>
    <w:multiLevelType w:val="hybridMultilevel"/>
    <w:tmpl w:val="D0224F3E"/>
    <w:lvl w:ilvl="0" w:tplc="47C85B2E">
      <w:numFmt w:val="bullet"/>
      <w:lvlText w:val=""/>
      <w:lvlJc w:val="left"/>
      <w:pPr>
        <w:tabs>
          <w:tab w:val="num" w:pos="1455"/>
        </w:tabs>
        <w:ind w:left="1455" w:hanging="159"/>
      </w:pPr>
      <w:rPr>
        <w:rFonts w:ascii="Wingdings" w:eastAsia="Times New Roman" w:hAnsi="Wingdings" w:cs="Tahoma"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8045BDF"/>
    <w:multiLevelType w:val="hybridMultilevel"/>
    <w:tmpl w:val="30963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971E6"/>
    <w:multiLevelType w:val="hybridMultilevel"/>
    <w:tmpl w:val="713EC0C6"/>
    <w:lvl w:ilvl="0" w:tplc="2670D97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9"/>
  </w:num>
  <w:num w:numId="5">
    <w:abstractNumId w:val="4"/>
  </w:num>
  <w:num w:numId="6">
    <w:abstractNumId w:val="5"/>
  </w:num>
  <w:num w:numId="7">
    <w:abstractNumId w:val="8"/>
  </w:num>
  <w:num w:numId="8">
    <w:abstractNumId w:val="3"/>
  </w:num>
  <w:num w:numId="9">
    <w:abstractNumId w:val="1"/>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40E0F"/>
    <w:rsid w:val="00050E9D"/>
    <w:rsid w:val="0006225F"/>
    <w:rsid w:val="000776C1"/>
    <w:rsid w:val="00077AA3"/>
    <w:rsid w:val="000829EB"/>
    <w:rsid w:val="0009322A"/>
    <w:rsid w:val="0009767B"/>
    <w:rsid w:val="000A3A2C"/>
    <w:rsid w:val="000C728F"/>
    <w:rsid w:val="000D10A2"/>
    <w:rsid w:val="000D7B72"/>
    <w:rsid w:val="00101F3C"/>
    <w:rsid w:val="001052A7"/>
    <w:rsid w:val="0010624E"/>
    <w:rsid w:val="0012700F"/>
    <w:rsid w:val="001305DA"/>
    <w:rsid w:val="00132802"/>
    <w:rsid w:val="00150CAD"/>
    <w:rsid w:val="00153485"/>
    <w:rsid w:val="0016242E"/>
    <w:rsid w:val="001830AE"/>
    <w:rsid w:val="00183624"/>
    <w:rsid w:val="001B6AB5"/>
    <w:rsid w:val="001C48D9"/>
    <w:rsid w:val="001D0011"/>
    <w:rsid w:val="001D2013"/>
    <w:rsid w:val="001E2725"/>
    <w:rsid w:val="001F0F9B"/>
    <w:rsid w:val="002057B7"/>
    <w:rsid w:val="00206ED0"/>
    <w:rsid w:val="00207BF9"/>
    <w:rsid w:val="00212DE3"/>
    <w:rsid w:val="002134A7"/>
    <w:rsid w:val="00220CF4"/>
    <w:rsid w:val="00223FBA"/>
    <w:rsid w:val="002A4108"/>
    <w:rsid w:val="002C0DBD"/>
    <w:rsid w:val="002D2C9B"/>
    <w:rsid w:val="002D62B8"/>
    <w:rsid w:val="002F6B33"/>
    <w:rsid w:val="00301B72"/>
    <w:rsid w:val="00313043"/>
    <w:rsid w:val="00316415"/>
    <w:rsid w:val="00330552"/>
    <w:rsid w:val="00330E48"/>
    <w:rsid w:val="0033645A"/>
    <w:rsid w:val="003418E1"/>
    <w:rsid w:val="00364125"/>
    <w:rsid w:val="00371F10"/>
    <w:rsid w:val="003770DA"/>
    <w:rsid w:val="0037768E"/>
    <w:rsid w:val="00390421"/>
    <w:rsid w:val="003948A2"/>
    <w:rsid w:val="00397B09"/>
    <w:rsid w:val="003A3E78"/>
    <w:rsid w:val="003B08CD"/>
    <w:rsid w:val="003D6541"/>
    <w:rsid w:val="003E362B"/>
    <w:rsid w:val="00402B3F"/>
    <w:rsid w:val="00411A45"/>
    <w:rsid w:val="004124AB"/>
    <w:rsid w:val="004273FD"/>
    <w:rsid w:val="00442A1F"/>
    <w:rsid w:val="004672C9"/>
    <w:rsid w:val="00473C35"/>
    <w:rsid w:val="004768C7"/>
    <w:rsid w:val="004A16BE"/>
    <w:rsid w:val="004A2072"/>
    <w:rsid w:val="004A39BE"/>
    <w:rsid w:val="005065EB"/>
    <w:rsid w:val="00520182"/>
    <w:rsid w:val="00522CE7"/>
    <w:rsid w:val="0052350B"/>
    <w:rsid w:val="005430A9"/>
    <w:rsid w:val="00545DDC"/>
    <w:rsid w:val="0054744B"/>
    <w:rsid w:val="005571DF"/>
    <w:rsid w:val="00560D03"/>
    <w:rsid w:val="00574A75"/>
    <w:rsid w:val="00585275"/>
    <w:rsid w:val="0059333E"/>
    <w:rsid w:val="005C3DC9"/>
    <w:rsid w:val="005C439C"/>
    <w:rsid w:val="005D01D3"/>
    <w:rsid w:val="005D6086"/>
    <w:rsid w:val="005D63B3"/>
    <w:rsid w:val="005F5AE0"/>
    <w:rsid w:val="0060767B"/>
    <w:rsid w:val="00651624"/>
    <w:rsid w:val="006633C9"/>
    <w:rsid w:val="006758CC"/>
    <w:rsid w:val="00690490"/>
    <w:rsid w:val="0069349E"/>
    <w:rsid w:val="00697A89"/>
    <w:rsid w:val="006B67A5"/>
    <w:rsid w:val="006C0606"/>
    <w:rsid w:val="006C4215"/>
    <w:rsid w:val="006D47C0"/>
    <w:rsid w:val="006E4886"/>
    <w:rsid w:val="006F0DB8"/>
    <w:rsid w:val="006F1E92"/>
    <w:rsid w:val="00707638"/>
    <w:rsid w:val="0071010F"/>
    <w:rsid w:val="007514FE"/>
    <w:rsid w:val="007550A1"/>
    <w:rsid w:val="00783AD9"/>
    <w:rsid w:val="00785F33"/>
    <w:rsid w:val="00791269"/>
    <w:rsid w:val="007B0E71"/>
    <w:rsid w:val="007B4781"/>
    <w:rsid w:val="007C0456"/>
    <w:rsid w:val="007D2362"/>
    <w:rsid w:val="007D253C"/>
    <w:rsid w:val="007E56B3"/>
    <w:rsid w:val="007F4E34"/>
    <w:rsid w:val="00807B23"/>
    <w:rsid w:val="0081166B"/>
    <w:rsid w:val="00840E03"/>
    <w:rsid w:val="00842766"/>
    <w:rsid w:val="0084699A"/>
    <w:rsid w:val="00857DA5"/>
    <w:rsid w:val="00876782"/>
    <w:rsid w:val="00882B04"/>
    <w:rsid w:val="00884B8C"/>
    <w:rsid w:val="00890121"/>
    <w:rsid w:val="00894F7E"/>
    <w:rsid w:val="00896322"/>
    <w:rsid w:val="008B3C21"/>
    <w:rsid w:val="008B6B1B"/>
    <w:rsid w:val="008B7460"/>
    <w:rsid w:val="008C55B1"/>
    <w:rsid w:val="008E5591"/>
    <w:rsid w:val="009002E5"/>
    <w:rsid w:val="00904F7F"/>
    <w:rsid w:val="00905B4D"/>
    <w:rsid w:val="00922DB5"/>
    <w:rsid w:val="009311D8"/>
    <w:rsid w:val="00952646"/>
    <w:rsid w:val="00965CFB"/>
    <w:rsid w:val="00966FE7"/>
    <w:rsid w:val="00985E24"/>
    <w:rsid w:val="00985EEA"/>
    <w:rsid w:val="00986490"/>
    <w:rsid w:val="009B34E7"/>
    <w:rsid w:val="009C5325"/>
    <w:rsid w:val="009E1B5B"/>
    <w:rsid w:val="009F0A7B"/>
    <w:rsid w:val="00A0281D"/>
    <w:rsid w:val="00A33E1F"/>
    <w:rsid w:val="00A500C6"/>
    <w:rsid w:val="00A50BF6"/>
    <w:rsid w:val="00A51279"/>
    <w:rsid w:val="00A64885"/>
    <w:rsid w:val="00A81862"/>
    <w:rsid w:val="00A85C13"/>
    <w:rsid w:val="00A92B13"/>
    <w:rsid w:val="00A92DF0"/>
    <w:rsid w:val="00A9520C"/>
    <w:rsid w:val="00AA4A23"/>
    <w:rsid w:val="00AA4E65"/>
    <w:rsid w:val="00AB4A39"/>
    <w:rsid w:val="00AC3EF1"/>
    <w:rsid w:val="00AD07EA"/>
    <w:rsid w:val="00AE5B65"/>
    <w:rsid w:val="00B01577"/>
    <w:rsid w:val="00B0396E"/>
    <w:rsid w:val="00B1048E"/>
    <w:rsid w:val="00B16140"/>
    <w:rsid w:val="00B1673F"/>
    <w:rsid w:val="00B31117"/>
    <w:rsid w:val="00B43896"/>
    <w:rsid w:val="00B5341E"/>
    <w:rsid w:val="00B60D42"/>
    <w:rsid w:val="00B65CC2"/>
    <w:rsid w:val="00B66743"/>
    <w:rsid w:val="00B7158D"/>
    <w:rsid w:val="00B77695"/>
    <w:rsid w:val="00B85D86"/>
    <w:rsid w:val="00B94368"/>
    <w:rsid w:val="00B945DF"/>
    <w:rsid w:val="00B95C1D"/>
    <w:rsid w:val="00BA1F2D"/>
    <w:rsid w:val="00BA2FB0"/>
    <w:rsid w:val="00BB37B2"/>
    <w:rsid w:val="00BB4098"/>
    <w:rsid w:val="00BC1F7C"/>
    <w:rsid w:val="00BC444A"/>
    <w:rsid w:val="00C0390C"/>
    <w:rsid w:val="00C26E8A"/>
    <w:rsid w:val="00C428CC"/>
    <w:rsid w:val="00C46CDF"/>
    <w:rsid w:val="00C506FA"/>
    <w:rsid w:val="00C735BD"/>
    <w:rsid w:val="00C93926"/>
    <w:rsid w:val="00CA4A79"/>
    <w:rsid w:val="00CA6E2F"/>
    <w:rsid w:val="00CB26FD"/>
    <w:rsid w:val="00CC07DD"/>
    <w:rsid w:val="00CE0DB8"/>
    <w:rsid w:val="00CE2AB8"/>
    <w:rsid w:val="00CE5FC6"/>
    <w:rsid w:val="00CE626F"/>
    <w:rsid w:val="00CE64F0"/>
    <w:rsid w:val="00CF0B49"/>
    <w:rsid w:val="00CF5AD0"/>
    <w:rsid w:val="00D30E82"/>
    <w:rsid w:val="00D378B9"/>
    <w:rsid w:val="00D40A6F"/>
    <w:rsid w:val="00D451DC"/>
    <w:rsid w:val="00D76F9C"/>
    <w:rsid w:val="00DA4314"/>
    <w:rsid w:val="00DB050F"/>
    <w:rsid w:val="00E01469"/>
    <w:rsid w:val="00E063A0"/>
    <w:rsid w:val="00E22DA2"/>
    <w:rsid w:val="00E3095D"/>
    <w:rsid w:val="00E41C13"/>
    <w:rsid w:val="00E56E14"/>
    <w:rsid w:val="00E615BC"/>
    <w:rsid w:val="00E92FF0"/>
    <w:rsid w:val="00E933E4"/>
    <w:rsid w:val="00EA3EA0"/>
    <w:rsid w:val="00EB2767"/>
    <w:rsid w:val="00EC0663"/>
    <w:rsid w:val="00EC2149"/>
    <w:rsid w:val="00EC2993"/>
    <w:rsid w:val="00ED366B"/>
    <w:rsid w:val="00ED6141"/>
    <w:rsid w:val="00EF2B1B"/>
    <w:rsid w:val="00EF562C"/>
    <w:rsid w:val="00F07065"/>
    <w:rsid w:val="00F12159"/>
    <w:rsid w:val="00F24BB9"/>
    <w:rsid w:val="00F5400A"/>
    <w:rsid w:val="00F5759A"/>
    <w:rsid w:val="00F65FE5"/>
    <w:rsid w:val="00F71F04"/>
    <w:rsid w:val="00F93FBB"/>
    <w:rsid w:val="00FB1EBE"/>
    <w:rsid w:val="00FB268C"/>
    <w:rsid w:val="00FB2BEC"/>
    <w:rsid w:val="00FC0D95"/>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7A7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34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paragraph" w:styleId="ListParagraph">
    <w:name w:val="List Paragraph"/>
    <w:basedOn w:val="Normal"/>
    <w:uiPriority w:val="34"/>
    <w:qFormat/>
    <w:rsid w:val="00ED3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00689">
      <w:bodyDiv w:val="1"/>
      <w:marLeft w:val="0"/>
      <w:marRight w:val="0"/>
      <w:marTop w:val="0"/>
      <w:marBottom w:val="0"/>
      <w:divBdr>
        <w:top w:val="none" w:sz="0" w:space="0" w:color="auto"/>
        <w:left w:val="none" w:sz="0" w:space="0" w:color="auto"/>
        <w:bottom w:val="none" w:sz="0" w:space="0" w:color="auto"/>
        <w:right w:val="none" w:sz="0" w:space="0" w:color="auto"/>
      </w:divBdr>
      <w:divsChild>
        <w:div w:id="1313213463">
          <w:marLeft w:val="0"/>
          <w:marRight w:val="0"/>
          <w:marTop w:val="0"/>
          <w:marBottom w:val="0"/>
          <w:divBdr>
            <w:top w:val="none" w:sz="0" w:space="0" w:color="auto"/>
            <w:left w:val="none" w:sz="0" w:space="0" w:color="auto"/>
            <w:bottom w:val="none" w:sz="0" w:space="0" w:color="auto"/>
            <w:right w:val="none" w:sz="0" w:space="0" w:color="auto"/>
          </w:divBdr>
        </w:div>
      </w:divsChild>
    </w:div>
    <w:div w:id="19676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5575</Words>
  <Characters>34522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2018-10-10T16:44:00Z</dcterms:created>
  <dcterms:modified xsi:type="dcterms:W3CDTF">2019-05-16T17:05:00Z</dcterms:modified>
</cp:coreProperties>
</file>