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729A3" w:rsidRDefault="00273C6C" w:rsidP="000729A3">
      <w:pPr>
        <w:tabs>
          <w:tab w:val="center" w:pos="4680"/>
        </w:tabs>
        <w:rPr>
          <w:sz w:val="44"/>
          <w:szCs w:val="44"/>
        </w:rPr>
      </w:pPr>
      <w:r>
        <w:rPr>
          <w:noProof/>
        </w:rPr>
        <mc:AlternateContent>
          <mc:Choice Requires="wps">
            <w:drawing>
              <wp:anchor distT="0" distB="0" distL="114300" distR="114300" simplePos="0" relativeHeight="251675648" behindDoc="1" locked="0" layoutInCell="1" allowOverlap="1" wp14:anchorId="21E54A1F" wp14:editId="74594274">
                <wp:simplePos x="0" y="0"/>
                <wp:positionH relativeFrom="column">
                  <wp:align>center</wp:align>
                </wp:positionH>
                <wp:positionV relativeFrom="paragraph">
                  <wp:posOffset>0</wp:posOffset>
                </wp:positionV>
                <wp:extent cx="2809875" cy="393700"/>
                <wp:effectExtent l="0" t="0" r="0" b="6350"/>
                <wp:wrapTight wrapText="bothSides">
                  <wp:wrapPolygon edited="0">
                    <wp:start x="439" y="0"/>
                    <wp:lineTo x="439" y="20903"/>
                    <wp:lineTo x="21087" y="20903"/>
                    <wp:lineTo x="21087" y="0"/>
                    <wp:lineTo x="439"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0312" cy="393700"/>
                        </a:xfrm>
                        <a:prstGeom prst="rect">
                          <a:avLst/>
                        </a:prstGeom>
                        <a:noFill/>
                        <a:ln w="9525">
                          <a:noFill/>
                          <a:miter lim="800000"/>
                          <a:headEnd/>
                          <a:tailEnd/>
                        </a:ln>
                      </wps:spPr>
                      <wps:txbx>
                        <w:txbxContent>
                          <w:p w:rsidR="004C24C8" w:rsidRPr="000729A3" w:rsidRDefault="004C24C8" w:rsidP="000729A3">
                            <w:pPr>
                              <w:jc w:val="center"/>
                              <w:rPr>
                                <w:sz w:val="36"/>
                                <w:szCs w:val="36"/>
                              </w:rPr>
                            </w:pPr>
                            <w:r>
                              <w:rPr>
                                <w:sz w:val="36"/>
                                <w:szCs w:val="36"/>
                              </w:rPr>
                              <w:t>SD MyLife Ability Profiler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221.25pt;height:31pt;z-index:-2516408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" filled="f" stroked="f">
                <v:textbox>
                  <w:txbxContent>
                    <w:p w:rsidR="004C24C8" w:rsidRPr="000729A3" w:rsidRDefault="004C24C8" w:rsidP="000729A3">
                      <w:pPr>
                        <w:jc w:val="center"/>
                        <w:rPr>
                          <w:sz w:val="36"/>
                          <w:szCs w:val="36"/>
                        </w:rPr>
                      </w:pPr>
                      <w:r>
                        <w:rPr>
                          <w:sz w:val="36"/>
                          <w:szCs w:val="36"/>
                        </w:rPr>
                        <w:t xml:space="preserve">SD </w:t>
                      </w:r>
                      <w:proofErr w:type="spellStart"/>
                      <w:r>
                        <w:rPr>
                          <w:sz w:val="36"/>
                          <w:szCs w:val="36"/>
                        </w:rPr>
                        <w:t>MyLife</w:t>
                      </w:r>
                      <w:proofErr w:type="spellEnd"/>
                      <w:r>
                        <w:rPr>
                          <w:sz w:val="36"/>
                          <w:szCs w:val="36"/>
                        </w:rPr>
                        <w:t xml:space="preserve"> Ability Profiler</w:t>
                      </w:r>
                    </w:p>
                  </w:txbxContent>
                </v:textbox>
                <w10:wrap type="tight"/>
              </v:shape>
            </w:pict>
          </mc:Fallback>
        </mc:AlternateContent>
      </w:r>
      <w:r w:rsidR="000729A3">
        <w:rPr>
          <w:noProof/>
        </w:rPr>
        <mc:AlternateContent>
          <mc:Choice Requires="wps">
            <w:drawing>
              <wp:anchor distT="0" distB="0" distL="114300" distR="114300" simplePos="0" relativeHeight="251659264" behindDoc="0" locked="0" layoutInCell="1" allowOverlap="1" wp14:anchorId="60FF2B76" wp14:editId="383344DB">
                <wp:simplePos x="0" y="0"/>
                <wp:positionH relativeFrom="column">
                  <wp:posOffset>681990</wp:posOffset>
                </wp:positionH>
                <wp:positionV relativeFrom="paragraph">
                  <wp:posOffset>-66675</wp:posOffset>
                </wp:positionV>
                <wp:extent cx="4602480" cy="511175"/>
                <wp:effectExtent l="0" t="0" r="26670" b="22225"/>
                <wp:wrapNone/>
                <wp:docPr id="2" name="Rounded Rectangle 2"/>
                <wp:cNvGraphicFramePr/>
                <a:graphic xmlns:a="http://schemas.openxmlformats.org/drawingml/2006/main">
                  <a:graphicData uri="http://schemas.microsoft.com/office/word/2010/wordprocessingShape">
                    <wps:wsp>
                      <wps:cNvSpPr/>
                      <wps:spPr>
                        <a:xfrm>
                          <a:off x="0" y="0"/>
                          <a:ext cx="4602480" cy="5111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6" style="position:absolute;margin-left:53.7pt;margin-top:-5.25pt;width:362.4pt;height:4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" filled="f" strokecolor="black [3213]" strokeweight="2pt"/>
            </w:pict>
          </mc:Fallback>
        </mc:AlternateContent>
      </w:r>
      <w:r w:rsidR="000729A3">
        <w:tab/>
      </w:r>
    </w:p>
    <w:p w:rsidR="001C5391" w:rsidRPr="00AB14A0" w:rsidRDefault="00AB14A0" w:rsidP="000E752F">
      <w:pPr>
        <w:tabs>
          <w:tab w:val="center" w:pos="4680"/>
        </w:tabs>
        <w:jc w:val="right"/>
        <w:rPr>
          <w:sz w:val="20"/>
          <w:szCs w:val="20"/>
        </w:rPr>
      </w:pPr>
      <w:r>
        <w:rPr>
          <w:sz w:val="44"/>
          <w:szCs w:val="44"/>
        </w:rPr>
        <w:tab/>
        <w:t xml:space="preserve">               </w:t>
      </w:r>
      <w:r w:rsidR="00273C6C">
        <w:rPr>
          <w:sz w:val="20"/>
          <w:szCs w:val="20"/>
        </w:rPr>
        <w:t>9-10</w:t>
      </w:r>
      <w:r w:rsidR="000B6DE4" w:rsidRPr="00AB14A0">
        <w:rPr>
          <w:sz w:val="20"/>
          <w:szCs w:val="20"/>
          <w:vertAlign w:val="superscript"/>
        </w:rPr>
        <w:t>th</w:t>
      </w:r>
      <w:r w:rsidR="000B6DE4" w:rsidRPr="00AB14A0">
        <w:rPr>
          <w:sz w:val="20"/>
          <w:szCs w:val="20"/>
        </w:rPr>
        <w:t xml:space="preserve"> </w:t>
      </w:r>
      <w:r w:rsidRPr="00AB14A0">
        <w:rPr>
          <w:sz w:val="20"/>
          <w:szCs w:val="20"/>
        </w:rPr>
        <w:t>Grades Academic Development</w:t>
      </w:r>
      <w:r w:rsidR="00ED1858" w:rsidRPr="00AB14A0">
        <w:rPr>
          <w:sz w:val="20"/>
          <w:szCs w:val="20"/>
        </w:rPr>
        <w:t>-Session 1</w:t>
      </w:r>
    </w:p>
    <w:p w:rsidR="00273C6C" w:rsidRPr="00CF4C75" w:rsidRDefault="009F48A6" w:rsidP="00273C6C">
      <w:pPr>
        <w:ind w:left="720" w:hanging="720"/>
      </w:pPr>
      <w:r>
        <w:rPr>
          <w:b/>
        </w:rPr>
        <w:t>Essential Questions:</w:t>
      </w:r>
      <w:r w:rsidR="00CF4C75">
        <w:rPr>
          <w:b/>
        </w:rPr>
        <w:br/>
      </w:r>
      <w:r w:rsidR="00273C6C">
        <w:sym w:font="Symbol" w:char="F0B7"/>
      </w:r>
      <w:r w:rsidR="00273C6C">
        <w:tab/>
        <w:t>What abilities do you have?</w:t>
      </w:r>
      <w:r w:rsidR="00273C6C">
        <w:br/>
      </w:r>
      <w:r w:rsidR="00273C6C">
        <w:sym w:font="Symbol" w:char="F0B7"/>
      </w:r>
      <w:r w:rsidR="00273C6C">
        <w:tab/>
        <w:t xml:space="preserve">How do those abilities match up with specific careers? </w:t>
      </w:r>
    </w:p>
    <w:p w:rsidR="00B81A80" w:rsidRDefault="009F48A6">
      <w:r>
        <w:rPr>
          <w:noProof/>
        </w:rPr>
        <mc:AlternateContent>
          <mc:Choice Requires="wps">
            <w:drawing>
              <wp:anchor distT="0" distB="0" distL="114300" distR="114300" simplePos="0" relativeHeight="251668479" behindDoc="1" locked="0" layoutInCell="1" allowOverlap="1" wp14:anchorId="7C2E3F9C" wp14:editId="154B2EF9">
                <wp:simplePos x="0" y="0"/>
                <wp:positionH relativeFrom="column">
                  <wp:posOffset>-300355</wp:posOffset>
                </wp:positionH>
                <wp:positionV relativeFrom="paragraph">
                  <wp:posOffset>262890</wp:posOffset>
                </wp:positionV>
                <wp:extent cx="6703060" cy="285750"/>
                <wp:effectExtent l="0" t="0" r="2540" b="0"/>
                <wp:wrapTight wrapText="bothSides">
                  <wp:wrapPolygon edited="0">
                    <wp:start x="0" y="0"/>
                    <wp:lineTo x="0" y="20160"/>
                    <wp:lineTo x="21547" y="20160"/>
                    <wp:lineTo x="21547"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3060" cy="285750"/>
                        </a:xfrm>
                        <a:prstGeom prst="rect">
                          <a:avLst/>
                        </a:prstGeom>
                        <a:solidFill>
                          <a:srgbClr val="FFFFFF"/>
                        </a:solidFill>
                        <a:ln w="9525">
                          <a:noFill/>
                          <a:miter lim="800000"/>
                          <a:headEnd/>
                          <a:tailEnd/>
                        </a:ln>
                      </wps:spPr>
                      <wps:txbx>
                        <w:txbxContent>
                          <w:p w:rsidR="004C24C8" w:rsidRDefault="004C24C8" w:rsidP="00AD4194">
                            <w:r>
                              <w:t>Stage 1—Desired Results</w:t>
                            </w:r>
                          </w:p>
                          <w:p w:rsidR="004C24C8" w:rsidRDefault="004C24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3.65pt;margin-top:20.7pt;width:527.8pt;height:22.5pt;z-index:-2516480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" stroked="f">
                <v:textbox>
                  <w:txbxContent>
                    <w:p w:rsidR="00F517DC" w:rsidRDefault="00F517DC" w:rsidP="00AD4194">
                      <w:r>
                        <w:t>Stage 1—Desired Results</w:t>
                      </w:r>
                    </w:p>
                    <w:p w:rsidR="00F517DC" w:rsidRDefault="00F517DC"/>
                  </w:txbxContent>
                </v:textbox>
                <w10:wrap type="tight"/>
              </v:shape>
            </w:pict>
          </mc:Fallback>
        </mc:AlternateContent>
      </w:r>
      <w:r w:rsidR="00AD4194">
        <w:rPr>
          <w:noProof/>
        </w:rPr>
        <mc:AlternateContent>
          <mc:Choice Requires="wps">
            <w:drawing>
              <wp:anchor distT="0" distB="0" distL="114300" distR="114300" simplePos="0" relativeHeight="251663360" behindDoc="0" locked="0" layoutInCell="1" allowOverlap="1" wp14:anchorId="0055BE22" wp14:editId="746BD040">
                <wp:simplePos x="0" y="0"/>
                <wp:positionH relativeFrom="column">
                  <wp:posOffset>-538480</wp:posOffset>
                </wp:positionH>
                <wp:positionV relativeFrom="paragraph">
                  <wp:posOffset>165372</wp:posOffset>
                </wp:positionV>
                <wp:extent cx="7057753" cy="432707"/>
                <wp:effectExtent l="0" t="0" r="10160" b="24765"/>
                <wp:wrapNone/>
                <wp:docPr id="3" name="Rounded Rectangle 3"/>
                <wp:cNvGraphicFramePr/>
                <a:graphic xmlns:a="http://schemas.openxmlformats.org/drawingml/2006/main">
                  <a:graphicData uri="http://schemas.microsoft.com/office/word/2010/wordprocessingShape">
                    <wps:wsp>
                      <wps:cNvSpPr/>
                      <wps:spPr>
                        <a:xfrm>
                          <a:off x="0" y="0"/>
                          <a:ext cx="7057753" cy="432707"/>
                        </a:xfrm>
                        <a:prstGeom prst="roundRect">
                          <a:avLst/>
                        </a:prstGeom>
                        <a:noFill/>
                        <a:ln w="25400" cap="flat" cmpd="sng" algn="ctr">
                          <a:solidFill>
                            <a:sysClr val="windowText" lastClr="000000"/>
                          </a:solidFill>
                          <a:prstDash val="solid"/>
                        </a:ln>
                        <a:effectLst/>
                      </wps:spPr>
                      <wps:txbx>
                        <w:txbxContent>
                          <w:p w:rsidR="004C24C8" w:rsidRDefault="004C24C8" w:rsidP="00B81A80">
                            <w:pPr>
                              <w:jc w:val="center"/>
                            </w:pPr>
                          </w:p>
                          <w:p w:rsidR="004C24C8" w:rsidRDefault="004C24C8" w:rsidP="00B81A80">
                            <w:pPr>
                              <w:jc w:val="center"/>
                            </w:pPr>
                          </w:p>
                          <w:p w:rsidR="004C24C8" w:rsidRPr="009F48A6" w:rsidRDefault="004C24C8" w:rsidP="00B81A8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 o:spid="_x0000_s1028" style="position:absolute;margin-left:-42.4pt;margin-top:13pt;width:555.75pt;height:3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" filled="f" strokecolor="windowText" strokeweight="2pt">
                <v:textbox>
                  <w:txbxContent>
                    <w:p w:rsidR="00F517DC" w:rsidRDefault="00F517DC" w:rsidP="00B81A80">
                      <w:pPr>
                        <w:jc w:val="center"/>
                      </w:pPr>
                    </w:p>
                    <w:p w:rsidR="00F517DC" w:rsidRDefault="00F517DC" w:rsidP="00B81A80">
                      <w:pPr>
                        <w:jc w:val="center"/>
                      </w:pPr>
                    </w:p>
                    <w:p w:rsidR="00F517DC" w:rsidRPr="009F48A6" w:rsidRDefault="00F517DC" w:rsidP="00B81A80">
                      <w:pPr>
                        <w:jc w:val="center"/>
                      </w:pPr>
                    </w:p>
                  </w:txbxContent>
                </v:textbox>
              </v:roundrect>
            </w:pict>
          </mc:Fallback>
        </mc:AlternateContent>
      </w:r>
    </w:p>
    <w:p w:rsidR="001C1B2B" w:rsidRDefault="007C0EAD" w:rsidP="00411609">
      <w:pPr>
        <w:rPr>
          <w:b/>
        </w:rPr>
      </w:pPr>
      <w:r w:rsidRPr="007C0EAD">
        <w:rPr>
          <w:b/>
        </w:rPr>
        <w:t>STANDARD</w:t>
      </w:r>
      <w:r w:rsidR="00F517DC">
        <w:rPr>
          <w:b/>
        </w:rPr>
        <w:t>(</w:t>
      </w:r>
      <w:r w:rsidRPr="007C0EAD">
        <w:rPr>
          <w:b/>
        </w:rPr>
        <w:t>S</w:t>
      </w:r>
      <w:r w:rsidR="00F517DC">
        <w:rPr>
          <w:b/>
        </w:rPr>
        <w:t>)</w:t>
      </w:r>
      <w:r w:rsidR="001C1B2B">
        <w:t xml:space="preserve">: </w:t>
      </w:r>
      <w:r w:rsidR="006D3C96">
        <w:tab/>
      </w:r>
      <w:r w:rsidR="006D3C96">
        <w:tab/>
      </w:r>
      <w:r w:rsidR="006D3C96">
        <w:tab/>
      </w:r>
      <w:r w:rsidR="006D3C96">
        <w:tab/>
      </w:r>
      <w:r w:rsidR="006D3C96">
        <w:tab/>
      </w:r>
      <w:r w:rsidR="006D3C96">
        <w:tab/>
      </w:r>
      <w:r w:rsidR="006D3C96">
        <w:tab/>
      </w:r>
      <w:r w:rsidR="006D3C96">
        <w:tab/>
      </w:r>
      <w:r w:rsidR="006D3C96">
        <w:tab/>
      </w:r>
      <w:r w:rsidR="006D3C96" w:rsidRPr="006D3C96">
        <w:rPr>
          <w:b/>
        </w:rPr>
        <w:t>Revised Bloom’s Level:</w:t>
      </w:r>
    </w:p>
    <w:p w:rsidR="000E752F" w:rsidRPr="000E752F" w:rsidRDefault="004C24C8" w:rsidP="00411609">
      <w:r>
        <w:t xml:space="preserve">A:B2.7 Identify post-secondary options consistent with </w:t>
      </w:r>
      <w:r>
        <w:tab/>
      </w:r>
      <w:r>
        <w:tab/>
      </w:r>
      <w:r>
        <w:tab/>
      </w:r>
      <w:r>
        <w:tab/>
      </w:r>
      <w:r>
        <w:tab/>
      </w:r>
      <w:r w:rsidRPr="004C24C8">
        <w:rPr>
          <w:i/>
        </w:rPr>
        <w:t>Analyze</w:t>
      </w:r>
      <w:r>
        <w:br/>
        <w:t xml:space="preserve">interests, achievement, aptitude and abilities. </w:t>
      </w:r>
    </w:p>
    <w:p w:rsidR="00AD4194" w:rsidRDefault="00ED1858">
      <w:r>
        <w:rPr>
          <w:noProof/>
        </w:rPr>
        <mc:AlternateContent>
          <mc:Choice Requires="wps">
            <w:drawing>
              <wp:anchor distT="0" distB="0" distL="114300" distR="114300" simplePos="0" relativeHeight="251669504" behindDoc="0" locked="0" layoutInCell="1" allowOverlap="1" wp14:anchorId="67212667" wp14:editId="7DCB2F15">
                <wp:simplePos x="0" y="0"/>
                <wp:positionH relativeFrom="column">
                  <wp:posOffset>-377825</wp:posOffset>
                </wp:positionH>
                <wp:positionV relativeFrom="paragraph">
                  <wp:posOffset>208315</wp:posOffset>
                </wp:positionV>
                <wp:extent cx="6539230" cy="277495"/>
                <wp:effectExtent l="0" t="0" r="0" b="825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9230" cy="277495"/>
                        </a:xfrm>
                        <a:prstGeom prst="rect">
                          <a:avLst/>
                        </a:prstGeom>
                        <a:solidFill>
                          <a:srgbClr val="FFFFFF"/>
                        </a:solidFill>
                        <a:ln w="9525">
                          <a:noFill/>
                          <a:miter lim="800000"/>
                          <a:headEnd/>
                          <a:tailEnd/>
                        </a:ln>
                      </wps:spPr>
                      <wps:txbx>
                        <w:txbxContent>
                          <w:p w:rsidR="004C24C8" w:rsidRDefault="004C24C8" w:rsidP="00B81A80">
                            <w:r>
                              <w:t>Stage 2—Assessment Evidence &amp; Learning Plan</w:t>
                            </w:r>
                          </w:p>
                          <w:p w:rsidR="004C24C8" w:rsidRDefault="004C24C8" w:rsidP="00B81A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9.75pt;margin-top:16.4pt;width:514.9pt;height:21.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" stroked="f">
                <v:textbox>
                  <w:txbxContent>
                    <w:p w:rsidR="00F517DC" w:rsidRDefault="00F517DC" w:rsidP="00B81A80">
                      <w:r>
                        <w:t>Stage 2—Assessment Evidence &amp; Learning Plan</w:t>
                      </w:r>
                    </w:p>
                    <w:p w:rsidR="00F517DC" w:rsidRDefault="00F517DC" w:rsidP="00B81A80"/>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76DA2785" wp14:editId="2A2B12ED">
                <wp:simplePos x="0" y="0"/>
                <wp:positionH relativeFrom="column">
                  <wp:posOffset>-536575</wp:posOffset>
                </wp:positionH>
                <wp:positionV relativeFrom="paragraph">
                  <wp:posOffset>114935</wp:posOffset>
                </wp:positionV>
                <wp:extent cx="7057390" cy="432435"/>
                <wp:effectExtent l="0" t="0" r="10160" b="24765"/>
                <wp:wrapNone/>
                <wp:docPr id="5" name="Rounded Rectangle 5"/>
                <wp:cNvGraphicFramePr/>
                <a:graphic xmlns:a="http://schemas.openxmlformats.org/drawingml/2006/main">
                  <a:graphicData uri="http://schemas.microsoft.com/office/word/2010/wordprocessingShape">
                    <wps:wsp>
                      <wps:cNvSpPr/>
                      <wps:spPr>
                        <a:xfrm>
                          <a:off x="0" y="0"/>
                          <a:ext cx="7057390" cy="43243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 o:spid="_x0000_s1026" style="position:absolute;margin-left:-42.25pt;margin-top:9.05pt;width:555.7pt;height:34.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" fillcolor="window" strokecolor="windowText" strokeweight="2pt"/>
            </w:pict>
          </mc:Fallback>
        </mc:AlternateContent>
      </w:r>
    </w:p>
    <w:p w:rsidR="006D3C96" w:rsidRDefault="006D3C96" w:rsidP="006D3C96"/>
    <w:p w:rsidR="00D81B1E" w:rsidRPr="004C24C8" w:rsidRDefault="007E1D7C" w:rsidP="004C24C8">
      <w:pPr>
        <w:ind w:left="180"/>
        <w:rPr>
          <w:sz w:val="24"/>
          <w:szCs w:val="24"/>
        </w:rPr>
      </w:pPr>
      <w:r>
        <w:rPr>
          <w:noProof/>
        </w:rPr>
        <mc:AlternateContent>
          <mc:Choice Requires="wps">
            <w:drawing>
              <wp:anchor distT="0" distB="0" distL="114300" distR="114300" simplePos="0" relativeHeight="251677696" behindDoc="1" locked="0" layoutInCell="1" allowOverlap="1" wp14:anchorId="1D6A604E" wp14:editId="14FD429E">
                <wp:simplePos x="0" y="0"/>
                <wp:positionH relativeFrom="column">
                  <wp:posOffset>3947795</wp:posOffset>
                </wp:positionH>
                <wp:positionV relativeFrom="paragraph">
                  <wp:posOffset>450850</wp:posOffset>
                </wp:positionV>
                <wp:extent cx="2449195" cy="721360"/>
                <wp:effectExtent l="0" t="0" r="27305" b="21590"/>
                <wp:wrapTight wrapText="bothSides">
                  <wp:wrapPolygon edited="0">
                    <wp:start x="0" y="0"/>
                    <wp:lineTo x="0" y="21676"/>
                    <wp:lineTo x="21673" y="21676"/>
                    <wp:lineTo x="21673"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195" cy="721360"/>
                        </a:xfrm>
                        <a:prstGeom prst="rect">
                          <a:avLst/>
                        </a:prstGeom>
                        <a:solidFill>
                          <a:srgbClr val="FFFFFF"/>
                        </a:solidFill>
                        <a:ln w="9525">
                          <a:solidFill>
                            <a:srgbClr val="000000"/>
                          </a:solidFill>
                          <a:prstDash val="dash"/>
                          <a:miter lim="800000"/>
                          <a:headEnd/>
                          <a:tailEnd/>
                        </a:ln>
                      </wps:spPr>
                      <wps:txbx>
                        <w:txbxContent>
                          <w:p w:rsidR="004C24C8" w:rsidRDefault="004C24C8">
                            <w:r w:rsidRPr="000E752F">
                              <w:rPr>
                                <w:b/>
                              </w:rPr>
                              <w:t>Materials needed</w:t>
                            </w:r>
                            <w:r>
                              <w:t>:</w:t>
                            </w:r>
                            <w:r>
                              <w:br/>
                              <w:t>Computer and Internet Access</w:t>
                            </w:r>
                            <w:r>
                              <w:br/>
                              <w:t>(each student)</w:t>
                            </w:r>
                          </w:p>
                          <w:p w:rsidR="004C24C8" w:rsidRDefault="004C24C8"/>
                          <w:p w:rsidR="004C24C8" w:rsidRDefault="004C24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310.85pt;margin-top:35.5pt;width:192.85pt;height:56.8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">
                <v:stroke dashstyle="dash"/>
                <v:textbox>
                  <w:txbxContent>
                    <w:p w:rsidR="004C24C8" w:rsidRDefault="004C24C8">
                      <w:r w:rsidRPr="000E752F">
                        <w:rPr>
                          <w:b/>
                        </w:rPr>
                        <w:t>Materials needed</w:t>
                      </w:r>
                      <w:proofErr w:type="gramStart"/>
                      <w:r>
                        <w:t>:</w:t>
                      </w:r>
                      <w:proofErr w:type="gramEnd"/>
                      <w:r>
                        <w:br/>
                        <w:t>Computer and Internet Access</w:t>
                      </w:r>
                      <w:r>
                        <w:br/>
                        <w:t>(each student)</w:t>
                      </w:r>
                    </w:p>
                    <w:p w:rsidR="004C24C8" w:rsidRDefault="004C24C8"/>
                    <w:p w:rsidR="004C24C8" w:rsidRDefault="004C24C8"/>
                  </w:txbxContent>
                </v:textbox>
                <w10:wrap type="tight"/>
              </v:shape>
            </w:pict>
          </mc:Fallback>
        </mc:AlternateContent>
      </w:r>
      <w:r w:rsidR="008413E5" w:rsidRPr="008413E5">
        <w:rPr>
          <w:b/>
          <w:sz w:val="24"/>
          <w:szCs w:val="24"/>
        </w:rPr>
        <w:t>Summative Evidence:</w:t>
      </w:r>
      <w:r w:rsidR="004C24C8">
        <w:rPr>
          <w:b/>
          <w:sz w:val="24"/>
          <w:szCs w:val="24"/>
        </w:rPr>
        <w:t xml:space="preserve"> </w:t>
      </w:r>
      <w:r w:rsidR="004C24C8">
        <w:rPr>
          <w:sz w:val="24"/>
          <w:szCs w:val="24"/>
        </w:rPr>
        <w:t xml:space="preserve">Students will assess how well their aptitudes and abilities match up with careers and post-secondary options they might be interested in. </w:t>
      </w:r>
    </w:p>
    <w:p w:rsidR="00D81B1E" w:rsidRPr="00D81B1E" w:rsidRDefault="000E752F" w:rsidP="007E1D7C">
      <w:pPr>
        <w:rPr>
          <w:sz w:val="20"/>
          <w:szCs w:val="20"/>
        </w:rPr>
      </w:pPr>
      <w:r w:rsidRPr="000E752F">
        <w:rPr>
          <w:noProof/>
        </w:rPr>
        <w:t xml:space="preserve"> </w:t>
      </w:r>
    </w:p>
    <w:p w:rsidR="007E1D7C" w:rsidRPr="000E752F" w:rsidRDefault="007E1D7C" w:rsidP="0020128B">
      <w:pPr>
        <w:rPr>
          <w:sz w:val="20"/>
          <w:szCs w:val="20"/>
        </w:rPr>
      </w:pPr>
    </w:p>
    <w:p w:rsidR="0020128B" w:rsidRDefault="0020128B" w:rsidP="0020128B">
      <w:pPr>
        <w:rPr>
          <w:b/>
          <w:u w:val="single"/>
        </w:rPr>
      </w:pPr>
      <w:r>
        <w:rPr>
          <w:b/>
          <w:u w:val="single"/>
        </w:rPr>
        <w:t>Introduction</w:t>
      </w:r>
    </w:p>
    <w:p w:rsidR="0020128B" w:rsidRPr="008F281D" w:rsidRDefault="004C24C8" w:rsidP="0020128B">
      <w:r>
        <w:t>Discuss the idea that certain careers require certain abilities. Let students know that this Ability Profiler is going to help students understand the relationship between their aptitudes and abilities and the careers that match their interests. This assessment is measuring student’s ability in six areas that are essential to success in most occupations:  arithmetic reasoning, verbal ability, special ability, computation, clerical perception, and form perception.</w:t>
      </w:r>
      <w:r w:rsidR="0020128B">
        <w:tab/>
      </w:r>
    </w:p>
    <w:p w:rsidR="0020128B" w:rsidRDefault="0020128B" w:rsidP="0020128B">
      <w:pPr>
        <w:rPr>
          <w:b/>
          <w:u w:val="single"/>
        </w:rPr>
      </w:pPr>
      <w:r w:rsidRPr="008F281D">
        <w:rPr>
          <w:b/>
          <w:u w:val="single"/>
        </w:rPr>
        <w:t>Instruction</w:t>
      </w:r>
    </w:p>
    <w:p w:rsidR="004C24C8" w:rsidRDefault="004C24C8" w:rsidP="004C24C8">
      <w:pPr>
        <w:pStyle w:val="ListParagraph"/>
        <w:numPr>
          <w:ilvl w:val="0"/>
          <w:numId w:val="1"/>
        </w:numPr>
      </w:pPr>
      <w:r>
        <w:t>Go to http://www.SDMyLife.com. Click the link to access your student portfolio. Enter your personal username and password in the spaces provided. Click on the Login button.</w:t>
      </w:r>
      <w:r>
        <w:br/>
      </w:r>
    </w:p>
    <w:p w:rsidR="0020128B" w:rsidRDefault="004C24C8" w:rsidP="004C24C8">
      <w:pPr>
        <w:pStyle w:val="ListParagraph"/>
        <w:numPr>
          <w:ilvl w:val="0"/>
          <w:numId w:val="1"/>
        </w:numPr>
      </w:pPr>
      <w:r>
        <w:t>Click on the Portfolio button in the top menu bar.</w:t>
      </w:r>
      <w:r w:rsidR="00F517DC">
        <w:t xml:space="preserve"> </w:t>
      </w:r>
      <w:r w:rsidR="00390B13">
        <w:br/>
      </w:r>
    </w:p>
    <w:p w:rsidR="00390B13" w:rsidRDefault="00F517DC" w:rsidP="0020128B">
      <w:pPr>
        <w:pStyle w:val="ListParagraph"/>
        <w:numPr>
          <w:ilvl w:val="0"/>
          <w:numId w:val="1"/>
        </w:numPr>
      </w:pPr>
      <w:r>
        <w:t xml:space="preserve"> </w:t>
      </w:r>
      <w:r w:rsidR="004C24C8">
        <w:t xml:space="preserve">Click on the blue Assessments tab and click on the Ability Profiler option. (You must have completed the Career Matchmaker before taking this assessment—see Career Development </w:t>
      </w:r>
      <w:r w:rsidR="00D9291E">
        <w:t>Session #1</w:t>
      </w:r>
      <w:r w:rsidR="004C24C8">
        <w:t xml:space="preserve">). </w:t>
      </w:r>
    </w:p>
    <w:p w:rsidR="0020128B" w:rsidRDefault="00390B13" w:rsidP="0020128B">
      <w:pPr>
        <w:pStyle w:val="ListParagraph"/>
        <w:numPr>
          <w:ilvl w:val="0"/>
          <w:numId w:val="1"/>
        </w:numPr>
      </w:pPr>
      <w:r>
        <w:lastRenderedPageBreak/>
        <w:t xml:space="preserve">After completing the Ability Profiler have students explore which careers match their aptitudes and abilities. </w:t>
      </w:r>
      <w:r w:rsidR="0020128B">
        <w:t xml:space="preserve">          </w:t>
      </w:r>
    </w:p>
    <w:p w:rsidR="000B6DE4" w:rsidRDefault="0020128B" w:rsidP="0020128B">
      <w:pPr>
        <w:rPr>
          <w:b/>
          <w:u w:val="single"/>
        </w:rPr>
      </w:pPr>
      <w:r w:rsidRPr="008F281D">
        <w:rPr>
          <w:b/>
          <w:u w:val="single"/>
        </w:rPr>
        <w:t>Closure/Wrap Up</w:t>
      </w:r>
    </w:p>
    <w:p w:rsidR="000E752F" w:rsidRPr="00D832F0" w:rsidRDefault="00D832F0" w:rsidP="0020128B">
      <w:r w:rsidRPr="00D832F0">
        <w:t xml:space="preserve">Encourage students to explore more of their career options with SD MyLife. They can update their Personal Learning Plan, check out SD MyLife network, and even connect with real people in the careers they are interested in! </w:t>
      </w:r>
    </w:p>
    <w:p w:rsidR="000E752F" w:rsidRPr="005E636C" w:rsidRDefault="005E636C" w:rsidP="0020128B">
      <w:r w:rsidRPr="005E636C">
        <w:t>Time: 30 minutes</w:t>
      </w:r>
    </w:p>
    <w:p w:rsidR="000E752F" w:rsidRPr="00BF1928" w:rsidRDefault="000E752F" w:rsidP="0020128B">
      <w:pPr>
        <w:rPr>
          <w:b/>
          <w:i/>
          <w:u w:val="single"/>
        </w:rPr>
      </w:pPr>
    </w:p>
    <w:p w:rsidR="000E752F" w:rsidRPr="00BF1928" w:rsidRDefault="00BF1928" w:rsidP="00BF1928">
      <w:pPr>
        <w:jc w:val="center"/>
        <w:rPr>
          <w:i/>
        </w:rPr>
      </w:pPr>
      <w:r w:rsidRPr="00BF1928">
        <w:rPr>
          <w:i/>
        </w:rPr>
        <w:t>Curriculum from Career Cruising Classroom Activities, 2011.</w:t>
      </w:r>
    </w:p>
    <w:sectPr w:rsidR="000E752F" w:rsidRPr="00BF1928" w:rsidSect="00CF5F4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4C8" w:rsidRDefault="004C24C8" w:rsidP="001C5391">
      <w:pPr>
        <w:spacing w:after="0" w:line="240" w:lineRule="auto"/>
      </w:pPr>
      <w:r>
        <w:separator/>
      </w:r>
    </w:p>
  </w:endnote>
  <w:endnote w:type="continuationSeparator" w:id="0">
    <w:p w:rsidR="004C24C8" w:rsidRDefault="004C24C8" w:rsidP="001C5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4C8" w:rsidRDefault="004C24C8" w:rsidP="000D6415">
    <w:pPr>
      <w:pStyle w:val="Footer"/>
      <w:tabs>
        <w:tab w:val="clear" w:pos="9360"/>
        <w:tab w:val="right" w:pos="9720"/>
      </w:tabs>
      <w:ind w:right="-360"/>
    </w:pPr>
    <w:r>
      <w:rPr>
        <w:b/>
        <w:noProof/>
        <w:u w:val="single"/>
      </w:rPr>
      <w:drawing>
        <wp:anchor distT="0" distB="0" distL="114300" distR="114300" simplePos="0" relativeHeight="251657728" behindDoc="1" locked="0" layoutInCell="1" allowOverlap="1" wp14:anchorId="365166A5" wp14:editId="6BDB89F3">
          <wp:simplePos x="0" y="0"/>
          <wp:positionH relativeFrom="column">
            <wp:posOffset>3350260</wp:posOffset>
          </wp:positionH>
          <wp:positionV relativeFrom="paragraph">
            <wp:posOffset>-168910</wp:posOffset>
          </wp:positionV>
          <wp:extent cx="444500" cy="447675"/>
          <wp:effectExtent l="0" t="0" r="0" b="9525"/>
          <wp:wrapTight wrapText="bothSides">
            <wp:wrapPolygon edited="0">
              <wp:start x="2777" y="919"/>
              <wp:lineTo x="0" y="7353"/>
              <wp:lineTo x="0" y="11949"/>
              <wp:lineTo x="926" y="17464"/>
              <wp:lineTo x="4629" y="21140"/>
              <wp:lineTo x="5554" y="21140"/>
              <wp:lineTo x="14811" y="21140"/>
              <wp:lineTo x="15737" y="21140"/>
              <wp:lineTo x="19440" y="17464"/>
              <wp:lineTo x="20366" y="13787"/>
              <wp:lineTo x="20366" y="6434"/>
              <wp:lineTo x="17589" y="919"/>
              <wp:lineTo x="2777" y="919"/>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l="27645" t="2822" r="52327" b="77005"/>
                  <a:stretch/>
                </pic:blipFill>
                <pic:spPr bwMode="auto">
                  <a:xfrm>
                    <a:off x="0" y="0"/>
                    <a:ext cx="444500" cy="44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680" behindDoc="1" locked="0" layoutInCell="1" allowOverlap="1" wp14:anchorId="60483074" wp14:editId="4C77B1AC">
          <wp:simplePos x="0" y="0"/>
          <wp:positionH relativeFrom="column">
            <wp:posOffset>1432560</wp:posOffset>
          </wp:positionH>
          <wp:positionV relativeFrom="paragraph">
            <wp:posOffset>-194945</wp:posOffset>
          </wp:positionV>
          <wp:extent cx="419100" cy="491490"/>
          <wp:effectExtent l="0" t="0" r="0" b="3810"/>
          <wp:wrapTight wrapText="bothSides">
            <wp:wrapPolygon edited="0">
              <wp:start x="4909" y="0"/>
              <wp:lineTo x="0" y="4186"/>
              <wp:lineTo x="0" y="15907"/>
              <wp:lineTo x="3927" y="20930"/>
              <wp:lineTo x="16691" y="20930"/>
              <wp:lineTo x="20618" y="16744"/>
              <wp:lineTo x="20618" y="4186"/>
              <wp:lineTo x="15709" y="0"/>
              <wp:lineTo x="4909"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UnderstandingBlue.jpg"/>
                  <pic:cNvPicPr/>
                </pic:nvPicPr>
                <pic:blipFill rotWithShape="1">
                  <a:blip r:embed="rId2" cstate="print">
                    <a:extLst>
                      <a:ext uri="{28A0092B-C50C-407E-A947-70E740481C1C}">
                        <a14:useLocalDpi xmlns:a14="http://schemas.microsoft.com/office/drawing/2010/main" val="0"/>
                      </a:ext>
                    </a:extLst>
                  </a:blip>
                  <a:srcRect l="76554" t="74011" r="3390" b="2542"/>
                  <a:stretch/>
                </pic:blipFill>
                <pic:spPr bwMode="auto">
                  <a:xfrm>
                    <a:off x="0" y="0"/>
                    <a:ext cx="419100" cy="491490"/>
                  </a:xfrm>
                  <a:prstGeom prst="ellipse">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26E80407" wp14:editId="2DEF53A4">
          <wp:simplePos x="0" y="0"/>
          <wp:positionH relativeFrom="column">
            <wp:posOffset>-379730</wp:posOffset>
          </wp:positionH>
          <wp:positionV relativeFrom="paragraph">
            <wp:posOffset>-106045</wp:posOffset>
          </wp:positionV>
          <wp:extent cx="389890" cy="402590"/>
          <wp:effectExtent l="0" t="0" r="0" b="0"/>
          <wp:wrapTight wrapText="bothSides">
            <wp:wrapPolygon edited="0">
              <wp:start x="0" y="0"/>
              <wp:lineTo x="0" y="20442"/>
              <wp:lineTo x="20052" y="20442"/>
              <wp:lineTo x="2005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3" cstate="print">
                    <a:extLst>
                      <a:ext uri="{28A0092B-C50C-407E-A947-70E740481C1C}">
                        <a14:useLocalDpi xmlns:a14="http://schemas.microsoft.com/office/drawing/2010/main" val="0"/>
                      </a:ext>
                    </a:extLst>
                  </a:blip>
                  <a:srcRect l="3386" t="52327" r="76863" b="27222"/>
                  <a:stretch/>
                </pic:blipFill>
                <pic:spPr bwMode="auto">
                  <a:xfrm>
                    <a:off x="0" y="0"/>
                    <a:ext cx="389890" cy="402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theme="minorHAnsi"/>
        <w:noProof/>
        <w:sz w:val="24"/>
        <w:szCs w:val="24"/>
      </w:rPr>
      <w:drawing>
        <wp:anchor distT="0" distB="0" distL="114300" distR="114300" simplePos="0" relativeHeight="251658752" behindDoc="1" locked="0" layoutInCell="1" allowOverlap="1" wp14:anchorId="51687EE9" wp14:editId="30D9A3A9">
          <wp:simplePos x="0" y="0"/>
          <wp:positionH relativeFrom="column">
            <wp:posOffset>5212080</wp:posOffset>
          </wp:positionH>
          <wp:positionV relativeFrom="paragraph">
            <wp:posOffset>-152400</wp:posOffset>
          </wp:positionV>
          <wp:extent cx="431800" cy="444500"/>
          <wp:effectExtent l="0" t="0" r="6350" b="0"/>
          <wp:wrapTight wrapText="bothSides">
            <wp:wrapPolygon edited="0">
              <wp:start x="0" y="0"/>
              <wp:lineTo x="0" y="20366"/>
              <wp:lineTo x="20965" y="20366"/>
              <wp:lineTo x="20965"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65413876.jpg"/>
                  <pic:cNvPicPr/>
                </pic:nvPicPr>
                <pic:blipFill rotWithShape="1">
                  <a:blip r:embed="rId4" cstate="print">
                    <a:extLst>
                      <a:ext uri="{28A0092B-C50C-407E-A947-70E740481C1C}">
                        <a14:useLocalDpi xmlns:a14="http://schemas.microsoft.com/office/drawing/2010/main" val="0"/>
                      </a:ext>
                    </a:extLst>
                  </a:blip>
                  <a:srcRect l="3527" t="3103" r="76728" b="76587"/>
                  <a:stretch/>
                </pic:blipFill>
                <pic:spPr bwMode="auto">
                  <a:xfrm>
                    <a:off x="0" y="0"/>
                    <a:ext cx="431800" cy="444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Making the Connection                 Checking Understanding                 Higher Order Thinking                   Handout</w:t>
    </w:r>
  </w:p>
  <w:p w:rsidR="004C24C8" w:rsidRDefault="004C24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4C8" w:rsidRDefault="004C24C8" w:rsidP="001C5391">
      <w:pPr>
        <w:spacing w:after="0" w:line="240" w:lineRule="auto"/>
      </w:pPr>
      <w:r>
        <w:separator/>
      </w:r>
    </w:p>
  </w:footnote>
  <w:footnote w:type="continuationSeparator" w:id="0">
    <w:p w:rsidR="004C24C8" w:rsidRDefault="004C24C8" w:rsidP="001C53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4C8" w:rsidRDefault="004C24C8" w:rsidP="001C5391">
    <w:pPr>
      <w:pStyle w:val="Header"/>
      <w:jc w:val="center"/>
    </w:pPr>
    <w:r>
      <w:t>South Dakota Teachers As Advisors</w:t>
    </w:r>
  </w:p>
  <w:p w:rsidR="004C24C8" w:rsidRDefault="004C24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A0EDD"/>
    <w:multiLevelType w:val="hybridMultilevel"/>
    <w:tmpl w:val="DACE8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removePersonalInformation/>
  <w:removeDateAndTime/>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E69"/>
    <w:rsid w:val="00004148"/>
    <w:rsid w:val="000729A3"/>
    <w:rsid w:val="00077B1E"/>
    <w:rsid w:val="00086573"/>
    <w:rsid w:val="000B6DE4"/>
    <w:rsid w:val="000D6415"/>
    <w:rsid w:val="000E752F"/>
    <w:rsid w:val="00114DFA"/>
    <w:rsid w:val="001C1B2B"/>
    <w:rsid w:val="001C5391"/>
    <w:rsid w:val="0020128B"/>
    <w:rsid w:val="00203D2B"/>
    <w:rsid w:val="00273C6C"/>
    <w:rsid w:val="00275C7B"/>
    <w:rsid w:val="00297395"/>
    <w:rsid w:val="00390B13"/>
    <w:rsid w:val="003A3747"/>
    <w:rsid w:val="003D3A11"/>
    <w:rsid w:val="003E1C36"/>
    <w:rsid w:val="00411609"/>
    <w:rsid w:val="004C24C8"/>
    <w:rsid w:val="005E39D8"/>
    <w:rsid w:val="005E636C"/>
    <w:rsid w:val="00635297"/>
    <w:rsid w:val="006D3C96"/>
    <w:rsid w:val="00764FF8"/>
    <w:rsid w:val="00785ECC"/>
    <w:rsid w:val="007B069F"/>
    <w:rsid w:val="007C0EAD"/>
    <w:rsid w:val="007C54EA"/>
    <w:rsid w:val="007E1D7C"/>
    <w:rsid w:val="008413E5"/>
    <w:rsid w:val="00862736"/>
    <w:rsid w:val="008F15FC"/>
    <w:rsid w:val="009F48A6"/>
    <w:rsid w:val="00A1714F"/>
    <w:rsid w:val="00AB14A0"/>
    <w:rsid w:val="00AD4194"/>
    <w:rsid w:val="00B81A80"/>
    <w:rsid w:val="00BB3F98"/>
    <w:rsid w:val="00BC563F"/>
    <w:rsid w:val="00BF1928"/>
    <w:rsid w:val="00CF4C75"/>
    <w:rsid w:val="00CF5F41"/>
    <w:rsid w:val="00D81B1E"/>
    <w:rsid w:val="00D832F0"/>
    <w:rsid w:val="00D9291E"/>
    <w:rsid w:val="00DB4E51"/>
    <w:rsid w:val="00EC7B27"/>
    <w:rsid w:val="00ED1858"/>
    <w:rsid w:val="00F517DC"/>
    <w:rsid w:val="00FF1E69"/>
    <w:rsid w:val="00FF2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3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391"/>
  </w:style>
  <w:style w:type="paragraph" w:styleId="Footer">
    <w:name w:val="footer"/>
    <w:basedOn w:val="Normal"/>
    <w:link w:val="FooterChar"/>
    <w:uiPriority w:val="99"/>
    <w:unhideWhenUsed/>
    <w:rsid w:val="001C53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391"/>
  </w:style>
  <w:style w:type="paragraph" w:styleId="BalloonText">
    <w:name w:val="Balloon Text"/>
    <w:basedOn w:val="Normal"/>
    <w:link w:val="BalloonTextChar"/>
    <w:uiPriority w:val="99"/>
    <w:semiHidden/>
    <w:unhideWhenUsed/>
    <w:rsid w:val="001C5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391"/>
    <w:rPr>
      <w:rFonts w:ascii="Tahoma" w:hAnsi="Tahoma" w:cs="Tahoma"/>
      <w:sz w:val="16"/>
      <w:szCs w:val="16"/>
    </w:rPr>
  </w:style>
  <w:style w:type="table" w:styleId="TableGrid">
    <w:name w:val="Table Grid"/>
    <w:basedOn w:val="TableNormal"/>
    <w:uiPriority w:val="59"/>
    <w:rsid w:val="000B6D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81A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3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391"/>
  </w:style>
  <w:style w:type="paragraph" w:styleId="Footer">
    <w:name w:val="footer"/>
    <w:basedOn w:val="Normal"/>
    <w:link w:val="FooterChar"/>
    <w:uiPriority w:val="99"/>
    <w:unhideWhenUsed/>
    <w:rsid w:val="001C53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391"/>
  </w:style>
  <w:style w:type="paragraph" w:styleId="BalloonText">
    <w:name w:val="Balloon Text"/>
    <w:basedOn w:val="Normal"/>
    <w:link w:val="BalloonTextChar"/>
    <w:uiPriority w:val="99"/>
    <w:semiHidden/>
    <w:unhideWhenUsed/>
    <w:rsid w:val="001C5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391"/>
    <w:rPr>
      <w:rFonts w:ascii="Tahoma" w:hAnsi="Tahoma" w:cs="Tahoma"/>
      <w:sz w:val="16"/>
      <w:szCs w:val="16"/>
    </w:rPr>
  </w:style>
  <w:style w:type="table" w:styleId="TableGrid">
    <w:name w:val="Table Grid"/>
    <w:basedOn w:val="TableNormal"/>
    <w:uiPriority w:val="59"/>
    <w:rsid w:val="000B6D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81A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260</Words>
  <Characters>1541</Characters>
  <Application>Microsoft Office Word</Application>
  <DocSecurity>0</DocSecurity>
  <Lines>39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
  </cp:lastModifiedBy>
  <cp:revision>1</cp:revision>
  <dcterms:created xsi:type="dcterms:W3CDTF">2013-03-13T18:13:53.6069654Z</dcterms:created>
  <dcterms:modified xsi:type="dcterms:W3CDTF">2013-03-13T18:13:53.6069654Z</dcterms:modified>
</cp:coreProperties>
</file>