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0729A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BEB7" wp14:editId="0E1B3984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7A37EC" wp14:editId="7CC030B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86C" w:rsidRPr="000729A3" w:rsidRDefault="007E686C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Find Your 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7E686C" w:rsidRPr="000729A3" w:rsidRDefault="007E686C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Find Your Key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:rsidR="001C5391" w:rsidRPr="00AB14A0" w:rsidRDefault="00AB14A0" w:rsidP="000E752F">
      <w:pPr>
        <w:tabs>
          <w:tab w:val="center" w:pos="4680"/>
        </w:tabs>
        <w:jc w:val="right"/>
        <w:rPr>
          <w:sz w:val="20"/>
          <w:szCs w:val="20"/>
        </w:rPr>
      </w:pPr>
      <w:r>
        <w:rPr>
          <w:sz w:val="44"/>
          <w:szCs w:val="44"/>
        </w:rPr>
        <w:tab/>
        <w:t xml:space="preserve">               </w:t>
      </w:r>
      <w:r w:rsidR="000B6DE4" w:rsidRPr="00AB14A0">
        <w:rPr>
          <w:sz w:val="20"/>
          <w:szCs w:val="20"/>
        </w:rPr>
        <w:t>6</w:t>
      </w:r>
      <w:r w:rsidR="00ED1858" w:rsidRPr="00AB14A0">
        <w:rPr>
          <w:sz w:val="20"/>
          <w:szCs w:val="20"/>
        </w:rPr>
        <w:t>-8</w:t>
      </w:r>
      <w:r w:rsidR="000B6DE4" w:rsidRPr="00AB14A0">
        <w:rPr>
          <w:sz w:val="20"/>
          <w:szCs w:val="20"/>
          <w:vertAlign w:val="superscript"/>
        </w:rPr>
        <w:t>th</w:t>
      </w:r>
      <w:r w:rsidR="000B6DE4" w:rsidRPr="00AB14A0">
        <w:rPr>
          <w:sz w:val="20"/>
          <w:szCs w:val="20"/>
        </w:rPr>
        <w:t xml:space="preserve"> </w:t>
      </w:r>
      <w:r w:rsidRPr="00AB14A0">
        <w:rPr>
          <w:sz w:val="20"/>
          <w:szCs w:val="20"/>
        </w:rPr>
        <w:t>Grades Academic Development</w:t>
      </w:r>
      <w:r w:rsidR="00E66D9C">
        <w:rPr>
          <w:sz w:val="20"/>
          <w:szCs w:val="20"/>
        </w:rPr>
        <w:t>-Session 2</w:t>
      </w:r>
    </w:p>
    <w:p w:rsidR="00CF4C75" w:rsidRPr="00CF4C75" w:rsidRDefault="009F48A6" w:rsidP="00CF4C75">
      <w:pPr>
        <w:ind w:left="720" w:hanging="720"/>
      </w:pPr>
      <w:r>
        <w:rPr>
          <w:b/>
        </w:rPr>
        <w:t>Essential Questions:</w:t>
      </w:r>
      <w:r w:rsidR="00CF4C75">
        <w:rPr>
          <w:b/>
        </w:rPr>
        <w:br/>
      </w:r>
      <w:r w:rsidR="00C443B1">
        <w:sym w:font="Symbol" w:char="F0B7"/>
      </w:r>
      <w:r w:rsidR="00C443B1">
        <w:t xml:space="preserve">     </w:t>
      </w:r>
      <w:r w:rsidR="00C443B1" w:rsidRPr="00C443B1">
        <w:t xml:space="preserve">What are words found in testing instructions such as </w:t>
      </w:r>
      <w:r w:rsidR="00C443B1" w:rsidRPr="00C443B1">
        <w:rPr>
          <w:i/>
        </w:rPr>
        <w:t>define</w:t>
      </w:r>
      <w:r w:rsidR="00C443B1" w:rsidRPr="00C443B1">
        <w:t xml:space="preserve">, </w:t>
      </w:r>
      <w:r w:rsidR="00C443B1" w:rsidRPr="00C443B1">
        <w:rPr>
          <w:i/>
        </w:rPr>
        <w:t>compare</w:t>
      </w:r>
      <w:r w:rsidR="00C443B1" w:rsidRPr="00C443B1">
        <w:t xml:space="preserve">, </w:t>
      </w:r>
      <w:r w:rsidR="00C443B1" w:rsidRPr="00C443B1">
        <w:rPr>
          <w:i/>
        </w:rPr>
        <w:t>illustrate</w:t>
      </w:r>
      <w:r w:rsidR="00C443B1" w:rsidRPr="00C443B1">
        <w:t xml:space="preserve">, </w:t>
      </w:r>
      <w:r w:rsidR="00C443B1" w:rsidRPr="00C443B1">
        <w:rPr>
          <w:i/>
        </w:rPr>
        <w:t>list</w:t>
      </w:r>
      <w:r w:rsidR="00C443B1" w:rsidRPr="00C443B1">
        <w:t xml:space="preserve">, </w:t>
      </w:r>
      <w:r w:rsidR="00C443B1" w:rsidRPr="00C443B1">
        <w:rPr>
          <w:i/>
        </w:rPr>
        <w:t>choose</w:t>
      </w:r>
      <w:r w:rsidR="00C443B1" w:rsidRPr="00C443B1">
        <w:t xml:space="preserve">, </w:t>
      </w:r>
      <w:r w:rsidR="00C443B1">
        <w:t xml:space="preserve">     </w:t>
      </w:r>
      <w:r w:rsidR="00C443B1">
        <w:br/>
        <w:t xml:space="preserve">       </w:t>
      </w:r>
      <w:r w:rsidR="00C443B1" w:rsidRPr="00C443B1">
        <w:rPr>
          <w:i/>
        </w:rPr>
        <w:t>contrast</w:t>
      </w:r>
      <w:r w:rsidR="00C443B1" w:rsidRPr="00C443B1">
        <w:t xml:space="preserve">, </w:t>
      </w:r>
      <w:r w:rsidR="00C443B1" w:rsidRPr="00C443B1">
        <w:rPr>
          <w:i/>
        </w:rPr>
        <w:t>trace</w:t>
      </w:r>
      <w:r w:rsidR="00C443B1" w:rsidRPr="00C443B1">
        <w:t xml:space="preserve">, and </w:t>
      </w:r>
      <w:r w:rsidR="00C443B1" w:rsidRPr="00C443B1">
        <w:rPr>
          <w:i/>
        </w:rPr>
        <w:t>describe</w:t>
      </w:r>
      <w:r w:rsidR="00D310C2">
        <w:t xml:space="preserve"> asking you</w:t>
      </w:r>
      <w:r w:rsidR="00C443B1" w:rsidRPr="00C443B1">
        <w:t xml:space="preserve"> to do?</w:t>
      </w:r>
      <w:r w:rsidR="00D310C2">
        <w:t xml:space="preserve"> Do you understand the instructions on a test?</w:t>
      </w:r>
    </w:p>
    <w:p w:rsidR="00B81A80" w:rsidRDefault="009F48A6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7C2E3F9C" wp14:editId="154B2EF9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86C" w:rsidRDefault="007E686C" w:rsidP="00AD4194">
                            <w:r>
                              <w:t>Stage 1—Desired Results</w:t>
                            </w:r>
                          </w:p>
                          <w:p w:rsidR="007E686C" w:rsidRDefault="007E68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7E686C" w:rsidRDefault="007E686C" w:rsidP="00AD4194">
                      <w:r>
                        <w:t>Stage 1—Desired Results</w:t>
                      </w:r>
                    </w:p>
                    <w:p w:rsidR="007E686C" w:rsidRDefault="007E686C"/>
                  </w:txbxContent>
                </v:textbox>
                <w10:wrap type="tight"/>
              </v:shape>
            </w:pict>
          </mc:Fallback>
        </mc:AlternateContent>
      </w:r>
      <w:r w:rsidR="00AD4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BE22" wp14:editId="746BD040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686C" w:rsidRDefault="007E686C" w:rsidP="00B81A80">
                            <w:pPr>
                              <w:jc w:val="center"/>
                            </w:pPr>
                          </w:p>
                          <w:p w:rsidR="007E686C" w:rsidRDefault="007E686C" w:rsidP="00B81A80">
                            <w:pPr>
                              <w:jc w:val="center"/>
                            </w:pPr>
                          </w:p>
                          <w:p w:rsidR="007E686C" w:rsidRPr="009F48A6" w:rsidRDefault="007E686C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7E686C" w:rsidRDefault="007E686C" w:rsidP="00B81A80">
                      <w:pPr>
                        <w:jc w:val="center"/>
                      </w:pPr>
                    </w:p>
                    <w:p w:rsidR="007E686C" w:rsidRDefault="007E686C" w:rsidP="00B81A80">
                      <w:pPr>
                        <w:jc w:val="center"/>
                      </w:pPr>
                    </w:p>
                    <w:p w:rsidR="007E686C" w:rsidRPr="009F48A6" w:rsidRDefault="007E686C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Default="007C0EAD" w:rsidP="00411609">
      <w:pPr>
        <w:rPr>
          <w:b/>
        </w:rPr>
      </w:pPr>
      <w:r w:rsidRPr="007C0EAD">
        <w:rPr>
          <w:b/>
        </w:rPr>
        <w:t>STANDARD</w:t>
      </w:r>
      <w:r w:rsidR="00F517DC">
        <w:rPr>
          <w:b/>
        </w:rPr>
        <w:t>(</w:t>
      </w:r>
      <w:r w:rsidRPr="007C0EAD">
        <w:rPr>
          <w:b/>
        </w:rPr>
        <w:t>S</w:t>
      </w:r>
      <w:r w:rsidR="00F517DC">
        <w:rPr>
          <w:b/>
        </w:rPr>
        <w:t>)</w:t>
      </w:r>
      <w:r w:rsidR="001C1B2B">
        <w:t xml:space="preserve">: </w:t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 w:rsidRPr="006D3C96">
        <w:rPr>
          <w:b/>
        </w:rPr>
        <w:t>Revised Bloom’s Level:</w:t>
      </w:r>
    </w:p>
    <w:p w:rsidR="000E752F" w:rsidRPr="000E752F" w:rsidRDefault="00796137" w:rsidP="00411609">
      <w:r>
        <w:t>A:A3.5 Share knowledge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137">
        <w:rPr>
          <w:i/>
        </w:rPr>
        <w:t>Understand</w:t>
      </w:r>
    </w:p>
    <w:p w:rsidR="00AD4194" w:rsidRDefault="00ED18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2667" wp14:editId="7DCB2F15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86C" w:rsidRDefault="007E686C" w:rsidP="00B81A80">
                            <w:r>
                              <w:t>Stage 2—Assessment Evidence &amp; Learning Plan</w:t>
                            </w:r>
                          </w:p>
                          <w:p w:rsidR="007E686C" w:rsidRDefault="007E686C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7E686C" w:rsidRDefault="007E686C" w:rsidP="00B81A80">
                      <w:r>
                        <w:t>Stage 2—Assessment Evidence &amp; Learning Plan</w:t>
                      </w:r>
                    </w:p>
                    <w:p w:rsidR="007E686C" w:rsidRDefault="007E686C" w:rsidP="00B81A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A2785" wp14:editId="2A2B12ED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D310C2" w:rsidRDefault="00D310C2" w:rsidP="007E1D7C"/>
    <w:p w:rsidR="00D81B1E" w:rsidRPr="00D310C2" w:rsidRDefault="007E1D7C" w:rsidP="007E1D7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60FD27" wp14:editId="66DC7385">
                <wp:simplePos x="0" y="0"/>
                <wp:positionH relativeFrom="column">
                  <wp:posOffset>3590290</wp:posOffset>
                </wp:positionH>
                <wp:positionV relativeFrom="paragraph">
                  <wp:posOffset>383540</wp:posOffset>
                </wp:positionV>
                <wp:extent cx="2449195" cy="721360"/>
                <wp:effectExtent l="0" t="0" r="27305" b="21590"/>
                <wp:wrapTight wrapText="bothSides">
                  <wp:wrapPolygon edited="0">
                    <wp:start x="0" y="0"/>
                    <wp:lineTo x="0" y="21676"/>
                    <wp:lineTo x="21673" y="21676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86C" w:rsidRDefault="007E686C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Find Your Key Activity Sheet</w:t>
                            </w:r>
                            <w:r>
                              <w:br/>
                              <w:t>(one per student)</w:t>
                            </w:r>
                          </w:p>
                          <w:p w:rsidR="007E686C" w:rsidRDefault="007E686C"/>
                          <w:p w:rsidR="007E686C" w:rsidRDefault="007E68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2.7pt;margin-top:30.2pt;width:192.85pt;height:56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">
                <v:stroke dashstyle="dash"/>
                <v:textbox>
                  <w:txbxContent>
                    <w:p w:rsidR="007E686C" w:rsidRDefault="007E686C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Find Your Key Activity Sheet</w:t>
                      </w:r>
                      <w:r>
                        <w:br/>
                        <w:t>(one per student)</w:t>
                      </w:r>
                    </w:p>
                    <w:p w:rsidR="007E686C" w:rsidRDefault="007E686C"/>
                    <w:p w:rsidR="007E686C" w:rsidRDefault="007E686C"/>
                  </w:txbxContent>
                </v:textbox>
                <w10:wrap type="tight"/>
              </v:shape>
            </w:pict>
          </mc:Fallback>
        </mc:AlternateContent>
      </w:r>
      <w:r w:rsidR="00D310C2" w:rsidRPr="00D310C2">
        <w:rPr>
          <w:b/>
        </w:rPr>
        <w:t>Summative Evidence</w:t>
      </w:r>
      <w:r w:rsidR="00D310C2">
        <w:rPr>
          <w:b/>
        </w:rPr>
        <w:t>:</w:t>
      </w:r>
      <w:r w:rsidR="00D310C2" w:rsidRPr="00D310C2">
        <w:rPr>
          <w:rFonts w:ascii="Arial" w:hAnsi="Arial" w:cs="Arial"/>
        </w:rPr>
        <w:t xml:space="preserve"> </w:t>
      </w:r>
      <w:r w:rsidR="00D310C2">
        <w:rPr>
          <w:rFonts w:ascii="Arial" w:hAnsi="Arial" w:cs="Arial"/>
        </w:rPr>
        <w:t>Students will complete a matching activity worksheet and hold a group discussion to identify other terms they may come across on an exam.</w:t>
      </w:r>
    </w:p>
    <w:p w:rsidR="007E1D7C" w:rsidRPr="000E752F" w:rsidRDefault="000E752F" w:rsidP="0020128B">
      <w:pPr>
        <w:rPr>
          <w:sz w:val="20"/>
          <w:szCs w:val="20"/>
        </w:rPr>
      </w:pPr>
      <w:r w:rsidRPr="000E752F">
        <w:rPr>
          <w:noProof/>
        </w:rPr>
        <w:t xml:space="preserve"> </w:t>
      </w:r>
    </w:p>
    <w:p w:rsidR="0020128B" w:rsidRDefault="0020128B" w:rsidP="0020128B">
      <w:pPr>
        <w:rPr>
          <w:b/>
          <w:u w:val="single"/>
        </w:rPr>
      </w:pPr>
      <w:r>
        <w:rPr>
          <w:b/>
          <w:u w:val="single"/>
        </w:rPr>
        <w:t>Introduction</w:t>
      </w:r>
    </w:p>
    <w:p w:rsidR="00D310C2" w:rsidRPr="00D310C2" w:rsidRDefault="007A25BF" w:rsidP="007A25BF">
      <w:pPr>
        <w:pStyle w:val="ListParagraph"/>
        <w:ind w:left="0"/>
      </w:pPr>
      <w:r>
        <w:rPr>
          <w:b/>
          <w:noProof/>
          <w:u w:val="single"/>
        </w:rPr>
        <w:drawing>
          <wp:anchor distT="0" distB="0" distL="114300" distR="114300" simplePos="0" relativeHeight="251679744" behindDoc="1" locked="0" layoutInCell="1" allowOverlap="1" wp14:anchorId="1BA23120" wp14:editId="38436BA5">
            <wp:simplePos x="0" y="0"/>
            <wp:positionH relativeFrom="column">
              <wp:posOffset>-31750</wp:posOffset>
            </wp:positionH>
            <wp:positionV relativeFrom="paragraph">
              <wp:posOffset>1137285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C2">
        <w:t xml:space="preserve">Ask students to get out a piece of paper and pose this question: </w:t>
      </w:r>
      <w:r w:rsidR="00D310C2" w:rsidRPr="00D310C2">
        <w:rPr>
          <w:b/>
          <w:u w:val="single"/>
        </w:rPr>
        <w:t>Enumerate</w:t>
      </w:r>
      <w:r w:rsidR="00D310C2">
        <w:t xml:space="preserve"> the chance of precipitation in today’s forecast.  (Be sure to write this on the board for students to see.)   </w:t>
      </w:r>
      <w:r w:rsidR="00D310C2">
        <w:br/>
        <w:t xml:space="preserve">           </w:t>
      </w:r>
      <w:r w:rsidR="00D310C2">
        <w:sym w:font="Symbol" w:char="F0B7"/>
      </w:r>
      <w:r w:rsidR="00D310C2">
        <w:t xml:space="preserve">   Looks of confusion are expected. After students work on their own for a minute or two,  </w:t>
      </w:r>
      <w:r w:rsidR="00D310C2">
        <w:br/>
        <w:t xml:space="preserve">                ask the students these questions. </w:t>
      </w:r>
      <w:r>
        <w:br/>
      </w:r>
      <w:r>
        <w:br/>
        <w:t xml:space="preserve">  </w:t>
      </w:r>
      <w:r w:rsidR="00D310C2">
        <w:t>-</w:t>
      </w:r>
      <w:r w:rsidR="00D310C2" w:rsidRPr="00D310C2">
        <w:rPr>
          <w:i/>
          <w:u w:val="single"/>
        </w:rPr>
        <w:t>What did you come up with for an answer?</w:t>
      </w:r>
      <w:r>
        <w:br/>
      </w:r>
      <w:r w:rsidR="00D310C2">
        <w:t>-</w:t>
      </w:r>
      <w:r w:rsidR="00BB104F">
        <w:rPr>
          <w:i/>
          <w:u w:val="single"/>
        </w:rPr>
        <w:t>W</w:t>
      </w:r>
      <w:r w:rsidR="00D310C2" w:rsidRPr="00D310C2">
        <w:rPr>
          <w:i/>
          <w:u w:val="single"/>
        </w:rPr>
        <w:t>ere you confused by what the question was asking? Why or why not?</w:t>
      </w:r>
      <w:r>
        <w:br/>
        <w:t>-</w:t>
      </w:r>
      <w:r w:rsidR="00D310C2" w:rsidRPr="00D310C2">
        <w:rPr>
          <w:i/>
          <w:u w:val="single"/>
        </w:rPr>
        <w:t>If you were confused, which word was it that confused you?</w:t>
      </w:r>
      <w:r>
        <w:br/>
        <w:t xml:space="preserve">                </w:t>
      </w:r>
      <w:r w:rsidR="00D310C2">
        <w:t>-</w:t>
      </w:r>
      <w:r w:rsidR="00D310C2" w:rsidRPr="00D310C2">
        <w:rPr>
          <w:i/>
          <w:u w:val="single"/>
        </w:rPr>
        <w:t>Have you ever been confused about the directions on a test?</w:t>
      </w:r>
      <w:r>
        <w:t xml:space="preserve"> </w:t>
      </w:r>
      <w:r>
        <w:br/>
        <w:t xml:space="preserve">                </w:t>
      </w:r>
      <w:r w:rsidR="00D310C2">
        <w:t>-</w:t>
      </w:r>
      <w:r w:rsidR="00D310C2" w:rsidRPr="00D310C2">
        <w:rPr>
          <w:i/>
          <w:u w:val="single"/>
        </w:rPr>
        <w:t xml:space="preserve">If so, how could that affect </w:t>
      </w:r>
      <w:r w:rsidR="00D310C2">
        <w:rPr>
          <w:i/>
          <w:u w:val="single"/>
        </w:rPr>
        <w:t>the grade you received</w:t>
      </w:r>
      <w:r w:rsidR="00D310C2" w:rsidRPr="00D310C2">
        <w:rPr>
          <w:i/>
          <w:u w:val="single"/>
        </w:rPr>
        <w:t>?</w:t>
      </w:r>
      <w:r w:rsidR="00D310C2">
        <w:t xml:space="preserve"> </w:t>
      </w:r>
    </w:p>
    <w:p w:rsidR="0020128B" w:rsidRDefault="008D0232" w:rsidP="0020128B">
      <w:pPr>
        <w:rPr>
          <w:b/>
          <w:u w:val="single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DAE05BD" wp14:editId="681EE871">
            <wp:simplePos x="0" y="0"/>
            <wp:positionH relativeFrom="column">
              <wp:posOffset>8255</wp:posOffset>
            </wp:positionH>
            <wp:positionV relativeFrom="paragraph">
              <wp:posOffset>201091</wp:posOffset>
            </wp:positionV>
            <wp:extent cx="431800" cy="444500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F281D">
        <w:rPr>
          <w:b/>
          <w:u w:val="single"/>
        </w:rPr>
        <w:t>Instruction</w:t>
      </w:r>
    </w:p>
    <w:p w:rsidR="00D310C2" w:rsidRDefault="008D0232" w:rsidP="00D310C2">
      <w:pPr>
        <w:pStyle w:val="ListParagraph"/>
        <w:numPr>
          <w:ilvl w:val="0"/>
          <w:numId w:val="1"/>
        </w:numPr>
        <w:ind w:left="900" w:firstLine="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C71D3FA" wp14:editId="55DDD471">
            <wp:simplePos x="0" y="0"/>
            <wp:positionH relativeFrom="column">
              <wp:posOffset>8255</wp:posOffset>
            </wp:positionH>
            <wp:positionV relativeFrom="paragraph">
              <wp:posOffset>322580</wp:posOffset>
            </wp:positionV>
            <wp:extent cx="419100" cy="491490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C2">
        <w:t xml:space="preserve">Distribute the activity sheet: Find Your Key. Have students complete the matching </w:t>
      </w:r>
      <w:r w:rsidR="00D310C2">
        <w:br/>
        <w:t xml:space="preserve">            activity individually. </w:t>
      </w:r>
    </w:p>
    <w:p w:rsidR="00D310C2" w:rsidRDefault="00D310C2" w:rsidP="00D310C2">
      <w:pPr>
        <w:pStyle w:val="ListParagraph"/>
        <w:numPr>
          <w:ilvl w:val="0"/>
          <w:numId w:val="1"/>
        </w:numPr>
        <w:ind w:left="900" w:firstLine="0"/>
      </w:pPr>
      <w:r>
        <w:t xml:space="preserve">Arrange students into small groups to compare their responses. </w:t>
      </w:r>
    </w:p>
    <w:p w:rsidR="00D310C2" w:rsidRDefault="00D310C2" w:rsidP="00D310C2">
      <w:pPr>
        <w:pStyle w:val="ListParagraph"/>
        <w:numPr>
          <w:ilvl w:val="0"/>
          <w:numId w:val="1"/>
        </w:numPr>
        <w:ind w:left="900" w:firstLine="0"/>
      </w:pPr>
      <w:r>
        <w:t xml:space="preserve">In their groups, have them identify and define at least two other key words they have </w:t>
      </w:r>
      <w:r>
        <w:br/>
        <w:t xml:space="preserve">           seen in test questions and record them onto the activity sheet. </w:t>
      </w:r>
    </w:p>
    <w:p w:rsidR="00F517DC" w:rsidRDefault="008D0232" w:rsidP="00D310C2">
      <w:pPr>
        <w:pStyle w:val="ListParagraph"/>
        <w:numPr>
          <w:ilvl w:val="0"/>
          <w:numId w:val="1"/>
        </w:numPr>
        <w:ind w:left="900" w:firstLine="0"/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445CC3A8" wp14:editId="35CAE238">
            <wp:simplePos x="0" y="0"/>
            <wp:positionH relativeFrom="column">
              <wp:posOffset>50101</wp:posOffset>
            </wp:positionH>
            <wp:positionV relativeFrom="paragraph">
              <wp:posOffset>-17145</wp:posOffset>
            </wp:positionV>
            <wp:extent cx="389890" cy="4025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0C2">
        <w:t xml:space="preserve">Finally, have the groups come up with sample test questions for each key word and </w:t>
      </w:r>
      <w:r w:rsidR="004A755F">
        <w:br/>
        <w:t xml:space="preserve">           </w:t>
      </w:r>
      <w:r w:rsidR="00D310C2">
        <w:t>record these on the activity sheet as well.</w:t>
      </w:r>
    </w:p>
    <w:p w:rsidR="007E686C" w:rsidRDefault="007E686C" w:rsidP="007E686C">
      <w:pPr>
        <w:pStyle w:val="ListParagraph"/>
        <w:numPr>
          <w:ilvl w:val="0"/>
          <w:numId w:val="1"/>
        </w:numPr>
        <w:ind w:left="1440" w:hanging="540"/>
      </w:pPr>
      <w:r>
        <w:t xml:space="preserve">Let each group read and define one of their key words. Then have them state the test question they came up with for that key word. </w:t>
      </w:r>
      <w:r w:rsidR="008D0232">
        <w:t xml:space="preserve">(Record the words on the board.) </w:t>
      </w:r>
    </w:p>
    <w:p w:rsidR="0020128B" w:rsidRDefault="004A755F" w:rsidP="0020128B">
      <w:r>
        <w:t>Time: 25 minutes</w:t>
      </w:r>
    </w:p>
    <w:p w:rsidR="000B6DE4" w:rsidRDefault="0020128B" w:rsidP="0020128B">
      <w:pPr>
        <w:rPr>
          <w:b/>
          <w:u w:val="single"/>
        </w:rPr>
      </w:pPr>
      <w:r w:rsidRPr="008F281D">
        <w:rPr>
          <w:b/>
          <w:u w:val="single"/>
        </w:rPr>
        <w:t>Closure/Wrap Up</w:t>
      </w:r>
    </w:p>
    <w:p w:rsidR="000E752F" w:rsidRPr="007E686C" w:rsidRDefault="007E686C" w:rsidP="0020128B">
      <w:r w:rsidRPr="007E686C">
        <w:t xml:space="preserve">Conclude </w:t>
      </w:r>
      <w:r>
        <w:t>with a discussion that reflects the discussion that intr</w:t>
      </w:r>
      <w:r w:rsidR="008D0232">
        <w:t xml:space="preserve">oduced the activity. </w:t>
      </w:r>
      <w:r w:rsidR="00F374C8">
        <w:t>Discuss that in order to be able to take tests successfully, one must be able to understand all of the directions</w:t>
      </w:r>
      <w:r w:rsidR="008D0232">
        <w:t xml:space="preserve">. </w:t>
      </w:r>
    </w:p>
    <w:p w:rsidR="000E752F" w:rsidRDefault="000E752F" w:rsidP="0020128B">
      <w:pPr>
        <w:rPr>
          <w:b/>
          <w:u w:val="single"/>
        </w:rPr>
      </w:pPr>
    </w:p>
    <w:p w:rsidR="000E752F" w:rsidRPr="0020128B" w:rsidRDefault="000E752F" w:rsidP="0020128B">
      <w:pPr>
        <w:rPr>
          <w:b/>
          <w:u w:val="single"/>
        </w:rPr>
      </w:pPr>
    </w:p>
    <w:sectPr w:rsidR="000E752F" w:rsidRPr="0020128B" w:rsidSect="00C531C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6C" w:rsidRDefault="007E686C" w:rsidP="001C5391">
      <w:pPr>
        <w:spacing w:after="0" w:line="240" w:lineRule="auto"/>
      </w:pPr>
      <w:r>
        <w:separator/>
      </w:r>
    </w:p>
  </w:endnote>
  <w:endnote w:type="continuationSeparator" w:id="0">
    <w:p w:rsidR="007E686C" w:rsidRDefault="007E686C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6C" w:rsidRDefault="007E686C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1C8365EC" wp14:editId="77E9C13C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5DA704F8" wp14:editId="6B7686C4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D1D03E4" wp14:editId="1D2B10E1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833536B" wp14:editId="0413F4E2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7E686C" w:rsidRDefault="007E6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6C" w:rsidRDefault="007E686C" w:rsidP="001C5391">
      <w:pPr>
        <w:spacing w:after="0" w:line="240" w:lineRule="auto"/>
      </w:pPr>
      <w:r>
        <w:separator/>
      </w:r>
    </w:p>
  </w:footnote>
  <w:footnote w:type="continuationSeparator" w:id="0">
    <w:p w:rsidR="007E686C" w:rsidRDefault="007E686C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6C" w:rsidRDefault="007E686C" w:rsidP="001C5391">
    <w:pPr>
      <w:pStyle w:val="Header"/>
      <w:jc w:val="center"/>
    </w:pPr>
    <w:r>
      <w:t>South Dakota Teachers As Advisors</w:t>
    </w:r>
  </w:p>
  <w:p w:rsidR="007E686C" w:rsidRDefault="007E68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86A00"/>
    <w:rsid w:val="000B6DE4"/>
    <w:rsid w:val="000D6415"/>
    <w:rsid w:val="000E752F"/>
    <w:rsid w:val="00114DFA"/>
    <w:rsid w:val="001C1B2B"/>
    <w:rsid w:val="001C5391"/>
    <w:rsid w:val="0020128B"/>
    <w:rsid w:val="00203D2B"/>
    <w:rsid w:val="00297395"/>
    <w:rsid w:val="003A3747"/>
    <w:rsid w:val="003D3A11"/>
    <w:rsid w:val="003E1C36"/>
    <w:rsid w:val="00411609"/>
    <w:rsid w:val="004A755F"/>
    <w:rsid w:val="005E39D8"/>
    <w:rsid w:val="00635297"/>
    <w:rsid w:val="006D3C96"/>
    <w:rsid w:val="00764FF8"/>
    <w:rsid w:val="00785ECC"/>
    <w:rsid w:val="00796137"/>
    <w:rsid w:val="007A25BF"/>
    <w:rsid w:val="007B069F"/>
    <w:rsid w:val="007C0EAD"/>
    <w:rsid w:val="007E1D7C"/>
    <w:rsid w:val="007E686C"/>
    <w:rsid w:val="00862736"/>
    <w:rsid w:val="008D0232"/>
    <w:rsid w:val="008F15FC"/>
    <w:rsid w:val="009F48A6"/>
    <w:rsid w:val="00A1714F"/>
    <w:rsid w:val="00AB14A0"/>
    <w:rsid w:val="00AD4194"/>
    <w:rsid w:val="00B81A80"/>
    <w:rsid w:val="00BB104F"/>
    <w:rsid w:val="00BB3F98"/>
    <w:rsid w:val="00BC563F"/>
    <w:rsid w:val="00C443B1"/>
    <w:rsid w:val="00C531C6"/>
    <w:rsid w:val="00CF4C75"/>
    <w:rsid w:val="00D310C2"/>
    <w:rsid w:val="00D81B1E"/>
    <w:rsid w:val="00DB4E51"/>
    <w:rsid w:val="00E66D9C"/>
    <w:rsid w:val="00EC7B27"/>
    <w:rsid w:val="00ED1858"/>
    <w:rsid w:val="00F374C8"/>
    <w:rsid w:val="00F517DC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1627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2013-03-13T18:14:53.7340370Z</dcterms:created>
  <dcterms:modified xsi:type="dcterms:W3CDTF">2013-03-13T18:14:53.7340370Z</dcterms:modified>
</cp:coreProperties>
</file>