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BD" w:rsidRPr="00AF5ABD" w:rsidRDefault="00F6426D">
      <w:pPr>
        <w:pStyle w:val="NoSpacing"/>
        <w:rPr>
          <w:rFonts w:ascii="Cambria" w:eastAsia="Times New Roman" w:hAnsi="Cambria" w:cs="Times New Roman"/>
          <w:sz w:val="72"/>
          <w:szCs w:val="7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2FDD5F" wp14:editId="7C4C650B">
                <wp:simplePos x="0" y="0"/>
                <wp:positionH relativeFrom="rightMargin">
                  <wp:posOffset>7348855</wp:posOffset>
                </wp:positionH>
                <wp:positionV relativeFrom="page">
                  <wp:align>center</wp:align>
                </wp:positionV>
                <wp:extent cx="90805" cy="10544810"/>
                <wp:effectExtent l="0" t="0" r="2349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578.65pt;margin-top:0;width:7.15pt;height:830.3pt;z-index:251661312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" o:allowincell="f" strokecolor="#4f81bd">
                <w10:wrap anchorx="margin" anchory="page"/>
              </v:rect>
            </w:pict>
          </mc:Fallback>
        </mc:AlternateContent>
      </w:r>
      <w:r w:rsidR="00AF5A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32EBD0" wp14:editId="098D483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0065" cy="802640"/>
                <wp:effectExtent l="0" t="0" r="11430" b="1524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065" cy="80264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640.95pt;height:63.2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" o:allowincell="f" fillcolor="#4bacc6" strokecolor="#4f81bd">
                <w10:wrap anchorx="page" anchory="page"/>
              </v:rect>
            </w:pict>
          </mc:Fallback>
        </mc:AlternateContent>
      </w:r>
      <w:r w:rsidR="00AF5A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C18C5B8" wp14:editId="2D65E5DB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44810"/>
                <wp:effectExtent l="0" t="0" r="2349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0;width:7.15pt;height:830.3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" o:allowincell="f" strokecolor="#4f81bd">
                <w10:wrap anchorx="margin" anchory="page"/>
              </v:rect>
            </w:pict>
          </mc:Fallback>
        </mc:AlternateContent>
      </w:r>
      <w:r w:rsidR="00AF5A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40065" cy="807720"/>
                <wp:effectExtent l="0" t="0" r="1143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065" cy="80772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640.95pt;height:63.6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" o:allowincell="f" fillcolor="#4bacc6" strokecolor="#4f81bd">
                <w10:wrap anchorx="page" anchory="margin"/>
              </v:rect>
            </w:pict>
          </mc:Fallback>
        </mc:AlternateContent>
      </w:r>
    </w:p>
    <w:p w:rsidR="00AF5ABD" w:rsidRDefault="00AF5ABD" w:rsidP="00AF5ABD">
      <w:pPr>
        <w:jc w:val="center"/>
        <w:rPr>
          <w:sz w:val="28"/>
        </w:rPr>
      </w:pPr>
      <w:r w:rsidRPr="00EB627B">
        <w:rPr>
          <w:sz w:val="28"/>
        </w:rPr>
        <w:t>201</w:t>
      </w:r>
      <w:r>
        <w:rPr>
          <w:sz w:val="28"/>
        </w:rPr>
        <w:t>7</w:t>
      </w:r>
      <w:r w:rsidRPr="00EB627B">
        <w:rPr>
          <w:sz w:val="28"/>
        </w:rPr>
        <w:t xml:space="preserve"> </w:t>
      </w:r>
      <w:r>
        <w:rPr>
          <w:sz w:val="28"/>
        </w:rPr>
        <w:t>South Dakota Education Conference Annual Kickoff</w:t>
      </w:r>
    </w:p>
    <w:p w:rsidR="00AF5ABD" w:rsidRPr="000D1180" w:rsidRDefault="00AF5ABD" w:rsidP="00AF5ABD">
      <w:pPr>
        <w:jc w:val="center"/>
        <w:rPr>
          <w:b/>
          <w:i/>
          <w:sz w:val="36"/>
        </w:rPr>
      </w:pPr>
      <w:r w:rsidRPr="000D1180">
        <w:rPr>
          <w:b/>
          <w:i/>
          <w:sz w:val="36"/>
        </w:rPr>
        <w:t>“</w:t>
      </w:r>
      <w:r>
        <w:rPr>
          <w:b/>
          <w:i/>
          <w:sz w:val="36"/>
        </w:rPr>
        <w:t>Educating the Well-Rounded Child</w:t>
      </w:r>
      <w:r w:rsidRPr="000D1180">
        <w:rPr>
          <w:b/>
          <w:i/>
          <w:sz w:val="36"/>
        </w:rPr>
        <w:t>”</w:t>
      </w:r>
    </w:p>
    <w:p w:rsidR="008323AB" w:rsidRDefault="008323AB" w:rsidP="00AF5ABD">
      <w:pPr>
        <w:pStyle w:val="NoSpacing"/>
        <w:jc w:val="center"/>
        <w:rPr>
          <w:sz w:val="32"/>
        </w:rPr>
      </w:pPr>
    </w:p>
    <w:p w:rsidR="00AF5ABD" w:rsidRDefault="00AF5ABD" w:rsidP="00245E31">
      <w:pPr>
        <w:pStyle w:val="NoSpacing"/>
        <w:jc w:val="center"/>
        <w:rPr>
          <w:rFonts w:ascii="Cambria" w:eastAsia="Times New Roman" w:hAnsi="Cambria" w:cs="Times New Roman"/>
          <w:sz w:val="36"/>
          <w:szCs w:val="36"/>
        </w:rPr>
      </w:pPr>
      <w:r w:rsidRPr="008323AB">
        <w:rPr>
          <w:b/>
          <w:sz w:val="40"/>
        </w:rPr>
        <w:t>Call for Proposal</w:t>
      </w:r>
    </w:p>
    <w:p w:rsidR="00AF5ABD" w:rsidRPr="00AF5ABD" w:rsidRDefault="00AF5ABD">
      <w:pPr>
        <w:pStyle w:val="NoSpacing"/>
        <w:rPr>
          <w:rFonts w:ascii="Cambria" w:eastAsia="Times New Roman" w:hAnsi="Cambria" w:cs="Times New Roman"/>
          <w:sz w:val="36"/>
          <w:szCs w:val="36"/>
        </w:rPr>
      </w:pPr>
    </w:p>
    <w:p w:rsidR="00245E31" w:rsidRDefault="00245E31">
      <w:pPr>
        <w:pStyle w:val="NoSpacing"/>
        <w:rPr>
          <w:rFonts w:ascii="Cambria" w:eastAsia="Times New Roman" w:hAnsi="Cambria" w:cs="Times New Roman"/>
          <w:sz w:val="36"/>
          <w:szCs w:val="36"/>
        </w:rPr>
      </w:pPr>
    </w:p>
    <w:p w:rsidR="00AF5ABD" w:rsidRDefault="00AF5ABD">
      <w:pPr>
        <w:pStyle w:val="NoSpacing"/>
        <w:rPr>
          <w:rFonts w:ascii="Cambria" w:eastAsia="Times New Roman" w:hAnsi="Cambria" w:cs="Times New Roman"/>
          <w:sz w:val="36"/>
          <w:szCs w:val="36"/>
        </w:rPr>
      </w:pPr>
      <w:r>
        <w:rPr>
          <w:rFonts w:ascii="Cambria" w:eastAsia="Times New Roman" w:hAnsi="Cambria" w:cs="Times New Roman"/>
          <w:sz w:val="36"/>
          <w:szCs w:val="36"/>
        </w:rPr>
        <w:softHyphen/>
      </w:r>
      <w:r>
        <w:rPr>
          <w:rFonts w:ascii="Cambria" w:eastAsia="Times New Roman" w:hAnsi="Cambria" w:cs="Times New Roman"/>
          <w:sz w:val="36"/>
          <w:szCs w:val="36"/>
        </w:rPr>
        <w:softHyphen/>
      </w:r>
      <w:r>
        <w:rPr>
          <w:rFonts w:ascii="Cambria" w:eastAsia="Times New Roman" w:hAnsi="Cambria" w:cs="Times New Roman"/>
          <w:sz w:val="36"/>
          <w:szCs w:val="36"/>
        </w:rPr>
        <w:softHyphen/>
      </w:r>
      <w:r w:rsidR="00245E31" w:rsidRPr="00245E31">
        <w:rPr>
          <w:rFonts w:ascii="Cambria" w:eastAsia="Times New Roman" w:hAnsi="Cambria" w:cs="Times New Roman"/>
          <w:sz w:val="36"/>
          <w:szCs w:val="36"/>
          <w:u w:val="single"/>
        </w:rPr>
        <w:t>Proposal Submission Guidelines</w:t>
      </w:r>
    </w:p>
    <w:p w:rsidR="00245E31" w:rsidRPr="00AF5ABD" w:rsidRDefault="00245E31">
      <w:pPr>
        <w:pStyle w:val="NoSpacing"/>
        <w:rPr>
          <w:rFonts w:ascii="Cambria" w:eastAsia="Times New Roman" w:hAnsi="Cambria" w:cs="Times New Roman"/>
          <w:sz w:val="36"/>
          <w:szCs w:val="36"/>
        </w:rPr>
      </w:pPr>
    </w:p>
    <w:p w:rsidR="00AF5ABD" w:rsidRPr="0061449B" w:rsidRDefault="00AF5ABD" w:rsidP="00AF5ABD">
      <w:pPr>
        <w:rPr>
          <w:sz w:val="24"/>
        </w:rPr>
      </w:pPr>
      <w:r w:rsidRPr="0061449B">
        <w:rPr>
          <w:sz w:val="24"/>
        </w:rPr>
        <w:t xml:space="preserve">The 2017 South Dakota Education Conference will be held July 11-12, 2017 in Pierre, SD at the Ramkota Conference Center.  </w:t>
      </w:r>
    </w:p>
    <w:p w:rsidR="00AF5ABD" w:rsidRPr="0061449B" w:rsidRDefault="00AF5ABD" w:rsidP="00AF5ABD">
      <w:pPr>
        <w:rPr>
          <w:sz w:val="24"/>
        </w:rPr>
      </w:pPr>
    </w:p>
    <w:p w:rsidR="00AF5ABD" w:rsidRPr="0061449B" w:rsidRDefault="00AF5ABD" w:rsidP="00AF5ABD">
      <w:pPr>
        <w:rPr>
          <w:sz w:val="24"/>
        </w:rPr>
      </w:pPr>
      <w:r w:rsidRPr="0061449B">
        <w:rPr>
          <w:sz w:val="24"/>
        </w:rPr>
        <w:t>The committee invites proposals that support what well-rounded education looks like in South Dakota schools.</w:t>
      </w:r>
      <w:r w:rsidR="008323AB" w:rsidRPr="0061449B">
        <w:rPr>
          <w:sz w:val="24"/>
        </w:rPr>
        <w:t xml:space="preserve"> The conference will be held over two days with presentation being either 60 minute sessions or 120 minute sessions.</w:t>
      </w:r>
      <w:r w:rsidR="008E4296" w:rsidRPr="0061449B">
        <w:rPr>
          <w:sz w:val="24"/>
        </w:rPr>
        <w:t xml:space="preserve"> Proposals must be r</w:t>
      </w:r>
      <w:r w:rsidR="009F4F7E">
        <w:rPr>
          <w:sz w:val="24"/>
        </w:rPr>
        <w:t xml:space="preserve">eceived by the SD DOE office no later than March </w:t>
      </w:r>
      <w:r w:rsidR="00E0141C">
        <w:rPr>
          <w:sz w:val="24"/>
        </w:rPr>
        <w:t>22</w:t>
      </w:r>
      <w:r w:rsidR="009F4F7E">
        <w:rPr>
          <w:sz w:val="24"/>
        </w:rPr>
        <w:t>, 201</w:t>
      </w:r>
      <w:r w:rsidR="0044069A">
        <w:rPr>
          <w:sz w:val="24"/>
        </w:rPr>
        <w:t>7</w:t>
      </w:r>
      <w:r w:rsidR="009F4F7E">
        <w:rPr>
          <w:sz w:val="24"/>
        </w:rPr>
        <w:t xml:space="preserve">  at </w:t>
      </w:r>
      <w:r w:rsidR="008E4296" w:rsidRPr="0061449B">
        <w:rPr>
          <w:sz w:val="24"/>
        </w:rPr>
        <w:t>5</w:t>
      </w:r>
      <w:r w:rsidR="009F4F7E">
        <w:rPr>
          <w:sz w:val="24"/>
        </w:rPr>
        <w:t xml:space="preserve"> </w:t>
      </w:r>
      <w:r w:rsidR="008E4296" w:rsidRPr="0061449B">
        <w:rPr>
          <w:sz w:val="24"/>
        </w:rPr>
        <w:t xml:space="preserve">PM </w:t>
      </w:r>
      <w:r w:rsidR="000E4E25">
        <w:rPr>
          <w:sz w:val="24"/>
        </w:rPr>
        <w:t>C</w:t>
      </w:r>
      <w:bookmarkStart w:id="0" w:name="_GoBack"/>
      <w:bookmarkEnd w:id="0"/>
      <w:r w:rsidR="008E4296" w:rsidRPr="0061449B">
        <w:rPr>
          <w:sz w:val="24"/>
        </w:rPr>
        <w:t>entral time</w:t>
      </w:r>
      <w:proofErr w:type="gramStart"/>
      <w:r w:rsidR="008E4296" w:rsidRPr="0061449B">
        <w:rPr>
          <w:sz w:val="24"/>
        </w:rPr>
        <w:t xml:space="preserve">. </w:t>
      </w:r>
      <w:proofErr w:type="gramEnd"/>
      <w:r w:rsidR="008E4296" w:rsidRPr="0061449B">
        <w:rPr>
          <w:sz w:val="24"/>
        </w:rPr>
        <w:t>No late applications will be accepted.</w:t>
      </w:r>
    </w:p>
    <w:p w:rsidR="008323AB" w:rsidRPr="0061449B" w:rsidRDefault="008323AB" w:rsidP="00AF5ABD">
      <w:pPr>
        <w:rPr>
          <w:sz w:val="24"/>
        </w:rPr>
      </w:pPr>
    </w:p>
    <w:p w:rsidR="008E4296" w:rsidRPr="0061449B" w:rsidRDefault="008323AB" w:rsidP="00AF5ABD">
      <w:pPr>
        <w:rPr>
          <w:sz w:val="24"/>
        </w:rPr>
      </w:pPr>
      <w:r w:rsidRPr="0061449B">
        <w:rPr>
          <w:sz w:val="24"/>
        </w:rPr>
        <w:t xml:space="preserve">Accepted </w:t>
      </w:r>
      <w:r w:rsidR="00245E31" w:rsidRPr="0061449B">
        <w:rPr>
          <w:sz w:val="24"/>
        </w:rPr>
        <w:t xml:space="preserve">proposals will </w:t>
      </w:r>
      <w:r w:rsidRPr="0061449B">
        <w:rPr>
          <w:sz w:val="24"/>
        </w:rPr>
        <w:t xml:space="preserve">include </w:t>
      </w:r>
      <w:r w:rsidR="00245E31" w:rsidRPr="0061449B">
        <w:rPr>
          <w:sz w:val="24"/>
        </w:rPr>
        <w:t xml:space="preserve">1 day </w:t>
      </w:r>
      <w:r w:rsidRPr="0061449B">
        <w:rPr>
          <w:sz w:val="24"/>
        </w:rPr>
        <w:t xml:space="preserve">conference </w:t>
      </w:r>
      <w:r w:rsidR="008E4296" w:rsidRPr="0061449B">
        <w:rPr>
          <w:sz w:val="24"/>
        </w:rPr>
        <w:t>registration</w:t>
      </w:r>
      <w:r w:rsidR="00245E31" w:rsidRPr="0061449B">
        <w:rPr>
          <w:sz w:val="24"/>
        </w:rPr>
        <w:t xml:space="preserve"> </w:t>
      </w:r>
      <w:r w:rsidRPr="0061449B">
        <w:rPr>
          <w:sz w:val="24"/>
        </w:rPr>
        <w:t xml:space="preserve">for up to three presenters for the day of the presentation. </w:t>
      </w:r>
      <w:r w:rsidR="00245E31" w:rsidRPr="0061449B">
        <w:rPr>
          <w:sz w:val="24"/>
        </w:rPr>
        <w:t>If presenters wish to attend the other day of the conference, a 1-day registration fee will apply.</w:t>
      </w:r>
      <w:r w:rsidR="008E4296" w:rsidRPr="0061449B">
        <w:rPr>
          <w:sz w:val="24"/>
        </w:rPr>
        <w:t xml:space="preserve"> </w:t>
      </w:r>
    </w:p>
    <w:p w:rsidR="008E4296" w:rsidRPr="0061449B" w:rsidRDefault="008E4296" w:rsidP="00AF5ABD">
      <w:pPr>
        <w:rPr>
          <w:sz w:val="24"/>
        </w:rPr>
      </w:pPr>
    </w:p>
    <w:p w:rsidR="008323AB" w:rsidRPr="0061449B" w:rsidRDefault="008E4296" w:rsidP="00AF5ABD">
      <w:pPr>
        <w:rPr>
          <w:sz w:val="24"/>
        </w:rPr>
      </w:pPr>
      <w:r w:rsidRPr="0061449B">
        <w:rPr>
          <w:sz w:val="24"/>
        </w:rPr>
        <w:t>Presenter benefits include:</w:t>
      </w:r>
    </w:p>
    <w:p w:rsidR="008E4296" w:rsidRPr="0061449B" w:rsidRDefault="008E4296" w:rsidP="00AF5ABD">
      <w:pPr>
        <w:pStyle w:val="ListParagraph"/>
        <w:numPr>
          <w:ilvl w:val="0"/>
          <w:numId w:val="5"/>
        </w:numPr>
        <w:rPr>
          <w:sz w:val="24"/>
        </w:rPr>
      </w:pPr>
      <w:r w:rsidRPr="0061449B">
        <w:rPr>
          <w:sz w:val="24"/>
        </w:rPr>
        <w:t>Recognition as an education expert</w:t>
      </w:r>
    </w:p>
    <w:p w:rsidR="008E4296" w:rsidRPr="0061449B" w:rsidRDefault="008E4296" w:rsidP="008E4296">
      <w:pPr>
        <w:pStyle w:val="ListParagraph"/>
        <w:numPr>
          <w:ilvl w:val="0"/>
          <w:numId w:val="5"/>
        </w:numPr>
        <w:rPr>
          <w:sz w:val="24"/>
        </w:rPr>
      </w:pPr>
      <w:r w:rsidRPr="0061449B">
        <w:rPr>
          <w:sz w:val="24"/>
        </w:rPr>
        <w:t>Connection with new audiences</w:t>
      </w:r>
    </w:p>
    <w:p w:rsidR="008E4296" w:rsidRPr="0061449B" w:rsidRDefault="008E4296" w:rsidP="008E4296">
      <w:pPr>
        <w:pStyle w:val="ListParagraph"/>
        <w:numPr>
          <w:ilvl w:val="0"/>
          <w:numId w:val="5"/>
        </w:numPr>
        <w:rPr>
          <w:sz w:val="24"/>
        </w:rPr>
      </w:pPr>
      <w:r w:rsidRPr="0061449B">
        <w:rPr>
          <w:sz w:val="24"/>
        </w:rPr>
        <w:t>1 day Conference Registration – a $55 value to include meals and snacks as provided at the conference.</w:t>
      </w:r>
    </w:p>
    <w:p w:rsidR="00245E31" w:rsidRPr="0061449B" w:rsidRDefault="00245E31" w:rsidP="00AF5ABD">
      <w:pPr>
        <w:rPr>
          <w:sz w:val="24"/>
        </w:rPr>
      </w:pPr>
    </w:p>
    <w:p w:rsidR="00245E31" w:rsidRPr="0061449B" w:rsidRDefault="00245E31" w:rsidP="00AF5ABD">
      <w:pPr>
        <w:rPr>
          <w:sz w:val="24"/>
        </w:rPr>
      </w:pPr>
      <w:r w:rsidRPr="0061449B">
        <w:rPr>
          <w:sz w:val="24"/>
        </w:rPr>
        <w:t xml:space="preserve">Technology will be provided in each room. If there are specific technology needs beyond the normal internet connection, projectors, microphone, etc., please </w:t>
      </w:r>
      <w:r w:rsidR="0061449B" w:rsidRPr="0061449B">
        <w:rPr>
          <w:sz w:val="24"/>
        </w:rPr>
        <w:t>detail in the proposal application.</w:t>
      </w:r>
    </w:p>
    <w:p w:rsidR="00AF5ABD" w:rsidRDefault="00AF5ABD" w:rsidP="00AF5ABD">
      <w:pPr>
        <w:rPr>
          <w:sz w:val="28"/>
        </w:rPr>
      </w:pPr>
    </w:p>
    <w:p w:rsidR="00F0571D" w:rsidRDefault="00AF5ABD" w:rsidP="0061449B">
      <w:pPr>
        <w:jc w:val="center"/>
        <w:rPr>
          <w:sz w:val="28"/>
        </w:rPr>
      </w:pPr>
      <w:r w:rsidRPr="0061449B">
        <w:rPr>
          <w:b/>
          <w:sz w:val="24"/>
        </w:rPr>
        <w:t xml:space="preserve">Please be sure to read </w:t>
      </w:r>
      <w:r w:rsidR="0061449B">
        <w:rPr>
          <w:b/>
          <w:sz w:val="24"/>
        </w:rPr>
        <w:softHyphen/>
      </w:r>
      <w:r w:rsidR="0061449B">
        <w:rPr>
          <w:b/>
          <w:sz w:val="24"/>
        </w:rPr>
        <w:softHyphen/>
      </w:r>
      <w:r w:rsidR="0061449B">
        <w:rPr>
          <w:b/>
          <w:sz w:val="24"/>
        </w:rPr>
        <w:softHyphen/>
        <w:t xml:space="preserve">proposal guidelines </w:t>
      </w:r>
      <w:r w:rsidRPr="0061449B">
        <w:rPr>
          <w:b/>
          <w:sz w:val="24"/>
        </w:rPr>
        <w:t>carefully prior to submitting an application.</w:t>
      </w:r>
      <w:r>
        <w:rPr>
          <w:sz w:val="28"/>
        </w:rPr>
        <w:br w:type="page"/>
      </w:r>
    </w:p>
    <w:p w:rsidR="00F0571D" w:rsidRDefault="00F0571D" w:rsidP="0061449B">
      <w:pPr>
        <w:jc w:val="center"/>
        <w:rPr>
          <w:sz w:val="28"/>
        </w:rPr>
      </w:pPr>
    </w:p>
    <w:p w:rsidR="00AF5ABD" w:rsidRDefault="00EB627B" w:rsidP="0061449B">
      <w:pPr>
        <w:jc w:val="center"/>
        <w:rPr>
          <w:sz w:val="28"/>
        </w:rPr>
      </w:pPr>
      <w:r w:rsidRPr="00EB627B">
        <w:rPr>
          <w:sz w:val="28"/>
        </w:rPr>
        <w:t>201</w:t>
      </w:r>
      <w:r w:rsidR="00AF5ABD">
        <w:rPr>
          <w:sz w:val="28"/>
        </w:rPr>
        <w:t>7</w:t>
      </w:r>
      <w:r w:rsidRPr="00EB627B">
        <w:rPr>
          <w:sz w:val="28"/>
        </w:rPr>
        <w:t xml:space="preserve"> </w:t>
      </w:r>
      <w:r w:rsidR="00AF5ABD">
        <w:rPr>
          <w:sz w:val="28"/>
        </w:rPr>
        <w:t>South Dakota Education Conference Annual Kickoff</w:t>
      </w:r>
    </w:p>
    <w:p w:rsidR="00EB627B" w:rsidRDefault="00EB627B" w:rsidP="00EB627B">
      <w:pPr>
        <w:jc w:val="center"/>
        <w:rPr>
          <w:b/>
          <w:i/>
          <w:sz w:val="36"/>
        </w:rPr>
      </w:pPr>
      <w:r w:rsidRPr="000D1180">
        <w:rPr>
          <w:b/>
          <w:i/>
          <w:sz w:val="36"/>
        </w:rPr>
        <w:t>“</w:t>
      </w:r>
      <w:r w:rsidR="00AF5ABD">
        <w:rPr>
          <w:b/>
          <w:i/>
          <w:sz w:val="36"/>
        </w:rPr>
        <w:t>Educating the Well-Rounded Child</w:t>
      </w:r>
      <w:r w:rsidRPr="000D1180">
        <w:rPr>
          <w:b/>
          <w:i/>
          <w:sz w:val="36"/>
        </w:rPr>
        <w:t>”</w:t>
      </w:r>
    </w:p>
    <w:p w:rsidR="00EB627B" w:rsidRDefault="00EB627B" w:rsidP="00EB627B">
      <w:pPr>
        <w:jc w:val="center"/>
        <w:rPr>
          <w:sz w:val="32"/>
        </w:rPr>
      </w:pPr>
      <w:r>
        <w:rPr>
          <w:sz w:val="32"/>
        </w:rPr>
        <w:t>Call for Proposal Application</w:t>
      </w:r>
    </w:p>
    <w:tbl>
      <w:tblPr>
        <w:tblpPr w:leftFromText="180" w:rightFromText="180" w:vertAnchor="text" w:horzAnchor="margin" w:tblpXSpec="center" w:tblpY="390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4648"/>
      </w:tblGrid>
      <w:tr w:rsidR="00955DD2" w:rsidTr="00712115">
        <w:trPr>
          <w:trHeight w:val="487"/>
        </w:trPr>
        <w:tc>
          <w:tcPr>
            <w:tcW w:w="5688" w:type="dxa"/>
          </w:tcPr>
          <w:p w:rsidR="00955DD2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 xml:space="preserve">Name: </w:t>
            </w:r>
          </w:p>
        </w:tc>
        <w:tc>
          <w:tcPr>
            <w:tcW w:w="4648" w:type="dxa"/>
            <w:shd w:val="clear" w:color="auto" w:fill="auto"/>
          </w:tcPr>
          <w:p w:rsidR="00955DD2" w:rsidRDefault="0061449B" w:rsidP="00712115">
            <w:pPr>
              <w:rPr>
                <w:sz w:val="32"/>
              </w:rPr>
            </w:pPr>
            <w:r>
              <w:rPr>
                <w:sz w:val="32"/>
              </w:rPr>
              <w:t xml:space="preserve">Phone: </w:t>
            </w:r>
          </w:p>
        </w:tc>
      </w:tr>
      <w:tr w:rsidR="00955DD2" w:rsidTr="00712115">
        <w:trPr>
          <w:trHeight w:val="578"/>
        </w:trPr>
        <w:tc>
          <w:tcPr>
            <w:tcW w:w="5688" w:type="dxa"/>
            <w:tcBorders>
              <w:bottom w:val="single" w:sz="4" w:space="0" w:color="auto"/>
            </w:tcBorders>
          </w:tcPr>
          <w:p w:rsidR="00955DD2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>Title:</w:t>
            </w:r>
            <w:r w:rsidR="00D04F5A">
              <w:rPr>
                <w:sz w:val="32"/>
              </w:rPr>
              <w:t xml:space="preserve"> </w:t>
            </w:r>
          </w:p>
        </w:tc>
        <w:tc>
          <w:tcPr>
            <w:tcW w:w="4648" w:type="dxa"/>
            <w:tcBorders>
              <w:bottom w:val="single" w:sz="4" w:space="0" w:color="auto"/>
            </w:tcBorders>
            <w:shd w:val="clear" w:color="auto" w:fill="auto"/>
          </w:tcPr>
          <w:p w:rsidR="00955DD2" w:rsidRDefault="002F39F7" w:rsidP="00712115">
            <w:pPr>
              <w:rPr>
                <w:sz w:val="32"/>
              </w:rPr>
            </w:pPr>
            <w:r>
              <w:rPr>
                <w:sz w:val="32"/>
              </w:rPr>
              <w:t>Number of Presenters:</w:t>
            </w:r>
          </w:p>
        </w:tc>
      </w:tr>
      <w:tr w:rsidR="003831E7" w:rsidTr="00712115">
        <w:trPr>
          <w:trHeight w:val="578"/>
        </w:trPr>
        <w:tc>
          <w:tcPr>
            <w:tcW w:w="5688" w:type="dxa"/>
            <w:tcBorders>
              <w:right w:val="nil"/>
            </w:tcBorders>
          </w:tcPr>
          <w:p w:rsidR="003831E7" w:rsidRDefault="002F39F7" w:rsidP="00712115">
            <w:pPr>
              <w:rPr>
                <w:sz w:val="32"/>
              </w:rPr>
            </w:pPr>
            <w:r>
              <w:rPr>
                <w:sz w:val="32"/>
              </w:rPr>
              <w:t>Organization:</w:t>
            </w:r>
          </w:p>
        </w:tc>
        <w:tc>
          <w:tcPr>
            <w:tcW w:w="4648" w:type="dxa"/>
            <w:tcBorders>
              <w:left w:val="nil"/>
            </w:tcBorders>
            <w:shd w:val="clear" w:color="auto" w:fill="auto"/>
          </w:tcPr>
          <w:p w:rsidR="003831E7" w:rsidRDefault="003831E7" w:rsidP="00712115">
            <w:pPr>
              <w:rPr>
                <w:sz w:val="32"/>
              </w:rPr>
            </w:pPr>
          </w:p>
        </w:tc>
      </w:tr>
      <w:tr w:rsidR="00955DD2" w:rsidTr="00712115">
        <w:trPr>
          <w:trHeight w:val="540"/>
        </w:trPr>
        <w:tc>
          <w:tcPr>
            <w:tcW w:w="10336" w:type="dxa"/>
            <w:gridSpan w:val="2"/>
            <w:tcBorders>
              <w:bottom w:val="single" w:sz="4" w:space="0" w:color="auto"/>
            </w:tcBorders>
          </w:tcPr>
          <w:p w:rsidR="00955DD2" w:rsidRDefault="003831E7" w:rsidP="00712115">
            <w:pPr>
              <w:rPr>
                <w:sz w:val="32"/>
              </w:rPr>
            </w:pPr>
            <w:r>
              <w:rPr>
                <w:sz w:val="32"/>
              </w:rPr>
              <w:t xml:space="preserve">Main Contact </w:t>
            </w:r>
            <w:r w:rsidR="00317A94">
              <w:rPr>
                <w:sz w:val="32"/>
              </w:rPr>
              <w:t>Email Address:</w:t>
            </w:r>
          </w:p>
        </w:tc>
      </w:tr>
      <w:tr w:rsidR="00955DD2" w:rsidTr="00712115">
        <w:trPr>
          <w:trHeight w:val="875"/>
        </w:trPr>
        <w:tc>
          <w:tcPr>
            <w:tcW w:w="10336" w:type="dxa"/>
            <w:gridSpan w:val="2"/>
            <w:tcBorders>
              <w:bottom w:val="single" w:sz="4" w:space="0" w:color="auto"/>
            </w:tcBorders>
          </w:tcPr>
          <w:p w:rsidR="00317A94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>Please</w:t>
            </w:r>
            <w:r w:rsidR="003831E7">
              <w:rPr>
                <w:sz w:val="32"/>
              </w:rPr>
              <w:t xml:space="preserve"> indicate preference for a </w:t>
            </w:r>
            <w:r w:rsidR="005B5C18">
              <w:rPr>
                <w:sz w:val="32"/>
              </w:rPr>
              <w:t>60 or 120 minute session</w:t>
            </w:r>
            <w:r w:rsidR="003831E7">
              <w:rPr>
                <w:sz w:val="32"/>
              </w:rPr>
              <w:t>:</w:t>
            </w:r>
          </w:p>
          <w:p w:rsidR="00955DD2" w:rsidRDefault="00955DD2" w:rsidP="00712115">
            <w:pPr>
              <w:ind w:left="720"/>
              <w:rPr>
                <w:sz w:val="32"/>
              </w:rPr>
            </w:pPr>
          </w:p>
        </w:tc>
      </w:tr>
      <w:tr w:rsidR="00955DD2" w:rsidTr="00712115">
        <w:trPr>
          <w:trHeight w:val="1265"/>
        </w:trPr>
        <w:tc>
          <w:tcPr>
            <w:tcW w:w="10336" w:type="dxa"/>
            <w:gridSpan w:val="2"/>
          </w:tcPr>
          <w:p w:rsidR="00D04F5A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>Title of Presentation:</w:t>
            </w:r>
          </w:p>
        </w:tc>
      </w:tr>
      <w:tr w:rsidR="00955DD2" w:rsidTr="00712115">
        <w:trPr>
          <w:trHeight w:val="1418"/>
        </w:trPr>
        <w:tc>
          <w:tcPr>
            <w:tcW w:w="10336" w:type="dxa"/>
            <w:gridSpan w:val="2"/>
          </w:tcPr>
          <w:p w:rsidR="00955DD2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 xml:space="preserve">Target Audience (example: elementary or secondary education, administration, </w:t>
            </w:r>
            <w:r w:rsidR="002F39F7">
              <w:rPr>
                <w:sz w:val="32"/>
              </w:rPr>
              <w:t xml:space="preserve">after school/summer programs </w:t>
            </w:r>
            <w:r>
              <w:rPr>
                <w:sz w:val="32"/>
              </w:rPr>
              <w:t>etc.)</w:t>
            </w:r>
          </w:p>
          <w:p w:rsidR="00D04F5A" w:rsidRDefault="00D04F5A" w:rsidP="00712115">
            <w:pPr>
              <w:rPr>
                <w:sz w:val="32"/>
              </w:rPr>
            </w:pPr>
          </w:p>
        </w:tc>
      </w:tr>
      <w:tr w:rsidR="00955DD2" w:rsidTr="00712115">
        <w:trPr>
          <w:trHeight w:val="3143"/>
        </w:trPr>
        <w:tc>
          <w:tcPr>
            <w:tcW w:w="10336" w:type="dxa"/>
            <w:gridSpan w:val="2"/>
          </w:tcPr>
          <w:p w:rsidR="00955DD2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>Description of Presentation (50-100 words):</w:t>
            </w:r>
          </w:p>
          <w:p w:rsidR="00D04F5A" w:rsidRDefault="00D04F5A" w:rsidP="00712115">
            <w:pPr>
              <w:rPr>
                <w:sz w:val="32"/>
              </w:rPr>
            </w:pPr>
          </w:p>
        </w:tc>
      </w:tr>
      <w:tr w:rsidR="00245E31" w:rsidTr="00712115">
        <w:trPr>
          <w:trHeight w:val="982"/>
        </w:trPr>
        <w:tc>
          <w:tcPr>
            <w:tcW w:w="10336" w:type="dxa"/>
            <w:gridSpan w:val="2"/>
          </w:tcPr>
          <w:p w:rsidR="00245E31" w:rsidRDefault="00245E31" w:rsidP="00712115">
            <w:pPr>
              <w:rPr>
                <w:sz w:val="32"/>
              </w:rPr>
            </w:pPr>
            <w:r>
              <w:rPr>
                <w:sz w:val="32"/>
              </w:rPr>
              <w:t>Technology Needs:</w:t>
            </w:r>
          </w:p>
        </w:tc>
      </w:tr>
      <w:tr w:rsidR="00955DD2" w:rsidTr="00712115">
        <w:trPr>
          <w:trHeight w:val="1155"/>
        </w:trPr>
        <w:tc>
          <w:tcPr>
            <w:tcW w:w="10336" w:type="dxa"/>
            <w:gridSpan w:val="2"/>
          </w:tcPr>
          <w:p w:rsidR="00955DD2" w:rsidRDefault="00955DD2" w:rsidP="00712115">
            <w:pPr>
              <w:rPr>
                <w:sz w:val="32"/>
              </w:rPr>
            </w:pPr>
            <w:r>
              <w:rPr>
                <w:sz w:val="32"/>
              </w:rPr>
              <w:t>Background of Presenter (25-50 words):</w:t>
            </w:r>
          </w:p>
          <w:p w:rsidR="00D04F5A" w:rsidRDefault="00D04F5A" w:rsidP="00712115">
            <w:pPr>
              <w:rPr>
                <w:sz w:val="32"/>
              </w:rPr>
            </w:pPr>
          </w:p>
        </w:tc>
      </w:tr>
    </w:tbl>
    <w:p w:rsidR="00EB627B" w:rsidRPr="00EB627B" w:rsidRDefault="00EB627B" w:rsidP="00F0571D">
      <w:pPr>
        <w:rPr>
          <w:sz w:val="32"/>
        </w:rPr>
      </w:pPr>
    </w:p>
    <w:sectPr w:rsidR="00EB627B" w:rsidRPr="00EB627B" w:rsidSect="00F0571D">
      <w:headerReference w:type="default" r:id="rId9"/>
      <w:headerReference w:type="first" r:id="rId10"/>
      <w:pgSz w:w="12240" w:h="15840" w:code="1"/>
      <w:pgMar w:top="1008" w:right="1440" w:bottom="864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6D" w:rsidRDefault="004E516D">
      <w:r>
        <w:separator/>
      </w:r>
    </w:p>
  </w:endnote>
  <w:endnote w:type="continuationSeparator" w:id="0">
    <w:p w:rsidR="004E516D" w:rsidRDefault="004E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6D" w:rsidRDefault="004E516D">
      <w:r>
        <w:separator/>
      </w:r>
    </w:p>
  </w:footnote>
  <w:footnote w:type="continuationSeparator" w:id="0">
    <w:p w:rsidR="004E516D" w:rsidRDefault="004E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A0" w:rsidRDefault="00F0571D" w:rsidP="00F0571D">
    <w:pPr>
      <w:pStyle w:val="Header"/>
      <w:ind w:left="-840"/>
    </w:pPr>
    <w:r>
      <w:rPr>
        <w:noProof/>
      </w:rPr>
      <w:drawing>
        <wp:inline distT="0" distB="0" distL="0" distR="0" wp14:anchorId="0ED75F82" wp14:editId="7777C854">
          <wp:extent cx="2645410" cy="588010"/>
          <wp:effectExtent l="0" t="0" r="2540" b="2540"/>
          <wp:docPr id="12" name="Picture 1" descr="DOElogo-Color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logo-Color-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FE" w:rsidRDefault="00F0571D" w:rsidP="00E57DFE">
    <w:pPr>
      <w:pStyle w:val="Header"/>
      <w:tabs>
        <w:tab w:val="clear" w:pos="8640"/>
      </w:tabs>
    </w:pPr>
    <w:r>
      <w:rPr>
        <w:noProof/>
      </w:rPr>
      <w:drawing>
        <wp:inline distT="0" distB="0" distL="0" distR="0" wp14:anchorId="494D3101" wp14:editId="315DE22F">
          <wp:extent cx="2645410" cy="588010"/>
          <wp:effectExtent l="0" t="0" r="2540" b="2540"/>
          <wp:docPr id="2" name="Picture 1" descr="DOElogo-Color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logo-Color-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AB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BAF159" wp14:editId="13C9E017">
              <wp:simplePos x="0" y="0"/>
              <wp:positionH relativeFrom="column">
                <wp:posOffset>-422910</wp:posOffset>
              </wp:positionH>
              <wp:positionV relativeFrom="paragraph">
                <wp:posOffset>139700</wp:posOffset>
              </wp:positionV>
              <wp:extent cx="2837815" cy="686435"/>
              <wp:effectExtent l="5715" t="6350" r="13970" b="1206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815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8FC" w:rsidRDefault="007008F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3.3pt;margin-top:11pt;width:223.45pt;height:54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" strokecolor="white">
              <v:textbox style="mso-fit-shape-to-text:t">
                <w:txbxContent>
                  <w:p w:rsidR="007008FC" w:rsidRDefault="007008F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1C47BA0"/>
    <w:multiLevelType w:val="hybridMultilevel"/>
    <w:tmpl w:val="1CC8A04A"/>
    <w:lvl w:ilvl="0" w:tplc="9FFAA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158A"/>
    <w:multiLevelType w:val="hybridMultilevel"/>
    <w:tmpl w:val="B9081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07CCC"/>
    <w:multiLevelType w:val="hybridMultilevel"/>
    <w:tmpl w:val="D2627452"/>
    <w:lvl w:ilvl="0" w:tplc="9FFAA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96F"/>
    <w:multiLevelType w:val="hybridMultilevel"/>
    <w:tmpl w:val="571C405A"/>
    <w:lvl w:ilvl="0" w:tplc="9FFAA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66BFA"/>
    <w:multiLevelType w:val="hybridMultilevel"/>
    <w:tmpl w:val="67DA6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0B"/>
    <w:rsid w:val="000037D9"/>
    <w:rsid w:val="00004387"/>
    <w:rsid w:val="00036EA9"/>
    <w:rsid w:val="000464BF"/>
    <w:rsid w:val="00075BC8"/>
    <w:rsid w:val="00077B71"/>
    <w:rsid w:val="00084A02"/>
    <w:rsid w:val="0008659C"/>
    <w:rsid w:val="00086876"/>
    <w:rsid w:val="000C056D"/>
    <w:rsid w:val="000C6E01"/>
    <w:rsid w:val="000D02D0"/>
    <w:rsid w:val="000D1180"/>
    <w:rsid w:val="000D514D"/>
    <w:rsid w:val="000E3B93"/>
    <w:rsid w:val="000E4E25"/>
    <w:rsid w:val="000E5B8C"/>
    <w:rsid w:val="000E6F94"/>
    <w:rsid w:val="000F5218"/>
    <w:rsid w:val="00107C11"/>
    <w:rsid w:val="00117342"/>
    <w:rsid w:val="00122FC9"/>
    <w:rsid w:val="00132DEF"/>
    <w:rsid w:val="00134CE3"/>
    <w:rsid w:val="00134E20"/>
    <w:rsid w:val="0013729E"/>
    <w:rsid w:val="00153691"/>
    <w:rsid w:val="00156C9B"/>
    <w:rsid w:val="00157F46"/>
    <w:rsid w:val="00161D02"/>
    <w:rsid w:val="00190624"/>
    <w:rsid w:val="001939AD"/>
    <w:rsid w:val="001977FB"/>
    <w:rsid w:val="001D03DB"/>
    <w:rsid w:val="001E1FDC"/>
    <w:rsid w:val="001E60D3"/>
    <w:rsid w:val="001E6AAC"/>
    <w:rsid w:val="001F369A"/>
    <w:rsid w:val="0020033C"/>
    <w:rsid w:val="0021061F"/>
    <w:rsid w:val="0021354E"/>
    <w:rsid w:val="002340DF"/>
    <w:rsid w:val="00245996"/>
    <w:rsid w:val="00245E31"/>
    <w:rsid w:val="00246153"/>
    <w:rsid w:val="00247A8C"/>
    <w:rsid w:val="00251766"/>
    <w:rsid w:val="00255881"/>
    <w:rsid w:val="002577F1"/>
    <w:rsid w:val="0027319F"/>
    <w:rsid w:val="00275619"/>
    <w:rsid w:val="002C4807"/>
    <w:rsid w:val="002D35FD"/>
    <w:rsid w:val="002D5957"/>
    <w:rsid w:val="002E322D"/>
    <w:rsid w:val="002F39F7"/>
    <w:rsid w:val="0031774D"/>
    <w:rsid w:val="00317A94"/>
    <w:rsid w:val="00382826"/>
    <w:rsid w:val="003831E7"/>
    <w:rsid w:val="003A08A6"/>
    <w:rsid w:val="003A5A6D"/>
    <w:rsid w:val="003B1F64"/>
    <w:rsid w:val="003C1D82"/>
    <w:rsid w:val="003C652D"/>
    <w:rsid w:val="003E13F6"/>
    <w:rsid w:val="003E7099"/>
    <w:rsid w:val="003F416C"/>
    <w:rsid w:val="003F6033"/>
    <w:rsid w:val="0041150B"/>
    <w:rsid w:val="004118CF"/>
    <w:rsid w:val="00430328"/>
    <w:rsid w:val="0044069A"/>
    <w:rsid w:val="00452F8E"/>
    <w:rsid w:val="00454C2F"/>
    <w:rsid w:val="00476429"/>
    <w:rsid w:val="004835CD"/>
    <w:rsid w:val="004B35B6"/>
    <w:rsid w:val="004B39C1"/>
    <w:rsid w:val="004B56AE"/>
    <w:rsid w:val="004D59D5"/>
    <w:rsid w:val="004E516D"/>
    <w:rsid w:val="004F6923"/>
    <w:rsid w:val="0050275D"/>
    <w:rsid w:val="00506880"/>
    <w:rsid w:val="005102AF"/>
    <w:rsid w:val="00510501"/>
    <w:rsid w:val="005136EB"/>
    <w:rsid w:val="00564297"/>
    <w:rsid w:val="00584629"/>
    <w:rsid w:val="00586250"/>
    <w:rsid w:val="005906E3"/>
    <w:rsid w:val="005A3582"/>
    <w:rsid w:val="005A4482"/>
    <w:rsid w:val="005B2B30"/>
    <w:rsid w:val="005B5C18"/>
    <w:rsid w:val="005B5CDC"/>
    <w:rsid w:val="005C6321"/>
    <w:rsid w:val="005C75E7"/>
    <w:rsid w:val="005D4482"/>
    <w:rsid w:val="005D5795"/>
    <w:rsid w:val="005E503F"/>
    <w:rsid w:val="005E7BCA"/>
    <w:rsid w:val="006014C7"/>
    <w:rsid w:val="00613AE9"/>
    <w:rsid w:val="0061449B"/>
    <w:rsid w:val="0063332E"/>
    <w:rsid w:val="00633DF0"/>
    <w:rsid w:val="00635904"/>
    <w:rsid w:val="006409E9"/>
    <w:rsid w:val="006447E2"/>
    <w:rsid w:val="00656018"/>
    <w:rsid w:val="00680872"/>
    <w:rsid w:val="00697E1E"/>
    <w:rsid w:val="006A126C"/>
    <w:rsid w:val="006B5213"/>
    <w:rsid w:val="006D1742"/>
    <w:rsid w:val="006D1DB0"/>
    <w:rsid w:val="006D4CE4"/>
    <w:rsid w:val="006E58F2"/>
    <w:rsid w:val="007008FC"/>
    <w:rsid w:val="00707540"/>
    <w:rsid w:val="00712115"/>
    <w:rsid w:val="007128ED"/>
    <w:rsid w:val="007145DB"/>
    <w:rsid w:val="007244BA"/>
    <w:rsid w:val="00726ED1"/>
    <w:rsid w:val="00733A19"/>
    <w:rsid w:val="00747246"/>
    <w:rsid w:val="00773002"/>
    <w:rsid w:val="00787810"/>
    <w:rsid w:val="00790A1D"/>
    <w:rsid w:val="0079485C"/>
    <w:rsid w:val="00795A4B"/>
    <w:rsid w:val="007A03D0"/>
    <w:rsid w:val="007A7D7E"/>
    <w:rsid w:val="007B478C"/>
    <w:rsid w:val="007C1F3E"/>
    <w:rsid w:val="007C33A8"/>
    <w:rsid w:val="007D34ED"/>
    <w:rsid w:val="007F2E67"/>
    <w:rsid w:val="007F4BED"/>
    <w:rsid w:val="00806DDD"/>
    <w:rsid w:val="00814B48"/>
    <w:rsid w:val="0081755F"/>
    <w:rsid w:val="00817F27"/>
    <w:rsid w:val="00822E3F"/>
    <w:rsid w:val="008323AB"/>
    <w:rsid w:val="0083647F"/>
    <w:rsid w:val="00841322"/>
    <w:rsid w:val="00847E50"/>
    <w:rsid w:val="008501B1"/>
    <w:rsid w:val="008640B5"/>
    <w:rsid w:val="0086537A"/>
    <w:rsid w:val="00875978"/>
    <w:rsid w:val="00876AA3"/>
    <w:rsid w:val="008A1E75"/>
    <w:rsid w:val="008A6335"/>
    <w:rsid w:val="008D2C39"/>
    <w:rsid w:val="008E4296"/>
    <w:rsid w:val="008E491A"/>
    <w:rsid w:val="008E6DF6"/>
    <w:rsid w:val="00900BC0"/>
    <w:rsid w:val="00913EE1"/>
    <w:rsid w:val="0092133A"/>
    <w:rsid w:val="00933BA1"/>
    <w:rsid w:val="009348EB"/>
    <w:rsid w:val="00952224"/>
    <w:rsid w:val="009528B7"/>
    <w:rsid w:val="00955781"/>
    <w:rsid w:val="00955DD2"/>
    <w:rsid w:val="00965D98"/>
    <w:rsid w:val="00980DFE"/>
    <w:rsid w:val="00985371"/>
    <w:rsid w:val="009A7FD4"/>
    <w:rsid w:val="009A7FE5"/>
    <w:rsid w:val="009C118B"/>
    <w:rsid w:val="009C1BB2"/>
    <w:rsid w:val="009D455E"/>
    <w:rsid w:val="009E04B4"/>
    <w:rsid w:val="009F4F7E"/>
    <w:rsid w:val="00A0206C"/>
    <w:rsid w:val="00A227DC"/>
    <w:rsid w:val="00A34BF0"/>
    <w:rsid w:val="00A52216"/>
    <w:rsid w:val="00A528FD"/>
    <w:rsid w:val="00A53DA0"/>
    <w:rsid w:val="00A92206"/>
    <w:rsid w:val="00AA45EA"/>
    <w:rsid w:val="00AA4C90"/>
    <w:rsid w:val="00AD6667"/>
    <w:rsid w:val="00AE2D7A"/>
    <w:rsid w:val="00AE347D"/>
    <w:rsid w:val="00AF2347"/>
    <w:rsid w:val="00AF2FFA"/>
    <w:rsid w:val="00AF5ABD"/>
    <w:rsid w:val="00AF695D"/>
    <w:rsid w:val="00B04A2A"/>
    <w:rsid w:val="00B13664"/>
    <w:rsid w:val="00B13A50"/>
    <w:rsid w:val="00B14CAB"/>
    <w:rsid w:val="00B17317"/>
    <w:rsid w:val="00B34313"/>
    <w:rsid w:val="00B6061D"/>
    <w:rsid w:val="00B635B1"/>
    <w:rsid w:val="00B65320"/>
    <w:rsid w:val="00B659FF"/>
    <w:rsid w:val="00B71279"/>
    <w:rsid w:val="00B72A53"/>
    <w:rsid w:val="00B939FF"/>
    <w:rsid w:val="00BA5887"/>
    <w:rsid w:val="00BE08CC"/>
    <w:rsid w:val="00BF4B75"/>
    <w:rsid w:val="00C014D1"/>
    <w:rsid w:val="00C0729A"/>
    <w:rsid w:val="00C14866"/>
    <w:rsid w:val="00C17EE8"/>
    <w:rsid w:val="00C31196"/>
    <w:rsid w:val="00C34BE9"/>
    <w:rsid w:val="00C41355"/>
    <w:rsid w:val="00C46153"/>
    <w:rsid w:val="00C51D10"/>
    <w:rsid w:val="00C552BE"/>
    <w:rsid w:val="00C56818"/>
    <w:rsid w:val="00C71888"/>
    <w:rsid w:val="00C7646F"/>
    <w:rsid w:val="00C80DE8"/>
    <w:rsid w:val="00C8282B"/>
    <w:rsid w:val="00C90266"/>
    <w:rsid w:val="00C9217E"/>
    <w:rsid w:val="00C92FAE"/>
    <w:rsid w:val="00CA2F60"/>
    <w:rsid w:val="00CB2B80"/>
    <w:rsid w:val="00CB4F10"/>
    <w:rsid w:val="00CC1A0E"/>
    <w:rsid w:val="00CC33C4"/>
    <w:rsid w:val="00CC6FD0"/>
    <w:rsid w:val="00CF621C"/>
    <w:rsid w:val="00D04F5A"/>
    <w:rsid w:val="00D06AAF"/>
    <w:rsid w:val="00D128E7"/>
    <w:rsid w:val="00D15B52"/>
    <w:rsid w:val="00D206EF"/>
    <w:rsid w:val="00D222A6"/>
    <w:rsid w:val="00D274CE"/>
    <w:rsid w:val="00D440F5"/>
    <w:rsid w:val="00D45A62"/>
    <w:rsid w:val="00D47634"/>
    <w:rsid w:val="00D538FD"/>
    <w:rsid w:val="00D6157E"/>
    <w:rsid w:val="00D771E8"/>
    <w:rsid w:val="00D956CA"/>
    <w:rsid w:val="00DA7FE3"/>
    <w:rsid w:val="00E0141C"/>
    <w:rsid w:val="00E016B0"/>
    <w:rsid w:val="00E037EB"/>
    <w:rsid w:val="00E1616A"/>
    <w:rsid w:val="00E167B5"/>
    <w:rsid w:val="00E32DBF"/>
    <w:rsid w:val="00E53395"/>
    <w:rsid w:val="00E5524F"/>
    <w:rsid w:val="00E57BCB"/>
    <w:rsid w:val="00E57DFE"/>
    <w:rsid w:val="00E67DE3"/>
    <w:rsid w:val="00E712D1"/>
    <w:rsid w:val="00E74644"/>
    <w:rsid w:val="00E76FF3"/>
    <w:rsid w:val="00E91EE5"/>
    <w:rsid w:val="00EA1F05"/>
    <w:rsid w:val="00EA341B"/>
    <w:rsid w:val="00EA3E3D"/>
    <w:rsid w:val="00EB627B"/>
    <w:rsid w:val="00EC2150"/>
    <w:rsid w:val="00ED04C5"/>
    <w:rsid w:val="00ED3206"/>
    <w:rsid w:val="00ED59E8"/>
    <w:rsid w:val="00EE1389"/>
    <w:rsid w:val="00EE71DE"/>
    <w:rsid w:val="00EF041A"/>
    <w:rsid w:val="00EF51D5"/>
    <w:rsid w:val="00F018A0"/>
    <w:rsid w:val="00F0571D"/>
    <w:rsid w:val="00F11E84"/>
    <w:rsid w:val="00F12C39"/>
    <w:rsid w:val="00F15C52"/>
    <w:rsid w:val="00F17F39"/>
    <w:rsid w:val="00F20BC3"/>
    <w:rsid w:val="00F33504"/>
    <w:rsid w:val="00F41C2E"/>
    <w:rsid w:val="00F455B9"/>
    <w:rsid w:val="00F53A3D"/>
    <w:rsid w:val="00F610D4"/>
    <w:rsid w:val="00F6426D"/>
    <w:rsid w:val="00F650EF"/>
    <w:rsid w:val="00F74B1A"/>
    <w:rsid w:val="00F77A3A"/>
    <w:rsid w:val="00F82490"/>
    <w:rsid w:val="00F84869"/>
    <w:rsid w:val="00F90F67"/>
    <w:rsid w:val="00FA6152"/>
    <w:rsid w:val="00FA694F"/>
    <w:rsid w:val="00FC0616"/>
    <w:rsid w:val="00FC63F3"/>
    <w:rsid w:val="00FC6AF5"/>
    <w:rsid w:val="00FD15FB"/>
    <w:rsid w:val="00FD2953"/>
    <w:rsid w:val="00FD6FBC"/>
    <w:rsid w:val="00FE2A3A"/>
    <w:rsid w:val="00FE7F7B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82"/>
  </w:style>
  <w:style w:type="paragraph" w:styleId="Heading2">
    <w:name w:val="heading 2"/>
    <w:basedOn w:val="Normal"/>
    <w:qFormat/>
    <w:rsid w:val="00E5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D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4482"/>
    <w:rPr>
      <w:color w:val="0000FF"/>
      <w:u w:val="single"/>
    </w:rPr>
  </w:style>
  <w:style w:type="character" w:styleId="Strong">
    <w:name w:val="Strong"/>
    <w:qFormat/>
    <w:rsid w:val="00E57D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B5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F5ABD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AF5ABD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8E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82"/>
  </w:style>
  <w:style w:type="paragraph" w:styleId="Heading2">
    <w:name w:val="heading 2"/>
    <w:basedOn w:val="Normal"/>
    <w:qFormat/>
    <w:rsid w:val="00E5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D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4482"/>
    <w:rPr>
      <w:color w:val="0000FF"/>
      <w:u w:val="single"/>
    </w:rPr>
  </w:style>
  <w:style w:type="character" w:styleId="Strong">
    <w:name w:val="Strong"/>
    <w:qFormat/>
    <w:rsid w:val="00E57D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B5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F5ABD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AF5ABD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8E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014C-DB10-46C8-8A6D-51EDC5B7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709268CB.dotm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 Praxis II Exam – Frequently Asked Questions</vt:lpstr>
    </vt:vector>
  </TitlesOfParts>
  <Company>State of South Dakota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 Praxis II Exam – Frequently Asked Questions</dc:title>
  <dc:creator>DEPR12532</dc:creator>
  <cp:lastModifiedBy>Ruth Raveling</cp:lastModifiedBy>
  <cp:revision>6</cp:revision>
  <cp:lastPrinted>2010-07-15T18:51:00Z</cp:lastPrinted>
  <dcterms:created xsi:type="dcterms:W3CDTF">2017-03-01T16:55:00Z</dcterms:created>
  <dcterms:modified xsi:type="dcterms:W3CDTF">2017-03-03T21:53:00Z</dcterms:modified>
</cp:coreProperties>
</file>