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350"/>
        <w:gridCol w:w="3061"/>
        <w:gridCol w:w="2764"/>
      </w:tblGrid>
      <w:tr w:rsidR="00266B93" w:rsidTr="00266B93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B93" w:rsidRDefault="00266B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6B93" w:rsidTr="00266B93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6B93" w:rsidRDefault="00266B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6B93" w:rsidRDefault="00266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6B93" w:rsidTr="00266B93">
        <w:trPr>
          <w:trHeight w:val="345"/>
        </w:trPr>
        <w:tc>
          <w:tcPr>
            <w:tcW w:w="8306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6B93" w:rsidRDefault="00266B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PARENT/GUARDIAN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66B93" w:rsidRDefault="00266B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 SENT: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6B93" w:rsidTr="00266B93">
        <w:trPr>
          <w:trHeight w:val="34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6B93" w:rsidRDefault="00266B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66B93" w:rsidRDefault="00266B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6B93" w:rsidTr="00266B93">
        <w:trPr>
          <w:trHeight w:val="345"/>
        </w:trPr>
        <w:tc>
          <w:tcPr>
            <w:tcW w:w="389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6B93" w:rsidRDefault="00266B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DOB: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66B93" w:rsidRDefault="00266B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66B93" w:rsidRDefault="00266B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GRADE: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6B93" w:rsidTr="00266B93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B93" w:rsidRDefault="00266B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66B93" w:rsidRDefault="00266B93" w:rsidP="00266B9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B481D" w:rsidRDefault="00C04C5E" w:rsidP="00C04C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child was determined to have a disability and is eligi</w:t>
      </w:r>
      <w:r w:rsidR="00EB481D">
        <w:rPr>
          <w:rFonts w:ascii="Arial" w:hAnsi="Arial" w:cs="Arial"/>
          <w:sz w:val="20"/>
          <w:szCs w:val="20"/>
        </w:rPr>
        <w:t>ble for special education and</w:t>
      </w:r>
      <w:r>
        <w:rPr>
          <w:rFonts w:ascii="Arial" w:hAnsi="Arial" w:cs="Arial"/>
          <w:sz w:val="20"/>
          <w:szCs w:val="20"/>
        </w:rPr>
        <w:t xml:space="preserve"> related services.  </w:t>
      </w:r>
      <w:r w:rsidR="00660FB7">
        <w:rPr>
          <w:rFonts w:ascii="Arial" w:hAnsi="Arial" w:cs="Arial"/>
          <w:sz w:val="20"/>
          <w:szCs w:val="20"/>
        </w:rPr>
        <w:t xml:space="preserve">A copy of the following has been or </w:t>
      </w:r>
      <w:r w:rsidR="00EB481D">
        <w:rPr>
          <w:rFonts w:ascii="Arial" w:hAnsi="Arial" w:cs="Arial"/>
          <w:sz w:val="20"/>
          <w:szCs w:val="20"/>
        </w:rPr>
        <w:t>will</w:t>
      </w:r>
      <w:r w:rsidR="00660FB7">
        <w:rPr>
          <w:rFonts w:ascii="Arial" w:hAnsi="Arial" w:cs="Arial"/>
          <w:sz w:val="20"/>
          <w:szCs w:val="20"/>
        </w:rPr>
        <w:t xml:space="preserve"> be provided to you</w:t>
      </w:r>
      <w:r w:rsidR="00EB481D">
        <w:rPr>
          <w:rFonts w:ascii="Arial" w:hAnsi="Arial" w:cs="Arial"/>
          <w:sz w:val="20"/>
          <w:szCs w:val="20"/>
        </w:rPr>
        <w:t>:</w:t>
      </w:r>
    </w:p>
    <w:p w:rsidR="00EB481D" w:rsidRDefault="00660FB7" w:rsidP="00EB481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B481D">
        <w:rPr>
          <w:rFonts w:ascii="Arial" w:hAnsi="Arial" w:cs="Arial"/>
          <w:sz w:val="20"/>
          <w:szCs w:val="20"/>
        </w:rPr>
        <w:t xml:space="preserve">he evaluation report(s), Determination of Eligibility and the </w:t>
      </w:r>
      <w:r w:rsidR="00847589">
        <w:rPr>
          <w:rFonts w:ascii="Arial" w:hAnsi="Arial" w:cs="Arial"/>
          <w:sz w:val="20"/>
          <w:szCs w:val="20"/>
        </w:rPr>
        <w:t xml:space="preserve">Parental </w:t>
      </w:r>
      <w:r w:rsidR="00EB481D">
        <w:rPr>
          <w:rFonts w:ascii="Arial" w:hAnsi="Arial" w:cs="Arial"/>
          <w:sz w:val="20"/>
          <w:szCs w:val="20"/>
        </w:rPr>
        <w:t>Prior Written Notice.</w:t>
      </w:r>
    </w:p>
    <w:p w:rsidR="00EB481D" w:rsidRPr="00EB481D" w:rsidRDefault="00660FB7" w:rsidP="00EB481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EB481D" w:rsidRPr="00EB481D">
        <w:rPr>
          <w:rFonts w:ascii="Arial" w:hAnsi="Arial" w:cs="Arial"/>
          <w:sz w:val="20"/>
          <w:szCs w:val="20"/>
        </w:rPr>
        <w:t xml:space="preserve"> Parental Rights and Procedural Safeguards.</w:t>
      </w:r>
    </w:p>
    <w:p w:rsidR="00EB481D" w:rsidRDefault="00EB481D" w:rsidP="00C04C5E">
      <w:pPr>
        <w:spacing w:after="0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C04C5E" w:rsidRPr="002A6B06" w:rsidRDefault="00F87F08" w:rsidP="002A6B06">
      <w:pPr>
        <w:spacing w:after="0"/>
        <w:rPr>
          <w:rFonts w:ascii="Arial" w:hAnsi="Arial" w:cs="Arial"/>
          <w:sz w:val="20"/>
          <w:szCs w:val="20"/>
        </w:rPr>
      </w:pPr>
      <w:r w:rsidRPr="00F87F08">
        <w:rPr>
          <w:rFonts w:ascii="Arial" w:hAnsi="Arial" w:cs="Arial"/>
          <w:sz w:val="20"/>
          <w:szCs w:val="20"/>
        </w:rPr>
        <w:t xml:space="preserve">Before the district can provide </w:t>
      </w:r>
      <w:r w:rsidR="000717F4">
        <w:rPr>
          <w:rFonts w:ascii="Arial" w:hAnsi="Arial" w:cs="Arial"/>
          <w:sz w:val="20"/>
          <w:szCs w:val="20"/>
        </w:rPr>
        <w:t>special education</w:t>
      </w:r>
      <w:r w:rsidR="001A2736">
        <w:rPr>
          <w:rFonts w:ascii="Arial" w:hAnsi="Arial" w:cs="Arial"/>
          <w:sz w:val="20"/>
          <w:szCs w:val="20"/>
        </w:rPr>
        <w:t xml:space="preserve"> and related services</w:t>
      </w:r>
      <w:r w:rsidR="000717F4">
        <w:rPr>
          <w:rFonts w:ascii="Arial" w:hAnsi="Arial" w:cs="Arial"/>
          <w:sz w:val="20"/>
          <w:szCs w:val="20"/>
        </w:rPr>
        <w:t xml:space="preserve"> to your child, </w:t>
      </w:r>
      <w:r w:rsidRPr="00F87F08">
        <w:rPr>
          <w:rFonts w:ascii="Arial" w:hAnsi="Arial" w:cs="Arial"/>
          <w:sz w:val="20"/>
          <w:szCs w:val="20"/>
        </w:rPr>
        <w:t xml:space="preserve">your written consent is </w:t>
      </w:r>
      <w:r w:rsidR="000717F4">
        <w:rPr>
          <w:rFonts w:ascii="Arial" w:hAnsi="Arial" w:cs="Arial"/>
          <w:sz w:val="20"/>
          <w:szCs w:val="20"/>
        </w:rPr>
        <w:t>required</w:t>
      </w:r>
      <w:r w:rsidR="003F6E8E">
        <w:rPr>
          <w:rFonts w:ascii="Arial" w:hAnsi="Arial" w:cs="Arial"/>
          <w:sz w:val="20"/>
          <w:szCs w:val="20"/>
        </w:rPr>
        <w:t>.</w:t>
      </w:r>
      <w:r w:rsidRPr="00F87F08">
        <w:rPr>
          <w:rFonts w:ascii="Arial" w:hAnsi="Arial" w:cs="Arial"/>
          <w:sz w:val="20"/>
          <w:szCs w:val="20"/>
        </w:rPr>
        <w:t xml:space="preserve"> </w:t>
      </w:r>
      <w:r w:rsidR="00EB481D">
        <w:rPr>
          <w:rFonts w:ascii="Arial" w:hAnsi="Arial" w:cs="Arial"/>
          <w:sz w:val="20"/>
          <w:szCs w:val="20"/>
        </w:rPr>
        <w:t xml:space="preserve">Consent is voluntary and can be revoked at </w:t>
      </w:r>
      <w:r w:rsidR="008D37EF">
        <w:rPr>
          <w:rFonts w:ascii="Arial" w:hAnsi="Arial" w:cs="Arial"/>
          <w:sz w:val="20"/>
          <w:szCs w:val="20"/>
        </w:rPr>
        <w:t xml:space="preserve">any </w:t>
      </w:r>
      <w:r w:rsidR="008D37EF" w:rsidRPr="002A6B06">
        <w:rPr>
          <w:rFonts w:ascii="Arial" w:hAnsi="Arial" w:cs="Arial"/>
          <w:sz w:val="20"/>
          <w:szCs w:val="20"/>
        </w:rPr>
        <w:t>time</w:t>
      </w:r>
      <w:r w:rsidR="00EB481D" w:rsidRPr="002A6B06">
        <w:rPr>
          <w:rFonts w:ascii="Arial" w:hAnsi="Arial" w:cs="Arial"/>
          <w:sz w:val="20"/>
          <w:szCs w:val="20"/>
        </w:rPr>
        <w:t xml:space="preserve">.  </w:t>
      </w:r>
      <w:r w:rsidR="002A6B06" w:rsidRPr="002A6B06">
        <w:rPr>
          <w:rFonts w:ascii="Arial" w:hAnsi="Arial" w:cs="Arial"/>
          <w:sz w:val="20"/>
          <w:szCs w:val="20"/>
        </w:rPr>
        <w:t>By providing consent, you</w:t>
      </w:r>
      <w:r w:rsidR="002A6B06">
        <w:rPr>
          <w:rFonts w:ascii="Arial" w:hAnsi="Arial" w:cs="Arial"/>
          <w:sz w:val="20"/>
          <w:szCs w:val="20"/>
        </w:rPr>
        <w:t xml:space="preserve">, as </w:t>
      </w:r>
      <w:r w:rsidR="002A6B06" w:rsidRPr="002A6B06">
        <w:rPr>
          <w:rFonts w:ascii="Arial" w:hAnsi="Arial" w:cs="Arial"/>
          <w:sz w:val="20"/>
          <w:szCs w:val="20"/>
        </w:rPr>
        <w:t>a member of the IEP team, h</w:t>
      </w:r>
      <w:r w:rsidR="00C04C5E" w:rsidRPr="002A6B06">
        <w:rPr>
          <w:rFonts w:ascii="Arial" w:hAnsi="Arial" w:cs="Arial"/>
          <w:sz w:val="20"/>
          <w:szCs w:val="20"/>
        </w:rPr>
        <w:t xml:space="preserve">ave </w:t>
      </w:r>
      <w:r w:rsidR="00847589">
        <w:rPr>
          <w:rFonts w:ascii="Arial" w:hAnsi="Arial" w:cs="Arial"/>
          <w:sz w:val="20"/>
          <w:szCs w:val="20"/>
        </w:rPr>
        <w:t>the</w:t>
      </w:r>
      <w:r w:rsidR="00C04C5E" w:rsidRPr="002A6B06">
        <w:rPr>
          <w:rFonts w:ascii="Arial" w:hAnsi="Arial" w:cs="Arial"/>
          <w:sz w:val="20"/>
          <w:szCs w:val="20"/>
        </w:rPr>
        <w:t xml:space="preserve"> opportunity to </w:t>
      </w:r>
      <w:r w:rsidR="002A6B06" w:rsidRPr="002A6B06">
        <w:rPr>
          <w:rFonts w:ascii="Arial" w:hAnsi="Arial" w:cs="Arial"/>
          <w:sz w:val="20"/>
          <w:szCs w:val="20"/>
        </w:rPr>
        <w:t>participate in the development</w:t>
      </w:r>
      <w:r w:rsidR="006B6C44">
        <w:rPr>
          <w:rFonts w:ascii="Arial" w:hAnsi="Arial" w:cs="Arial"/>
          <w:sz w:val="20"/>
          <w:szCs w:val="20"/>
        </w:rPr>
        <w:t>, review and revision of</w:t>
      </w:r>
      <w:r w:rsidR="00C04C5E" w:rsidRPr="002A6B06">
        <w:rPr>
          <w:rFonts w:ascii="Arial" w:hAnsi="Arial" w:cs="Arial"/>
          <w:sz w:val="20"/>
          <w:szCs w:val="20"/>
        </w:rPr>
        <w:t xml:space="preserve"> the </w:t>
      </w:r>
      <w:r w:rsidR="006B6C44">
        <w:rPr>
          <w:rFonts w:ascii="Arial" w:hAnsi="Arial" w:cs="Arial"/>
          <w:sz w:val="20"/>
          <w:szCs w:val="20"/>
        </w:rPr>
        <w:t>IEP for your child at least annually</w:t>
      </w:r>
      <w:r w:rsidR="00C04C5E" w:rsidRPr="002A6B06">
        <w:rPr>
          <w:rFonts w:ascii="Arial" w:hAnsi="Arial" w:cs="Arial"/>
          <w:sz w:val="20"/>
          <w:szCs w:val="20"/>
        </w:rPr>
        <w:t>.</w:t>
      </w:r>
    </w:p>
    <w:p w:rsidR="00C04C5E" w:rsidRDefault="00C04C5E" w:rsidP="00C04C5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016"/>
      </w:tblGrid>
      <w:tr w:rsidR="007D3ABF" w:rsidTr="00F87F08">
        <w:tc>
          <w:tcPr>
            <w:tcW w:w="11016" w:type="dxa"/>
            <w:shd w:val="clear" w:color="auto" w:fill="FFFFFF" w:themeFill="background1"/>
            <w:vAlign w:val="center"/>
          </w:tcPr>
          <w:p w:rsidR="00F87F08" w:rsidRPr="00F87F08" w:rsidRDefault="00F87F08" w:rsidP="00C04C5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87F08">
              <w:rPr>
                <w:rFonts w:ascii="Arial" w:hAnsi="Arial" w:cs="Arial"/>
                <w:sz w:val="20"/>
                <w:szCs w:val="20"/>
              </w:rPr>
              <w:t xml:space="preserve">I understand the action proposed above and  </w:t>
            </w:r>
          </w:p>
          <w:p w:rsidR="00262547" w:rsidRDefault="00262547" w:rsidP="00C04C5E">
            <w:pPr>
              <w:rPr>
                <w:rFonts w:ascii="MS Gothic" w:eastAsia="MS Gothic" w:hAnsi="MS Gothic" w:cs="Arial"/>
                <w:color w:val="000000"/>
                <w:sz w:val="20"/>
                <w:szCs w:val="20"/>
              </w:rPr>
            </w:pPr>
          </w:p>
          <w:p w:rsidR="007D3ABF" w:rsidRDefault="00660FB7" w:rsidP="00C04C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8964860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C3100" w:rsidRPr="00FC3100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D3A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7D3ABF" w:rsidRPr="002F38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 CONSENT</w:t>
            </w:r>
            <w:r w:rsidR="007D3ABF" w:rsidRPr="002F38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="007D3ABF" w:rsidRPr="002F38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87F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for my child to receive special education </w:t>
            </w:r>
            <w:r w:rsidR="00EB48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and related </w:t>
            </w:r>
            <w:r w:rsidR="00F87F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services</w:t>
            </w:r>
            <w:r w:rsidR="007D3ABF"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7D3ABF" w:rsidRDefault="007D3ABF" w:rsidP="00C04C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D624B" w:rsidRDefault="00660FB7" w:rsidP="00C04C5E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28897747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C3100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7D3ABF" w:rsidRPr="002F38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 DO NOT CONSENT</w:t>
            </w:r>
            <w:r w:rsidR="007D3ABF" w:rsidRPr="002F38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="007D3ABF"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D62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for my child to receive special education </w:t>
            </w:r>
            <w:r w:rsidR="00EB48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 related services</w:t>
            </w:r>
            <w:r w:rsidR="007D3ABF" w:rsidRPr="002F38A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D624B" w:rsidRPr="009D624B" w:rsidRDefault="009D624B" w:rsidP="00C04C5E">
            <w:pPr>
              <w:tabs>
                <w:tab w:val="left" w:pos="10710"/>
              </w:tabs>
              <w:ind w:left="360" w:right="7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D624B">
              <w:rPr>
                <w:rFonts w:ascii="Arial" w:hAnsi="Arial" w:cs="Arial"/>
                <w:sz w:val="20"/>
                <w:szCs w:val="20"/>
              </w:rPr>
              <w:t xml:space="preserve">I understand that if I </w:t>
            </w:r>
            <w:r w:rsidR="00C04C5E">
              <w:rPr>
                <w:rFonts w:ascii="Arial" w:hAnsi="Arial" w:cs="Arial"/>
                <w:sz w:val="20"/>
                <w:szCs w:val="20"/>
              </w:rPr>
              <w:t>decline</w:t>
            </w:r>
            <w:r w:rsidRPr="009D624B">
              <w:rPr>
                <w:rFonts w:ascii="Arial" w:hAnsi="Arial" w:cs="Arial"/>
                <w:sz w:val="20"/>
                <w:szCs w:val="20"/>
              </w:rPr>
              <w:t xml:space="preserve"> to give my consent for my child to receive special education </w:t>
            </w:r>
            <w:r w:rsidR="00BB2C65">
              <w:rPr>
                <w:rFonts w:ascii="Arial" w:hAnsi="Arial" w:cs="Arial"/>
                <w:sz w:val="20"/>
                <w:szCs w:val="20"/>
              </w:rPr>
              <w:t xml:space="preserve">and related </w:t>
            </w:r>
            <w:r w:rsidRPr="009D624B">
              <w:rPr>
                <w:rFonts w:ascii="Arial" w:hAnsi="Arial" w:cs="Arial"/>
                <w:sz w:val="20"/>
                <w:szCs w:val="20"/>
              </w:rPr>
              <w:t xml:space="preserve">services the school district is not required to convene an IEP </w:t>
            </w:r>
            <w:r w:rsidR="00BB2C65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Pr="009D624B">
              <w:rPr>
                <w:rFonts w:ascii="Arial" w:hAnsi="Arial" w:cs="Arial"/>
                <w:sz w:val="20"/>
                <w:szCs w:val="20"/>
              </w:rPr>
              <w:t>meeting or develop an IEP for my child.  I further understand that the district will not be</w:t>
            </w:r>
            <w:r w:rsidR="002A6B06">
              <w:rPr>
                <w:rFonts w:ascii="Arial" w:hAnsi="Arial" w:cs="Arial"/>
                <w:sz w:val="20"/>
                <w:szCs w:val="20"/>
              </w:rPr>
              <w:t xml:space="preserve"> in violation of the requirement </w:t>
            </w:r>
            <w:r w:rsidRPr="009D624B">
              <w:rPr>
                <w:rFonts w:ascii="Arial" w:hAnsi="Arial" w:cs="Arial"/>
                <w:sz w:val="20"/>
                <w:szCs w:val="20"/>
              </w:rPr>
              <w:t xml:space="preserve">to make available a free appropriate public education (special education and </w:t>
            </w:r>
            <w:r>
              <w:rPr>
                <w:rFonts w:ascii="Arial" w:hAnsi="Arial" w:cs="Arial"/>
                <w:sz w:val="20"/>
                <w:szCs w:val="20"/>
              </w:rPr>
              <w:t>related services) for my child.)</w:t>
            </w:r>
          </w:p>
          <w:p w:rsidR="007D3ABF" w:rsidRDefault="007D3ABF" w:rsidP="00C04C5E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2F3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D3ABF" w:rsidRDefault="007D3ABF" w:rsidP="00C04C5E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7D3ABF" w:rsidRPr="002F38A9" w:rsidRDefault="007D3ABF" w:rsidP="00C04C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Parent/ Guardian Signature:</w:t>
            </w:r>
            <w:r w:rsidR="00CC78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CC78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Date:</w:t>
            </w:r>
            <w:r w:rsidR="00CC78BF" w:rsidRPr="00CC7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7D3ABF" w:rsidRDefault="007D3ABF" w:rsidP="00C04C5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D3ABF" w:rsidRDefault="007D3ABF" w:rsidP="00C04C5E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7D3ABF" w:rsidRPr="00717AD7" w:rsidRDefault="007D3ABF" w:rsidP="00C04C5E">
      <w:pPr>
        <w:pStyle w:val="Footer"/>
        <w:rPr>
          <w:rFonts w:ascii="Arial" w:hAnsi="Arial" w:cs="Arial"/>
          <w:sz w:val="18"/>
          <w:szCs w:val="18"/>
        </w:rPr>
      </w:pPr>
      <w:r w:rsidRPr="002F38A9">
        <w:rPr>
          <w:rStyle w:val="FootnoteReference"/>
          <w:rFonts w:ascii="Arial" w:hAnsi="Arial" w:cs="Arial"/>
          <w:sz w:val="20"/>
          <w:szCs w:val="20"/>
        </w:rPr>
        <w:footnoteRef/>
      </w:r>
      <w:r w:rsidRPr="002F38A9">
        <w:rPr>
          <w:rFonts w:ascii="Arial" w:hAnsi="Arial" w:cs="Arial"/>
          <w:sz w:val="20"/>
          <w:szCs w:val="20"/>
        </w:rPr>
        <w:t xml:space="preserve"> </w:t>
      </w:r>
      <w:r w:rsidRPr="002F38A9">
        <w:rPr>
          <w:rFonts w:ascii="Arial" w:eastAsia="Times New Roman" w:hAnsi="Arial" w:cs="Arial"/>
          <w:color w:val="000000"/>
          <w:sz w:val="20"/>
          <w:szCs w:val="20"/>
        </w:rPr>
        <w:t xml:space="preserve">  Consent definition can be found in Administrative Rules of South</w:t>
      </w:r>
      <w:r w:rsidRPr="00315FF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037DFB">
        <w:rPr>
          <w:rFonts w:ascii="Arial" w:eastAsia="Times New Roman" w:hAnsi="Arial" w:cs="Arial"/>
          <w:color w:val="000000"/>
          <w:sz w:val="20"/>
          <w:szCs w:val="20"/>
        </w:rPr>
        <w:t>Dakota (ARSD) 24:05:13:01</w:t>
      </w:r>
    </w:p>
    <w:p w:rsidR="007D3ABF" w:rsidRDefault="007D3ABF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9D624B" w:rsidRDefault="009D624B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9D624B" w:rsidRDefault="009D624B" w:rsidP="009D624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D624B" w:rsidTr="0084154A">
        <w:trPr>
          <w:trHeight w:val="1850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9D624B" w:rsidRDefault="009D624B" w:rsidP="00522E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B5">
              <w:rPr>
                <w:rFonts w:ascii="Arial" w:hAnsi="Arial" w:cs="Arial"/>
                <w:b/>
                <w:bCs/>
                <w:sz w:val="20"/>
                <w:szCs w:val="20"/>
              </w:rPr>
              <w:t>For District Use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9D624B" w:rsidRDefault="009D624B" w:rsidP="009D62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60B5">
              <w:rPr>
                <w:rFonts w:ascii="Arial" w:hAnsi="Arial" w:cs="Arial"/>
                <w:sz w:val="20"/>
                <w:szCs w:val="20"/>
              </w:rPr>
              <w:t>Date consent was received by the district: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0717F4" w:rsidRDefault="000717F4" w:rsidP="009D62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717F4" w:rsidRPr="000803BC" w:rsidRDefault="000717F4" w:rsidP="0007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3BC">
              <w:rPr>
                <w:rFonts w:ascii="Arial" w:hAnsi="Arial" w:cs="Arial"/>
                <w:b/>
                <w:bCs/>
                <w:sz w:val="20"/>
                <w:szCs w:val="20"/>
              </w:rPr>
              <w:t>Reasonable effort was made to gain parent consent:</w:t>
            </w:r>
          </w:p>
          <w:p w:rsidR="000717F4" w:rsidRDefault="000717F4" w:rsidP="000717F4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Contact Date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0717F4" w:rsidRDefault="000717F4" w:rsidP="000717F4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4F4F0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Contact Date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0717F4" w:rsidRPr="004F4F0F" w:rsidRDefault="000717F4" w:rsidP="000717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4F4F0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Contact Date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9D624B" w:rsidRDefault="009D624B" w:rsidP="009D624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D624B" w:rsidRDefault="009D624B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9D624B" w:rsidSect="00C75541">
      <w:headerReference w:type="default" r:id="rId9"/>
      <w:footerReference w:type="default" r:id="rId10"/>
      <w:pgSz w:w="12240" w:h="15840"/>
      <w:pgMar w:top="51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25" w:rsidRDefault="004B1325" w:rsidP="005244B9">
      <w:pPr>
        <w:spacing w:after="0" w:line="240" w:lineRule="auto"/>
      </w:pPr>
      <w:r>
        <w:separator/>
      </w:r>
    </w:p>
  </w:endnote>
  <w:endnote w:type="continuationSeparator" w:id="0">
    <w:p w:rsidR="004B1325" w:rsidRDefault="004B1325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20" w:rsidRDefault="00033120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Pr="00033120">
      <w:fldChar w:fldCharType="begin"/>
    </w:r>
    <w:r w:rsidRPr="00033120">
      <w:instrText xml:space="preserve"> PAGE   \* MERGEFORMAT </w:instrText>
    </w:r>
    <w:r w:rsidRPr="00033120">
      <w:fldChar w:fldCharType="separate"/>
    </w:r>
    <w:r w:rsidR="00660FB7" w:rsidRPr="00660FB7">
      <w:rPr>
        <w:b/>
        <w:bCs/>
        <w:noProof/>
      </w:rPr>
      <w:t>1</w:t>
    </w:r>
    <w:r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April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25" w:rsidRDefault="004B1325" w:rsidP="005244B9">
      <w:pPr>
        <w:spacing w:after="0" w:line="240" w:lineRule="auto"/>
      </w:pPr>
      <w:r>
        <w:separator/>
      </w:r>
    </w:p>
  </w:footnote>
  <w:footnote w:type="continuationSeparator" w:id="0">
    <w:p w:rsidR="004B1325" w:rsidRDefault="004B1325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B06" w:rsidRDefault="00C75541" w:rsidP="00C7554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</w:rPr>
    </w:pPr>
    <w:r w:rsidRPr="00C75541">
      <w:rPr>
        <w:rFonts w:ascii="Arial" w:eastAsia="Times New Roman" w:hAnsi="Arial" w:cs="Arial"/>
        <w:b/>
        <w:bCs/>
        <w:color w:val="000000"/>
        <w:sz w:val="20"/>
        <w:szCs w:val="20"/>
      </w:rPr>
      <w:t xml:space="preserve">CONSENT FOR INITIAL </w:t>
    </w:r>
    <w:r w:rsidR="002A6B06">
      <w:rPr>
        <w:rFonts w:ascii="Arial" w:eastAsia="Times New Roman" w:hAnsi="Arial" w:cs="Arial"/>
        <w:b/>
        <w:bCs/>
        <w:color w:val="000000"/>
        <w:sz w:val="20"/>
        <w:szCs w:val="20"/>
      </w:rPr>
      <w:t xml:space="preserve">PROVISION OF </w:t>
    </w:r>
  </w:p>
  <w:p w:rsidR="00C75541" w:rsidRPr="00C75541" w:rsidRDefault="002A6B06" w:rsidP="00C7554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</w:rPr>
    </w:pPr>
    <w:r>
      <w:rPr>
        <w:rFonts w:ascii="Arial" w:eastAsia="Times New Roman" w:hAnsi="Arial" w:cs="Arial"/>
        <w:b/>
        <w:bCs/>
        <w:color w:val="000000"/>
        <w:sz w:val="20"/>
        <w:szCs w:val="20"/>
      </w:rPr>
      <w:t>SPECIAL EDUCATION AND RELATED SERVICES</w:t>
    </w:r>
  </w:p>
  <w:p w:rsidR="00C75541" w:rsidRPr="00C75541" w:rsidRDefault="00C75541" w:rsidP="00C75541">
    <w:pPr>
      <w:pStyle w:val="Header"/>
      <w:jc w:val="center"/>
      <w:rPr>
        <w:rFonts w:ascii="Arial" w:hAnsi="Arial" w:cs="Arial"/>
        <w:b/>
        <w:sz w:val="20"/>
        <w:szCs w:val="20"/>
      </w:rPr>
    </w:pPr>
    <w:r w:rsidRPr="00C75541">
      <w:rPr>
        <w:rFonts w:ascii="Arial" w:eastAsia="Times New Roman" w:hAnsi="Arial" w:cs="Arial"/>
        <w:b/>
        <w:color w:val="000000"/>
        <w:sz w:val="20"/>
        <w:szCs w:val="20"/>
      </w:rPr>
      <w:t xml:space="preserve">ARSD </w:t>
    </w:r>
    <w:r w:rsidRPr="00C75541">
      <w:rPr>
        <w:rFonts w:ascii="Arial" w:hAnsi="Arial" w:cs="Arial"/>
        <w:b/>
        <w:sz w:val="20"/>
        <w:szCs w:val="20"/>
      </w:rPr>
      <w:t>24:05:27:04.01. &amp; 24:05:27:04.02.</w:t>
    </w:r>
  </w:p>
  <w:p w:rsidR="00C75541" w:rsidRPr="00C75541" w:rsidRDefault="00C75541" w:rsidP="00C755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1C77"/>
    <w:multiLevelType w:val="hybridMultilevel"/>
    <w:tmpl w:val="8C9E1F44"/>
    <w:lvl w:ilvl="0" w:tplc="8DD22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D946F4"/>
    <w:multiLevelType w:val="hybridMultilevel"/>
    <w:tmpl w:val="8C5E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469CC"/>
    <w:multiLevelType w:val="hybridMultilevel"/>
    <w:tmpl w:val="2DE0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C4658"/>
    <w:multiLevelType w:val="hybridMultilevel"/>
    <w:tmpl w:val="10364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466868"/>
    <w:multiLevelType w:val="hybridMultilevel"/>
    <w:tmpl w:val="BCE40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9"/>
    <w:rsid w:val="00033120"/>
    <w:rsid w:val="00037DFB"/>
    <w:rsid w:val="000717F4"/>
    <w:rsid w:val="00092878"/>
    <w:rsid w:val="00157851"/>
    <w:rsid w:val="001A1ACC"/>
    <w:rsid w:val="001A2736"/>
    <w:rsid w:val="00262547"/>
    <w:rsid w:val="00266B93"/>
    <w:rsid w:val="0027562A"/>
    <w:rsid w:val="002A6B06"/>
    <w:rsid w:val="00390AF9"/>
    <w:rsid w:val="003D4D15"/>
    <w:rsid w:val="003F6E8E"/>
    <w:rsid w:val="004B1325"/>
    <w:rsid w:val="00522D20"/>
    <w:rsid w:val="005244B9"/>
    <w:rsid w:val="00541BE4"/>
    <w:rsid w:val="006265A8"/>
    <w:rsid w:val="00646A45"/>
    <w:rsid w:val="00656682"/>
    <w:rsid w:val="00660FB7"/>
    <w:rsid w:val="00676924"/>
    <w:rsid w:val="00677D17"/>
    <w:rsid w:val="006B6C44"/>
    <w:rsid w:val="007626AC"/>
    <w:rsid w:val="007911C5"/>
    <w:rsid w:val="0079439E"/>
    <w:rsid w:val="007C50B9"/>
    <w:rsid w:val="007D3ABF"/>
    <w:rsid w:val="00810FBD"/>
    <w:rsid w:val="0084154A"/>
    <w:rsid w:val="00847589"/>
    <w:rsid w:val="008D37EF"/>
    <w:rsid w:val="008D7DCA"/>
    <w:rsid w:val="008F710E"/>
    <w:rsid w:val="00914AE5"/>
    <w:rsid w:val="009D624B"/>
    <w:rsid w:val="00A01ABB"/>
    <w:rsid w:val="00BB0914"/>
    <w:rsid w:val="00BB2C65"/>
    <w:rsid w:val="00C04C5E"/>
    <w:rsid w:val="00C5096F"/>
    <w:rsid w:val="00C75541"/>
    <w:rsid w:val="00C94546"/>
    <w:rsid w:val="00CC78BF"/>
    <w:rsid w:val="00CE0A8B"/>
    <w:rsid w:val="00D266A4"/>
    <w:rsid w:val="00E26356"/>
    <w:rsid w:val="00EB481D"/>
    <w:rsid w:val="00F217A7"/>
    <w:rsid w:val="00F84BD3"/>
    <w:rsid w:val="00F87F08"/>
    <w:rsid w:val="00F902EB"/>
    <w:rsid w:val="00FC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7D3AB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24B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24B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7D3AB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24B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24B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CE229-5A52-4997-BF69-638CDFFE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CFDBF59.dotm</Template>
  <TotalTime>74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Linda</dc:creator>
  <cp:lastModifiedBy>Turner, Linda</cp:lastModifiedBy>
  <cp:revision>10</cp:revision>
  <cp:lastPrinted>2013-04-15T18:58:00Z</cp:lastPrinted>
  <dcterms:created xsi:type="dcterms:W3CDTF">2013-04-05T21:18:00Z</dcterms:created>
  <dcterms:modified xsi:type="dcterms:W3CDTF">2013-04-17T17:43:00Z</dcterms:modified>
</cp:coreProperties>
</file>