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A73" w:rsidRPr="00C941AE" w:rsidRDefault="00B90A73" w:rsidP="001F0D01">
      <w:pPr>
        <w:autoSpaceDE w:val="0"/>
        <w:autoSpaceDN w:val="0"/>
        <w:adjustRightInd w:val="0"/>
      </w:pPr>
      <w:r w:rsidRPr="00C941AE">
        <w:t>LOCAL EDUCATION AGENCY PLANS.</w:t>
      </w:r>
    </w:p>
    <w:p w:rsidR="00B90A73" w:rsidRPr="00C941AE" w:rsidRDefault="00B90A73" w:rsidP="001F0D01">
      <w:pPr>
        <w:autoSpaceDE w:val="0"/>
        <w:autoSpaceDN w:val="0"/>
        <w:adjustRightInd w:val="0"/>
      </w:pPr>
    </w:p>
    <w:p w:rsidR="0083359A" w:rsidRPr="00C941AE" w:rsidRDefault="00B90A73" w:rsidP="00B90A73">
      <w:pPr>
        <w:autoSpaceDE w:val="0"/>
        <w:autoSpaceDN w:val="0"/>
        <w:adjustRightInd w:val="0"/>
        <w:rPr>
          <w:b/>
          <w:bCs/>
        </w:rPr>
      </w:pPr>
      <w:r w:rsidRPr="00C941AE">
        <w:rPr>
          <w:b/>
          <w:bCs/>
        </w:rPr>
        <w:t>Section 1112</w:t>
      </w:r>
      <w:r w:rsidR="001F0D01" w:rsidRPr="00C941AE">
        <w:rPr>
          <w:b/>
          <w:bCs/>
        </w:rPr>
        <w:t>(</w:t>
      </w:r>
      <w:r w:rsidRPr="00C941AE">
        <w:rPr>
          <w:b/>
          <w:bCs/>
        </w:rPr>
        <w:t>b</w:t>
      </w:r>
      <w:proofErr w:type="gramStart"/>
      <w:r w:rsidRPr="00C941AE">
        <w:rPr>
          <w:b/>
          <w:bCs/>
        </w:rPr>
        <w:t>)</w:t>
      </w:r>
      <w:r w:rsidR="00065556" w:rsidRPr="00C941AE">
        <w:rPr>
          <w:b/>
          <w:bCs/>
        </w:rPr>
        <w:t>(</w:t>
      </w:r>
      <w:proofErr w:type="gramEnd"/>
      <w:r w:rsidR="00065556" w:rsidRPr="00C941AE">
        <w:rPr>
          <w:b/>
          <w:bCs/>
        </w:rPr>
        <w:t>1 through 13)</w:t>
      </w:r>
      <w:r w:rsidRPr="00C941AE">
        <w:rPr>
          <w:b/>
          <w:bCs/>
        </w:rPr>
        <w:t xml:space="preserve"> PLAN PROVISIONS. –</w:t>
      </w:r>
      <w:r w:rsidR="0083359A" w:rsidRPr="00C941AE">
        <w:rPr>
          <w:b/>
          <w:bCs/>
        </w:rPr>
        <w:t xml:space="preserve"> </w:t>
      </w:r>
    </w:p>
    <w:p w:rsidR="008C4BBC" w:rsidRPr="00C941AE" w:rsidRDefault="008C4BBC" w:rsidP="00B90A73">
      <w:pPr>
        <w:autoSpaceDE w:val="0"/>
        <w:autoSpaceDN w:val="0"/>
        <w:adjustRightInd w:val="0"/>
        <w:rPr>
          <w:b/>
          <w:bCs/>
        </w:rPr>
      </w:pPr>
    </w:p>
    <w:p w:rsidR="00065556" w:rsidRPr="00C941AE" w:rsidRDefault="00B90A73" w:rsidP="0041033E">
      <w:pPr>
        <w:autoSpaceDE w:val="0"/>
        <w:autoSpaceDN w:val="0"/>
        <w:adjustRightInd w:val="0"/>
      </w:pPr>
      <w:r w:rsidRPr="00C941AE">
        <w:t>To ensure that all children receive a high-quality education, and to close the achievement gap between children meeting the challenging State academic standards and those children who are not meeting such standards</w:t>
      </w:r>
      <w:r w:rsidR="00065556" w:rsidRPr="00C941AE">
        <w:t>, each local educational agency plan shall complete the following information and submit the plan to the South Dakota Department of Education as part of the application for federal funding. Each component of each question must be addressed, if applicable, in order for the plan to be considered complete.</w:t>
      </w:r>
    </w:p>
    <w:p w:rsidR="005A1A7A" w:rsidRPr="00C941AE" w:rsidRDefault="005A1A7A" w:rsidP="00B90A73">
      <w:pPr>
        <w:autoSpaceDE w:val="0"/>
        <w:autoSpaceDN w:val="0"/>
        <w:adjustRightInd w:val="0"/>
        <w:ind w:firstLine="720"/>
      </w:pPr>
    </w:p>
    <w:p w:rsidR="005A1A7A" w:rsidRPr="00C941AE" w:rsidRDefault="00590937" w:rsidP="0041033E">
      <w:pPr>
        <w:autoSpaceDE w:val="0"/>
        <w:autoSpaceDN w:val="0"/>
        <w:adjustRightInd w:val="0"/>
      </w:pPr>
      <w:r w:rsidRPr="00C941AE">
        <w:t>The Local Educational Agency (LEA) assures the South Dakota Department of Education that the information contained in this plan is accurate and complete and is signed by an authorized representative of the LEA.</w:t>
      </w:r>
      <w:r w:rsidR="002E7B86">
        <w:t xml:space="preserve"> This plan will be uploaded in to the Grants Management System annually.</w:t>
      </w:r>
    </w:p>
    <w:p w:rsidR="00590937" w:rsidRPr="00C941AE" w:rsidRDefault="00590937" w:rsidP="00B90A73">
      <w:pPr>
        <w:autoSpaceDE w:val="0"/>
        <w:autoSpaceDN w:val="0"/>
        <w:adjustRightInd w:val="0"/>
        <w:ind w:firstLine="720"/>
      </w:pPr>
    </w:p>
    <w:p w:rsidR="00590937" w:rsidRPr="00C941AE" w:rsidRDefault="00590937" w:rsidP="00021BD9">
      <w:pPr>
        <w:autoSpaceDE w:val="0"/>
        <w:autoSpaceDN w:val="0"/>
        <w:adjustRightInd w:val="0"/>
        <w:ind w:firstLine="270"/>
      </w:pPr>
      <w:r w:rsidRPr="00C941AE">
        <w:t>LEA Representative: ___________________________________________________</w:t>
      </w:r>
    </w:p>
    <w:p w:rsidR="00590937" w:rsidRPr="00C941AE" w:rsidRDefault="00590937" w:rsidP="00021BD9">
      <w:pPr>
        <w:autoSpaceDE w:val="0"/>
        <w:autoSpaceDN w:val="0"/>
        <w:adjustRightInd w:val="0"/>
        <w:ind w:firstLine="270"/>
      </w:pPr>
    </w:p>
    <w:p w:rsidR="00590937" w:rsidRPr="00C941AE" w:rsidRDefault="00590937" w:rsidP="00021BD9">
      <w:pPr>
        <w:autoSpaceDE w:val="0"/>
        <w:autoSpaceDN w:val="0"/>
        <w:adjustRightInd w:val="0"/>
        <w:ind w:firstLine="270"/>
      </w:pPr>
      <w:r w:rsidRPr="00C941AE">
        <w:t>Date:  _______________________________________________________________________</w:t>
      </w:r>
    </w:p>
    <w:p w:rsidR="008C4BBC" w:rsidRPr="00C941AE" w:rsidRDefault="00065556" w:rsidP="00065556">
      <w:r w:rsidRPr="00C941AE">
        <w:br w:type="page"/>
      </w:r>
    </w:p>
    <w:p w:rsidR="00C941AE" w:rsidRPr="00C941AE" w:rsidRDefault="00C941AE" w:rsidP="00C941AE">
      <w:pPr>
        <w:autoSpaceDE w:val="0"/>
        <w:autoSpaceDN w:val="0"/>
        <w:adjustRightInd w:val="0"/>
        <w:ind w:left="-630" w:right="-594"/>
        <w:rPr>
          <w:b/>
        </w:rPr>
      </w:pPr>
      <w:r w:rsidRPr="00C941AE">
        <w:rPr>
          <w:b/>
        </w:rPr>
        <w:lastRenderedPageBreak/>
        <w:t>Please complete each of the following components. If a component refers to another section of the ESEA, there is a link in the question itself to the referenced section of the law for informational purposes.</w:t>
      </w:r>
    </w:p>
    <w:p w:rsidR="00C941AE" w:rsidRPr="00C941AE" w:rsidRDefault="00C941AE" w:rsidP="00065556"/>
    <w:tbl>
      <w:tblPr>
        <w:tblStyle w:val="TableGrid"/>
        <w:tblW w:w="11160" w:type="dxa"/>
        <w:tblInd w:w="-522" w:type="dxa"/>
        <w:tblLook w:val="04A0" w:firstRow="1" w:lastRow="0" w:firstColumn="1" w:lastColumn="0" w:noHBand="0" w:noVBand="1"/>
      </w:tblPr>
      <w:tblGrid>
        <w:gridCol w:w="11160"/>
      </w:tblGrid>
      <w:tr w:rsidR="0083359A" w:rsidRPr="00C941AE" w:rsidTr="00ED1154">
        <w:trPr>
          <w:trHeight w:val="2654"/>
        </w:trPr>
        <w:tc>
          <w:tcPr>
            <w:tcW w:w="11160" w:type="dxa"/>
          </w:tcPr>
          <w:p w:rsidR="008C4BBC" w:rsidRPr="00C941AE" w:rsidRDefault="00065556" w:rsidP="008C4BBC">
            <w:pPr>
              <w:pStyle w:val="ListParagraph"/>
              <w:numPr>
                <w:ilvl w:val="0"/>
                <w:numId w:val="26"/>
              </w:numPr>
              <w:autoSpaceDE w:val="0"/>
              <w:autoSpaceDN w:val="0"/>
            </w:pPr>
            <w:r w:rsidRPr="00C941AE">
              <w:t>D</w:t>
            </w:r>
            <w:r w:rsidR="008C4BBC" w:rsidRPr="00C941AE">
              <w:t xml:space="preserve">escribe how </w:t>
            </w:r>
            <w:r w:rsidRPr="00C941AE">
              <w:t xml:space="preserve">the LEA will monitor </w:t>
            </w:r>
            <w:r w:rsidR="008C4BBC" w:rsidRPr="00C941AE">
              <w:t>students’ progress in meeting the challen</w:t>
            </w:r>
            <w:r w:rsidRPr="00C941AE">
              <w:t>ging State academic standards by</w:t>
            </w:r>
            <w:r w:rsidR="008C4BBC" w:rsidRPr="00C941AE">
              <w:t>—</w:t>
            </w:r>
          </w:p>
          <w:p w:rsidR="008C4BBC" w:rsidRPr="00C941AE" w:rsidRDefault="008C4BBC" w:rsidP="008C4BBC">
            <w:pPr>
              <w:autoSpaceDE w:val="0"/>
              <w:autoSpaceDN w:val="0"/>
              <w:adjustRightInd w:val="0"/>
              <w:ind w:left="720"/>
            </w:pPr>
            <w:r w:rsidRPr="00C941AE">
              <w:t>A) developing and implementing a well-rounded program of instruction to meet the academic needs of all   students;</w:t>
            </w:r>
          </w:p>
          <w:p w:rsidR="008C4BBC" w:rsidRPr="00C941AE" w:rsidRDefault="008C4BBC" w:rsidP="008C4BBC">
            <w:pPr>
              <w:autoSpaceDE w:val="0"/>
              <w:autoSpaceDN w:val="0"/>
              <w:adjustRightInd w:val="0"/>
              <w:ind w:firstLine="720"/>
            </w:pPr>
            <w:r w:rsidRPr="00C941AE">
              <w:t>(B) identifying students who may be at risk for academic failure;</w:t>
            </w:r>
          </w:p>
          <w:p w:rsidR="003E3344" w:rsidRPr="00C941AE" w:rsidRDefault="008C4BBC" w:rsidP="003E3344">
            <w:pPr>
              <w:autoSpaceDE w:val="0"/>
              <w:autoSpaceDN w:val="0"/>
              <w:adjustRightInd w:val="0"/>
              <w:ind w:left="720"/>
            </w:pPr>
            <w:r w:rsidRPr="00C941AE">
              <w:t>(C) providing additional educational assistance to individual students the local educational agency or school determines need help in meeting the challenging State academic standards; and</w:t>
            </w:r>
          </w:p>
          <w:p w:rsidR="0083359A" w:rsidRPr="00C941AE" w:rsidRDefault="008C4BBC" w:rsidP="003E3344">
            <w:pPr>
              <w:autoSpaceDE w:val="0"/>
              <w:autoSpaceDN w:val="0"/>
              <w:adjustRightInd w:val="0"/>
              <w:ind w:left="720"/>
            </w:pPr>
            <w:r w:rsidRPr="00C941AE">
              <w:t xml:space="preserve">(D) </w:t>
            </w:r>
            <w:proofErr w:type="gramStart"/>
            <w:r w:rsidRPr="00C941AE">
              <w:t>identifying</w:t>
            </w:r>
            <w:proofErr w:type="gramEnd"/>
            <w:r w:rsidRPr="00C941AE">
              <w:t xml:space="preserve"> and implementing instructional and other strategies intended to strengthen  academic  programs and improve school conditions for student learning</w:t>
            </w:r>
            <w:r w:rsidR="003E3344" w:rsidRPr="00C941AE">
              <w:t>.</w:t>
            </w:r>
          </w:p>
        </w:tc>
      </w:tr>
      <w:tr w:rsidR="003E3344" w:rsidRPr="00C941AE" w:rsidTr="00C941AE">
        <w:trPr>
          <w:trHeight w:val="10178"/>
        </w:trPr>
        <w:tc>
          <w:tcPr>
            <w:tcW w:w="11160" w:type="dxa"/>
          </w:tcPr>
          <w:p w:rsidR="003E3344" w:rsidRPr="00C941AE" w:rsidRDefault="00065556" w:rsidP="003E3344">
            <w:pPr>
              <w:autoSpaceDE w:val="0"/>
              <w:autoSpaceDN w:val="0"/>
            </w:pPr>
            <w:r w:rsidRPr="00C941AE">
              <w:t>Answer:</w:t>
            </w:r>
          </w:p>
          <w:p w:rsidR="00065556" w:rsidRPr="00C941AE" w:rsidRDefault="00065556" w:rsidP="003E3344">
            <w:pPr>
              <w:autoSpaceDE w:val="0"/>
              <w:autoSpaceDN w:val="0"/>
            </w:pPr>
          </w:p>
        </w:tc>
      </w:tr>
    </w:tbl>
    <w:p w:rsidR="00A86B37" w:rsidRPr="00C941AE" w:rsidRDefault="00A86B37">
      <w:pPr>
        <w:rPr>
          <w:b/>
        </w:rPr>
      </w:pPr>
      <w:r w:rsidRPr="00C941AE">
        <w:rPr>
          <w:b/>
        </w:rPr>
        <w:br w:type="page"/>
      </w:r>
    </w:p>
    <w:tbl>
      <w:tblPr>
        <w:tblStyle w:val="TableGrid"/>
        <w:tblW w:w="0" w:type="auto"/>
        <w:tblLook w:val="04A0" w:firstRow="1" w:lastRow="0" w:firstColumn="1" w:lastColumn="0" w:noHBand="0" w:noVBand="1"/>
      </w:tblPr>
      <w:tblGrid>
        <w:gridCol w:w="10152"/>
      </w:tblGrid>
      <w:tr w:rsidR="008C61E0" w:rsidRPr="00C941AE" w:rsidTr="00ED1154">
        <w:trPr>
          <w:trHeight w:val="1232"/>
        </w:trPr>
        <w:tc>
          <w:tcPr>
            <w:tcW w:w="10152" w:type="dxa"/>
          </w:tcPr>
          <w:p w:rsidR="008C61E0" w:rsidRPr="00C941AE" w:rsidRDefault="005E1926" w:rsidP="00A10A1B">
            <w:pPr>
              <w:pStyle w:val="ListParagraph"/>
              <w:numPr>
                <w:ilvl w:val="0"/>
                <w:numId w:val="26"/>
              </w:numPr>
              <w:autoSpaceDE w:val="0"/>
              <w:autoSpaceDN w:val="0"/>
              <w:adjustRightInd w:val="0"/>
            </w:pPr>
            <w:r w:rsidRPr="00C941AE">
              <w:lastRenderedPageBreak/>
              <w:t>D</w:t>
            </w:r>
            <w:r w:rsidR="008C4BBC" w:rsidRPr="00C941AE">
              <w:t xml:space="preserve">escribe how </w:t>
            </w:r>
            <w:r w:rsidRPr="00C941AE">
              <w:t xml:space="preserve">the LEA </w:t>
            </w:r>
            <w:r w:rsidR="008C4BBC" w:rsidRPr="00C941AE">
              <w:t>will identify and address, as required und</w:t>
            </w:r>
            <w:r w:rsidR="009F1D82" w:rsidRPr="00C941AE">
              <w:t>er State plans as described in S</w:t>
            </w:r>
            <w:r w:rsidR="008C4BBC" w:rsidRPr="00C941AE">
              <w:t xml:space="preserve">ection </w:t>
            </w:r>
            <w:hyperlink w:anchor="Bookmark1" w:history="1">
              <w:r w:rsidR="008C4BBC" w:rsidRPr="00C941AE">
                <w:rPr>
                  <w:rStyle w:val="Hyperlink"/>
                </w:rPr>
                <w:t>1111(g)(1)(B)</w:t>
              </w:r>
            </w:hyperlink>
            <w:r w:rsidR="008C4BBC" w:rsidRPr="00C941AE">
              <w:t>, any disparities that result in low-income students and minority students being taught at higher rates than other students by ineffective, inexperienced, or out-of-field teachers.</w:t>
            </w:r>
            <w:bookmarkStart w:id="0" w:name="Bookmark6"/>
            <w:bookmarkEnd w:id="0"/>
            <w:r w:rsidR="00B65CAB">
              <w:t xml:space="preserve"> </w:t>
            </w:r>
          </w:p>
        </w:tc>
      </w:tr>
      <w:tr w:rsidR="008C61E0" w:rsidRPr="00C941AE" w:rsidTr="001A5A31">
        <w:trPr>
          <w:trHeight w:val="12068"/>
        </w:trPr>
        <w:tc>
          <w:tcPr>
            <w:tcW w:w="10152" w:type="dxa"/>
          </w:tcPr>
          <w:p w:rsidR="008C61E0" w:rsidRPr="00C941AE" w:rsidRDefault="005E1926" w:rsidP="00A86B37">
            <w:r w:rsidRPr="00C941AE">
              <w:t>Answer:</w:t>
            </w:r>
          </w:p>
          <w:p w:rsidR="005E1926" w:rsidRPr="00C941AE" w:rsidRDefault="005E1926" w:rsidP="00A86B37"/>
        </w:tc>
      </w:tr>
    </w:tbl>
    <w:p w:rsidR="008C4BBC" w:rsidRPr="00C941AE" w:rsidRDefault="008C4BBC" w:rsidP="00A86B37"/>
    <w:tbl>
      <w:tblPr>
        <w:tblStyle w:val="TableGrid"/>
        <w:tblW w:w="0" w:type="auto"/>
        <w:tblLook w:val="04A0" w:firstRow="1" w:lastRow="0" w:firstColumn="1" w:lastColumn="0" w:noHBand="0" w:noVBand="1"/>
      </w:tblPr>
      <w:tblGrid>
        <w:gridCol w:w="10152"/>
      </w:tblGrid>
      <w:tr w:rsidR="008C4BBC" w:rsidRPr="00C941AE" w:rsidTr="00ED1154">
        <w:trPr>
          <w:trHeight w:val="701"/>
        </w:trPr>
        <w:tc>
          <w:tcPr>
            <w:tcW w:w="10152" w:type="dxa"/>
          </w:tcPr>
          <w:p w:rsidR="006A4818" w:rsidRPr="00C941AE" w:rsidRDefault="00021BD9" w:rsidP="00A10A1B">
            <w:pPr>
              <w:pStyle w:val="ListParagraph"/>
              <w:numPr>
                <w:ilvl w:val="0"/>
                <w:numId w:val="26"/>
              </w:numPr>
              <w:autoSpaceDE w:val="0"/>
              <w:autoSpaceDN w:val="0"/>
            </w:pPr>
            <w:r>
              <w:lastRenderedPageBreak/>
              <w:t>D</w:t>
            </w:r>
            <w:r w:rsidR="008C4BBC" w:rsidRPr="00C941AE">
              <w:t xml:space="preserve">escribe how </w:t>
            </w:r>
            <w:r>
              <w:t xml:space="preserve">the LEA will carry out </w:t>
            </w:r>
            <w:r w:rsidR="00AF2C31" w:rsidRPr="00C941AE">
              <w:t>the</w:t>
            </w:r>
            <w:r w:rsidR="008C4BBC" w:rsidRPr="00C941AE">
              <w:t xml:space="preserve"> responsibilities under paragraphs </w:t>
            </w:r>
            <w:r w:rsidR="003B5140" w:rsidRPr="00C941AE">
              <w:t xml:space="preserve">(1) </w:t>
            </w:r>
            <w:r w:rsidR="008C4BBC" w:rsidRPr="00C941AE">
              <w:t>and</w:t>
            </w:r>
            <w:r w:rsidR="003B5140" w:rsidRPr="00C941AE">
              <w:t xml:space="preserve"> (</w:t>
            </w:r>
            <w:r w:rsidR="008C4BBC" w:rsidRPr="00C941AE">
              <w:t>2</w:t>
            </w:r>
            <w:r w:rsidR="003B5140" w:rsidRPr="00C941AE">
              <w:t>)</w:t>
            </w:r>
            <w:r w:rsidR="008C4BBC" w:rsidRPr="00C941AE">
              <w:t xml:space="preserve"> </w:t>
            </w:r>
            <w:r w:rsidR="00AF2C31" w:rsidRPr="00C941AE">
              <w:t>of</w:t>
            </w:r>
            <w:r w:rsidR="009F1D82" w:rsidRPr="00C941AE">
              <w:t xml:space="preserve"> </w:t>
            </w:r>
            <w:hyperlink w:anchor="Bookmark2" w:history="1">
              <w:r w:rsidR="009F1D82" w:rsidRPr="00C941AE">
                <w:rPr>
                  <w:rStyle w:val="Hyperlink"/>
                </w:rPr>
                <w:t>S</w:t>
              </w:r>
              <w:r w:rsidR="00AF2C31" w:rsidRPr="00C941AE">
                <w:rPr>
                  <w:rStyle w:val="Hyperlink"/>
                </w:rPr>
                <w:t>ection 1111(d)</w:t>
              </w:r>
            </w:hyperlink>
            <w:bookmarkStart w:id="1" w:name="Bookmark7"/>
            <w:bookmarkEnd w:id="1"/>
            <w:r>
              <w:t>.</w:t>
            </w:r>
            <w:r w:rsidR="006A4818">
              <w:t xml:space="preserve"> </w:t>
            </w:r>
          </w:p>
        </w:tc>
      </w:tr>
      <w:tr w:rsidR="008C4BBC" w:rsidRPr="00C941AE" w:rsidTr="00A10A1B">
        <w:trPr>
          <w:trHeight w:val="12608"/>
        </w:trPr>
        <w:tc>
          <w:tcPr>
            <w:tcW w:w="10152" w:type="dxa"/>
          </w:tcPr>
          <w:p w:rsidR="008C4BBC" w:rsidRPr="00C941AE" w:rsidRDefault="000E7D46" w:rsidP="00A14002">
            <w:r>
              <w:t>Answer:</w:t>
            </w:r>
          </w:p>
        </w:tc>
      </w:tr>
    </w:tbl>
    <w:p w:rsidR="008C4BBC" w:rsidRPr="00C941AE" w:rsidRDefault="008C4BBC" w:rsidP="008C4BBC"/>
    <w:tbl>
      <w:tblPr>
        <w:tblStyle w:val="TableGrid"/>
        <w:tblW w:w="0" w:type="auto"/>
        <w:tblLook w:val="04A0" w:firstRow="1" w:lastRow="0" w:firstColumn="1" w:lastColumn="0" w:noHBand="0" w:noVBand="1"/>
      </w:tblPr>
      <w:tblGrid>
        <w:gridCol w:w="10152"/>
      </w:tblGrid>
      <w:tr w:rsidR="008C4BBC" w:rsidRPr="00C941AE" w:rsidTr="00E63067">
        <w:trPr>
          <w:trHeight w:val="800"/>
        </w:trPr>
        <w:tc>
          <w:tcPr>
            <w:tcW w:w="10152" w:type="dxa"/>
          </w:tcPr>
          <w:p w:rsidR="008C4BBC" w:rsidRPr="00C941AE" w:rsidRDefault="000E7D46" w:rsidP="00A10A1B">
            <w:pPr>
              <w:pStyle w:val="ListParagraph"/>
              <w:numPr>
                <w:ilvl w:val="0"/>
                <w:numId w:val="26"/>
              </w:numPr>
              <w:autoSpaceDE w:val="0"/>
              <w:autoSpaceDN w:val="0"/>
              <w:adjustRightInd w:val="0"/>
            </w:pPr>
            <w:r>
              <w:lastRenderedPageBreak/>
              <w:t>D</w:t>
            </w:r>
            <w:r w:rsidR="008C4BBC" w:rsidRPr="00C941AE">
              <w:t xml:space="preserve">escribe </w:t>
            </w:r>
            <w:r w:rsidR="00AF2C31" w:rsidRPr="00C941AE">
              <w:t xml:space="preserve">the poverty criteria that will be used to select school attendance </w:t>
            </w:r>
            <w:r w:rsidR="00E63067" w:rsidRPr="00C941AE">
              <w:t xml:space="preserve">areas under </w:t>
            </w:r>
            <w:hyperlink w:anchor="Bookmark3" w:history="1">
              <w:r w:rsidR="00E63067" w:rsidRPr="00C941AE">
                <w:rPr>
                  <w:rStyle w:val="Hyperlink"/>
                </w:rPr>
                <w:t>S</w:t>
              </w:r>
              <w:r w:rsidR="00AF2C31" w:rsidRPr="00C941AE">
                <w:rPr>
                  <w:rStyle w:val="Hyperlink"/>
                </w:rPr>
                <w:t>ection 1113</w:t>
              </w:r>
            </w:hyperlink>
            <w:r w:rsidR="00E63067" w:rsidRPr="00C941AE">
              <w:t>.</w:t>
            </w:r>
            <w:bookmarkStart w:id="2" w:name="Bookmark8"/>
            <w:bookmarkEnd w:id="2"/>
            <w:r w:rsidR="00B65CAB">
              <w:t xml:space="preserve"> </w:t>
            </w:r>
          </w:p>
        </w:tc>
      </w:tr>
      <w:tr w:rsidR="008C4BBC" w:rsidRPr="00C941AE" w:rsidTr="001A5A31">
        <w:trPr>
          <w:trHeight w:val="11870"/>
        </w:trPr>
        <w:tc>
          <w:tcPr>
            <w:tcW w:w="10152" w:type="dxa"/>
          </w:tcPr>
          <w:p w:rsidR="008C4BBC" w:rsidRPr="00C941AE" w:rsidRDefault="000E7D46" w:rsidP="00A14002">
            <w:r>
              <w:t>Answer:</w:t>
            </w:r>
          </w:p>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8C4BBC" w:rsidRPr="00C941AE" w:rsidRDefault="000E7D46" w:rsidP="00823E96">
            <w:pPr>
              <w:pStyle w:val="ListParagraph"/>
              <w:numPr>
                <w:ilvl w:val="0"/>
                <w:numId w:val="26"/>
              </w:numPr>
              <w:autoSpaceDE w:val="0"/>
              <w:autoSpaceDN w:val="0"/>
            </w:pPr>
            <w:r>
              <w:lastRenderedPageBreak/>
              <w:t>D</w:t>
            </w:r>
            <w:r w:rsidR="00AF2C31" w:rsidRPr="00C941AE">
              <w:t xml:space="preserve">escribe, in general, the nature of the programs to be conducted by such agency’s schools under </w:t>
            </w:r>
            <w:r w:rsidR="00823E96" w:rsidRPr="00C941AE">
              <w:t>S</w:t>
            </w:r>
            <w:r w:rsidR="00AF2C31" w:rsidRPr="00C941AE">
              <w:t>ections 1114</w:t>
            </w:r>
            <w:r w:rsidR="00823E96" w:rsidRPr="00C941AE">
              <w:t xml:space="preserve"> – Schoolwide Program</w:t>
            </w:r>
            <w:r>
              <w:t>s</w:t>
            </w:r>
            <w:r w:rsidR="00AF2C31" w:rsidRPr="00C941AE">
              <w:t xml:space="preserve"> and 1115</w:t>
            </w:r>
            <w:r w:rsidR="00823E96" w:rsidRPr="00C941AE">
              <w:t xml:space="preserve"> – Targeted Assistance Programs</w:t>
            </w:r>
            <w:r w:rsidR="00AF2C31" w:rsidRPr="00C941AE">
              <w:t xml:space="preserve"> and, where appropriate, educational services outside such schools for children living in local institutions for neglected or delinquent children, and for neglected and delinquent children in community day school programs</w:t>
            </w:r>
            <w:r w:rsidR="00823E96" w:rsidRPr="00C941AE">
              <w:t>.</w:t>
            </w:r>
          </w:p>
        </w:tc>
      </w:tr>
      <w:tr w:rsidR="008C4BBC" w:rsidRPr="00C941AE" w:rsidTr="00A14002">
        <w:trPr>
          <w:trHeight w:val="11321"/>
        </w:trPr>
        <w:tc>
          <w:tcPr>
            <w:tcW w:w="10152" w:type="dxa"/>
          </w:tcPr>
          <w:p w:rsidR="008C4BBC" w:rsidRPr="00C941AE" w:rsidRDefault="000E7D46" w:rsidP="00A14002">
            <w:r>
              <w:t>Answer:</w:t>
            </w:r>
          </w:p>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8C4BBC" w:rsidRPr="00C941AE" w:rsidRDefault="000F358F" w:rsidP="00A10A1B">
            <w:pPr>
              <w:pStyle w:val="ListParagraph"/>
              <w:numPr>
                <w:ilvl w:val="0"/>
                <w:numId w:val="26"/>
              </w:numPr>
              <w:autoSpaceDE w:val="0"/>
              <w:autoSpaceDN w:val="0"/>
            </w:pPr>
            <w:r>
              <w:lastRenderedPageBreak/>
              <w:t>D</w:t>
            </w:r>
            <w:r w:rsidR="00AF2C31" w:rsidRPr="00C941AE">
              <w:t xml:space="preserve">escribe the services that will be provided to homeless children and youths, including services provided with funds reserved under </w:t>
            </w:r>
            <w:hyperlink w:anchor="Bookmark4" w:history="1">
              <w:r w:rsidR="00823E96" w:rsidRPr="00C941AE">
                <w:rPr>
                  <w:rStyle w:val="Hyperlink"/>
                </w:rPr>
                <w:t>S</w:t>
              </w:r>
              <w:r w:rsidR="00AF2C31" w:rsidRPr="00C941AE">
                <w:rPr>
                  <w:rStyle w:val="Hyperlink"/>
                </w:rPr>
                <w:t>ection 1113(c)(3)(A)</w:t>
              </w:r>
            </w:hyperlink>
            <w:r w:rsidR="00AF2C31" w:rsidRPr="00C941AE">
              <w:t>, to support the enrollment, attendance, and success of homeless children and youths, in coordination with the services the LEA is providing under the McKinney-Vento Homeless Assistance Act (42 U.S.C. 11301 et seq.)</w:t>
            </w:r>
            <w:r w:rsidR="00D56750" w:rsidRPr="00C941AE">
              <w:t>.</w:t>
            </w:r>
            <w:bookmarkStart w:id="3" w:name="Bookmark9"/>
            <w:bookmarkEnd w:id="3"/>
            <w:r>
              <w:t xml:space="preserve"> </w:t>
            </w:r>
          </w:p>
        </w:tc>
      </w:tr>
      <w:tr w:rsidR="008C4BBC" w:rsidRPr="00C941AE" w:rsidTr="000F358F">
        <w:trPr>
          <w:trHeight w:val="12230"/>
        </w:trPr>
        <w:tc>
          <w:tcPr>
            <w:tcW w:w="10152" w:type="dxa"/>
          </w:tcPr>
          <w:p w:rsidR="008C4BBC" w:rsidRPr="00C941AE" w:rsidRDefault="000F358F" w:rsidP="00A14002">
            <w:r>
              <w:t>Answer:</w:t>
            </w:r>
          </w:p>
        </w:tc>
      </w:tr>
      <w:tr w:rsidR="008C4BBC" w:rsidRPr="00C941AE" w:rsidTr="00ED1154">
        <w:trPr>
          <w:trHeight w:val="692"/>
        </w:trPr>
        <w:tc>
          <w:tcPr>
            <w:tcW w:w="10152" w:type="dxa"/>
          </w:tcPr>
          <w:p w:rsidR="008C4BBC" w:rsidRDefault="000F358F" w:rsidP="00B65CAB">
            <w:pPr>
              <w:pStyle w:val="ListParagraph"/>
              <w:numPr>
                <w:ilvl w:val="0"/>
                <w:numId w:val="26"/>
              </w:numPr>
              <w:autoSpaceDE w:val="0"/>
              <w:autoSpaceDN w:val="0"/>
            </w:pPr>
            <w:r>
              <w:lastRenderedPageBreak/>
              <w:t>D</w:t>
            </w:r>
            <w:r w:rsidR="008C4BBC" w:rsidRPr="00C941AE">
              <w:t xml:space="preserve">escribe </w:t>
            </w:r>
            <w:r w:rsidR="00AF2C31" w:rsidRPr="00C941AE">
              <w:t>the strateg</w:t>
            </w:r>
            <w:r w:rsidR="00B65CAB">
              <w:t>ies</w:t>
            </w:r>
            <w:r w:rsidR="00AF2C31" w:rsidRPr="00C941AE">
              <w:t xml:space="preserve"> that will be used to implement effective parent and family engagement under </w:t>
            </w:r>
            <w:hyperlink w:anchor="Bookmark11" w:history="1">
              <w:r w:rsidR="00D56750" w:rsidRPr="004A3248">
                <w:rPr>
                  <w:rStyle w:val="Hyperlink"/>
                </w:rPr>
                <w:t>S</w:t>
              </w:r>
              <w:r w:rsidR="00AF2C31" w:rsidRPr="004A3248">
                <w:rPr>
                  <w:rStyle w:val="Hyperlink"/>
                </w:rPr>
                <w:t>ection 1116</w:t>
              </w:r>
            </w:hyperlink>
            <w:r w:rsidR="00D56750" w:rsidRPr="00C941AE">
              <w:t xml:space="preserve"> – Parent and Family Engagement</w:t>
            </w:r>
            <w:r w:rsidR="00607A7D" w:rsidRPr="00C941AE">
              <w:t>.</w:t>
            </w:r>
            <w:bookmarkStart w:id="4" w:name="Bookmark12"/>
            <w:bookmarkEnd w:id="4"/>
          </w:p>
          <w:p w:rsidR="00CA7483" w:rsidRPr="00CA7483" w:rsidRDefault="00CA7483" w:rsidP="00CA7483">
            <w:pPr>
              <w:pStyle w:val="ListParagraph"/>
              <w:autoSpaceDE w:val="0"/>
              <w:autoSpaceDN w:val="0"/>
              <w:rPr>
                <w:i/>
              </w:rPr>
            </w:pPr>
            <w:r w:rsidRPr="00CA7483">
              <w:rPr>
                <w:i/>
              </w:rPr>
              <w:t>NOTE: The strategies described here should reflect what is in the district level Parent and Family Engagement Plan.</w:t>
            </w:r>
            <w:bookmarkStart w:id="5" w:name="_GoBack"/>
            <w:bookmarkEnd w:id="5"/>
          </w:p>
        </w:tc>
      </w:tr>
      <w:tr w:rsidR="008C4BBC" w:rsidRPr="00C941AE" w:rsidTr="004A3248">
        <w:trPr>
          <w:trHeight w:val="13148"/>
        </w:trPr>
        <w:tc>
          <w:tcPr>
            <w:tcW w:w="10152" w:type="dxa"/>
          </w:tcPr>
          <w:p w:rsidR="008C4BBC" w:rsidRPr="00C941AE" w:rsidRDefault="000F358F" w:rsidP="00A14002">
            <w:r>
              <w:lastRenderedPageBreak/>
              <w:t>Answer:</w:t>
            </w:r>
            <w:r w:rsidR="0014082A">
              <w:t xml:space="preserve"> </w:t>
            </w:r>
          </w:p>
        </w:tc>
      </w:tr>
      <w:tr w:rsidR="008C4BBC" w:rsidRPr="00C941AE" w:rsidTr="00B65CAB">
        <w:trPr>
          <w:trHeight w:val="890"/>
        </w:trPr>
        <w:tc>
          <w:tcPr>
            <w:tcW w:w="10152" w:type="dxa"/>
          </w:tcPr>
          <w:p w:rsidR="008C4BBC" w:rsidRPr="00C941AE" w:rsidRDefault="00B65CAB" w:rsidP="00B65CAB">
            <w:pPr>
              <w:pStyle w:val="ListParagraph"/>
              <w:numPr>
                <w:ilvl w:val="0"/>
                <w:numId w:val="26"/>
              </w:numPr>
              <w:autoSpaceDE w:val="0"/>
              <w:autoSpaceDN w:val="0"/>
            </w:pPr>
            <w:r w:rsidRPr="00B65CAB">
              <w:t xml:space="preserve">Describe how the LEA will support, coordinate, and integrate services with early childhood education programs, </w:t>
            </w:r>
            <w:r w:rsidRPr="00B17776">
              <w:rPr>
                <w:b/>
              </w:rPr>
              <w:t>including plans for the transition of participants</w:t>
            </w:r>
            <w:r w:rsidRPr="00B65CAB">
              <w:t xml:space="preserve"> in such programs to local elementary school programs. </w:t>
            </w:r>
          </w:p>
        </w:tc>
      </w:tr>
      <w:tr w:rsidR="008C4BBC" w:rsidRPr="00C941AE" w:rsidTr="001A5A31">
        <w:trPr>
          <w:trHeight w:val="12518"/>
        </w:trPr>
        <w:tc>
          <w:tcPr>
            <w:tcW w:w="10152" w:type="dxa"/>
          </w:tcPr>
          <w:p w:rsidR="008C4BBC" w:rsidRDefault="004D1ABB" w:rsidP="00A14002">
            <w:r>
              <w:lastRenderedPageBreak/>
              <w:t>Answer:</w:t>
            </w:r>
          </w:p>
          <w:p w:rsidR="0014082A" w:rsidRPr="00C941AE" w:rsidRDefault="0014082A" w:rsidP="00A14002"/>
        </w:tc>
      </w:tr>
    </w:tbl>
    <w:p w:rsidR="008C4BBC" w:rsidRPr="00C941AE" w:rsidRDefault="008C4BBC" w:rsidP="008C4BBC"/>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8C4BBC" w:rsidRPr="00C941AE" w:rsidRDefault="004A3248" w:rsidP="00D56750">
            <w:pPr>
              <w:pStyle w:val="ListParagraph"/>
              <w:numPr>
                <w:ilvl w:val="0"/>
                <w:numId w:val="26"/>
              </w:numPr>
              <w:autoSpaceDE w:val="0"/>
              <w:autoSpaceDN w:val="0"/>
            </w:pPr>
            <w:r>
              <w:t>D</w:t>
            </w:r>
            <w:r w:rsidR="008C4BBC" w:rsidRPr="00C941AE">
              <w:t xml:space="preserve">escribe </w:t>
            </w:r>
            <w:r w:rsidR="00F6532C" w:rsidRPr="00C941AE">
              <w:t xml:space="preserve">how teachers and school leaders, in consultation with parents, administrators, paraprofessionals, and specialized instructional support personnel, in </w:t>
            </w:r>
            <w:r w:rsidR="00F6532C" w:rsidRPr="00B65CAB">
              <w:rPr>
                <w:b/>
                <w:u w:val="single"/>
              </w:rPr>
              <w:t>schools operating a targeted assistance school program</w:t>
            </w:r>
            <w:r w:rsidR="00F6532C" w:rsidRPr="00C941AE">
              <w:t xml:space="preserve"> under </w:t>
            </w:r>
            <w:hyperlink w:anchor="Bookmark13" w:history="1">
              <w:r w:rsidR="00D56750" w:rsidRPr="00BE2B24">
                <w:rPr>
                  <w:rStyle w:val="Hyperlink"/>
                </w:rPr>
                <w:t>S</w:t>
              </w:r>
              <w:r w:rsidR="00F6532C" w:rsidRPr="00BE2B24">
                <w:rPr>
                  <w:rStyle w:val="Hyperlink"/>
                </w:rPr>
                <w:t>ection 1115</w:t>
              </w:r>
            </w:hyperlink>
            <w:r w:rsidR="00F6532C" w:rsidRPr="00C941AE">
              <w:t>, will identify the eligible children most in need of services under this part</w:t>
            </w:r>
            <w:r w:rsidR="00D56750" w:rsidRPr="00C941AE">
              <w:t>.</w:t>
            </w:r>
            <w:bookmarkStart w:id="6" w:name="Bookmark14"/>
            <w:bookmarkEnd w:id="6"/>
            <w:r w:rsidR="00B65CAB">
              <w:t xml:space="preserve"> If the district does not have any targeted assistance </w:t>
            </w:r>
            <w:r w:rsidR="00B65CAB">
              <w:lastRenderedPageBreak/>
              <w:t>programs, please indicate that below.</w:t>
            </w:r>
          </w:p>
        </w:tc>
      </w:tr>
      <w:tr w:rsidR="008C4BBC" w:rsidRPr="00C941AE" w:rsidTr="001A5A31">
        <w:trPr>
          <w:trHeight w:val="12518"/>
        </w:trPr>
        <w:tc>
          <w:tcPr>
            <w:tcW w:w="10152" w:type="dxa"/>
          </w:tcPr>
          <w:p w:rsidR="008C4BBC" w:rsidRPr="00C941AE" w:rsidRDefault="004D1ABB" w:rsidP="00A14002">
            <w:r>
              <w:lastRenderedPageBreak/>
              <w:t>Answer:</w:t>
            </w:r>
          </w:p>
        </w:tc>
      </w:tr>
    </w:tbl>
    <w:p w:rsidR="008C4BBC" w:rsidRPr="00C941AE" w:rsidRDefault="008C4BBC" w:rsidP="008C4BBC"/>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F6532C" w:rsidRPr="00C941AE" w:rsidRDefault="00F6532C" w:rsidP="00ED1154">
            <w:pPr>
              <w:autoSpaceDE w:val="0"/>
              <w:autoSpaceDN w:val="0"/>
              <w:adjustRightInd w:val="0"/>
              <w:ind w:left="720" w:hanging="720"/>
            </w:pPr>
            <w:r w:rsidRPr="00C941AE">
              <w:lastRenderedPageBreak/>
              <w:t xml:space="preserve">      </w:t>
            </w:r>
            <w:r w:rsidR="00ED1154" w:rsidRPr="00C941AE">
              <w:t xml:space="preserve">10.  </w:t>
            </w:r>
            <w:r w:rsidR="004D1ABB">
              <w:t xml:space="preserve">Describe </w:t>
            </w:r>
            <w:r w:rsidR="008C4BBC" w:rsidRPr="00C941AE">
              <w:t>how</w:t>
            </w:r>
            <w:r w:rsidR="004D1ABB">
              <w:t xml:space="preserve"> the LEA </w:t>
            </w:r>
            <w:r w:rsidR="008C4BBC" w:rsidRPr="00C941AE">
              <w:t xml:space="preserve">will </w:t>
            </w:r>
            <w:r w:rsidRPr="00C941AE">
              <w:t>implement strategies to facilit</w:t>
            </w:r>
            <w:r w:rsidR="00B17776">
              <w:t xml:space="preserve">ate effective transitions for  </w:t>
            </w:r>
            <w:r w:rsidRPr="00C941AE">
              <w:t>students from middle grades to high school and from high school to postsecondary education including, if applicable—</w:t>
            </w:r>
          </w:p>
          <w:p w:rsidR="00F6532C" w:rsidRPr="00C941AE" w:rsidRDefault="00F6532C" w:rsidP="003E3344">
            <w:pPr>
              <w:autoSpaceDE w:val="0"/>
              <w:autoSpaceDN w:val="0"/>
              <w:adjustRightInd w:val="0"/>
              <w:ind w:left="720"/>
            </w:pPr>
            <w:r w:rsidRPr="00C941AE">
              <w:t>(A) through coordination with institutions of higher educat</w:t>
            </w:r>
            <w:r w:rsidR="003E3344" w:rsidRPr="00C941AE">
              <w:t>ion, employers, and other local p</w:t>
            </w:r>
            <w:r w:rsidRPr="00C941AE">
              <w:t>artners; and</w:t>
            </w:r>
          </w:p>
          <w:p w:rsidR="008C4BBC" w:rsidRPr="00C941AE" w:rsidRDefault="00F6532C" w:rsidP="003E3344">
            <w:pPr>
              <w:pStyle w:val="ListParagraph"/>
              <w:autoSpaceDE w:val="0"/>
              <w:autoSpaceDN w:val="0"/>
            </w:pPr>
            <w:r w:rsidRPr="00C941AE">
              <w:t>(B) through increased student access to early college high school or dual or concurrent enrollment opportunities, or career counseling to identify student interests and skills</w:t>
            </w:r>
            <w:r w:rsidR="00D56750" w:rsidRPr="00C941AE">
              <w:t>.</w:t>
            </w:r>
          </w:p>
        </w:tc>
      </w:tr>
      <w:tr w:rsidR="008C4BBC" w:rsidRPr="00C941AE" w:rsidTr="00A14002">
        <w:trPr>
          <w:trHeight w:val="11321"/>
        </w:trPr>
        <w:tc>
          <w:tcPr>
            <w:tcW w:w="10152" w:type="dxa"/>
          </w:tcPr>
          <w:p w:rsidR="008C4BBC" w:rsidRDefault="004D1ABB" w:rsidP="00A14002">
            <w:r>
              <w:t>Answer:</w:t>
            </w:r>
          </w:p>
          <w:p w:rsidR="00AB3A40" w:rsidRPr="00C941AE" w:rsidRDefault="00AB3A40" w:rsidP="00A14002"/>
        </w:tc>
      </w:tr>
    </w:tbl>
    <w:p w:rsidR="008C4BBC" w:rsidRPr="00C941AE" w:rsidRDefault="008C4BBC" w:rsidP="008C4BBC"/>
    <w:p w:rsidR="008C4BBC" w:rsidRPr="00C941AE" w:rsidRDefault="008C4BBC" w:rsidP="00A86B37"/>
    <w:p w:rsidR="008C4BBC" w:rsidRPr="00C941AE" w:rsidRDefault="008C4BBC" w:rsidP="00A86B37"/>
    <w:tbl>
      <w:tblPr>
        <w:tblStyle w:val="TableGrid"/>
        <w:tblW w:w="0" w:type="auto"/>
        <w:tblLook w:val="04A0" w:firstRow="1" w:lastRow="0" w:firstColumn="1" w:lastColumn="0" w:noHBand="0" w:noVBand="1"/>
      </w:tblPr>
      <w:tblGrid>
        <w:gridCol w:w="10152"/>
      </w:tblGrid>
      <w:tr w:rsidR="008C4BBC" w:rsidRPr="00C941AE" w:rsidTr="00A14002">
        <w:trPr>
          <w:trHeight w:val="1142"/>
        </w:trPr>
        <w:tc>
          <w:tcPr>
            <w:tcW w:w="10152" w:type="dxa"/>
          </w:tcPr>
          <w:p w:rsidR="008C4BBC" w:rsidRPr="00C941AE" w:rsidRDefault="004D1ABB" w:rsidP="004D1ABB">
            <w:pPr>
              <w:pStyle w:val="ListParagraph"/>
              <w:numPr>
                <w:ilvl w:val="0"/>
                <w:numId w:val="28"/>
              </w:numPr>
              <w:autoSpaceDE w:val="0"/>
              <w:autoSpaceDN w:val="0"/>
            </w:pPr>
            <w:r>
              <w:lastRenderedPageBreak/>
              <w:t xml:space="preserve">Describe </w:t>
            </w:r>
            <w:r w:rsidR="008C4BBC" w:rsidRPr="00C941AE">
              <w:t xml:space="preserve">how </w:t>
            </w:r>
            <w:r>
              <w:t xml:space="preserve">the LEA </w:t>
            </w:r>
            <w:r w:rsidR="008C4BBC" w:rsidRPr="00C941AE">
              <w:t xml:space="preserve">will </w:t>
            </w:r>
            <w:r w:rsidR="00F6532C" w:rsidRPr="00C941AE">
              <w:t xml:space="preserve">support efforts to reduce the overuse of discipline practices that remove students from the classroom, which may include identifying and supporting schools with high rates of discipline, disaggregated by each of the subgroups of students, as defined in </w:t>
            </w:r>
            <w:hyperlink w:anchor="Bookmark5" w:history="1">
              <w:r w:rsidR="00D56750" w:rsidRPr="00C941AE">
                <w:rPr>
                  <w:rStyle w:val="Hyperlink"/>
                </w:rPr>
                <w:t>S</w:t>
              </w:r>
              <w:r w:rsidR="00F6532C" w:rsidRPr="00C941AE">
                <w:rPr>
                  <w:rStyle w:val="Hyperlink"/>
                </w:rPr>
                <w:t>ection 1111(c)(2)</w:t>
              </w:r>
              <w:r w:rsidR="00D56750" w:rsidRPr="00C941AE">
                <w:rPr>
                  <w:rStyle w:val="Hyperlink"/>
                </w:rPr>
                <w:t>.</w:t>
              </w:r>
            </w:hyperlink>
            <w:bookmarkStart w:id="7" w:name="Bookmark10"/>
            <w:bookmarkEnd w:id="7"/>
          </w:p>
        </w:tc>
      </w:tr>
      <w:tr w:rsidR="008C4BBC" w:rsidRPr="00C941AE" w:rsidTr="001A5A31">
        <w:trPr>
          <w:trHeight w:val="12158"/>
        </w:trPr>
        <w:tc>
          <w:tcPr>
            <w:tcW w:w="10152" w:type="dxa"/>
          </w:tcPr>
          <w:p w:rsidR="008C4BBC" w:rsidRPr="00C941AE" w:rsidRDefault="004D1ABB" w:rsidP="00A14002">
            <w:r>
              <w:t>Answer:</w:t>
            </w:r>
          </w:p>
        </w:tc>
      </w:tr>
    </w:tbl>
    <w:p w:rsidR="008C4BBC" w:rsidRPr="00C941AE" w:rsidRDefault="008C4BBC" w:rsidP="008C4BBC"/>
    <w:tbl>
      <w:tblPr>
        <w:tblStyle w:val="TableGrid"/>
        <w:tblW w:w="0" w:type="auto"/>
        <w:tblLook w:val="04A0" w:firstRow="1" w:lastRow="0" w:firstColumn="1" w:lastColumn="0" w:noHBand="0" w:noVBand="1"/>
      </w:tblPr>
      <w:tblGrid>
        <w:gridCol w:w="10152"/>
      </w:tblGrid>
      <w:tr w:rsidR="008C4BBC" w:rsidRPr="00C941AE" w:rsidTr="003E3344">
        <w:trPr>
          <w:trHeight w:val="1340"/>
        </w:trPr>
        <w:tc>
          <w:tcPr>
            <w:tcW w:w="10152" w:type="dxa"/>
          </w:tcPr>
          <w:p w:rsidR="00F6532C" w:rsidRPr="00C941AE" w:rsidRDefault="009A5D65" w:rsidP="00A818C3">
            <w:pPr>
              <w:pStyle w:val="ListParagraph"/>
              <w:numPr>
                <w:ilvl w:val="0"/>
                <w:numId w:val="28"/>
              </w:numPr>
              <w:autoSpaceDE w:val="0"/>
              <w:autoSpaceDN w:val="0"/>
              <w:adjustRightInd w:val="0"/>
            </w:pPr>
            <w:r w:rsidRPr="00C941AE">
              <w:lastRenderedPageBreak/>
              <w:t xml:space="preserve">If the LEA determines this to be appropriate, </w:t>
            </w:r>
            <w:r w:rsidR="004D1ABB">
              <w:t xml:space="preserve">describe how the LEA will support </w:t>
            </w:r>
            <w:r w:rsidR="00F6532C" w:rsidRPr="00C941AE">
              <w:t>programs that coordinate and integrate—</w:t>
            </w:r>
          </w:p>
          <w:p w:rsidR="00F6532C" w:rsidRPr="00C941AE" w:rsidRDefault="00F6532C" w:rsidP="00F6532C">
            <w:pPr>
              <w:autoSpaceDE w:val="0"/>
              <w:autoSpaceDN w:val="0"/>
              <w:adjustRightInd w:val="0"/>
              <w:ind w:left="720"/>
            </w:pPr>
            <w:r w:rsidRPr="00C941AE">
              <w:t>(A) academic and career and technical education content through coordinated instructional strategies, that may incorporate experiential learning opportunities and promote skills attainment important to in-demand occupations or industries in the State; and</w:t>
            </w:r>
          </w:p>
          <w:p w:rsidR="003E3344" w:rsidRPr="00C941AE" w:rsidRDefault="00F6532C" w:rsidP="00E77B93">
            <w:pPr>
              <w:pStyle w:val="ListParagraph"/>
              <w:autoSpaceDE w:val="0"/>
              <w:autoSpaceDN w:val="0"/>
            </w:pPr>
            <w:r w:rsidRPr="00C941AE">
              <w:t>(B) work-based learning opportunities that provide students in-depth interaction with industry professionals and, if appropriate, academic credit</w:t>
            </w:r>
            <w:r w:rsidR="00E225B8" w:rsidRPr="00C941AE">
              <w:t>.</w:t>
            </w:r>
          </w:p>
        </w:tc>
      </w:tr>
      <w:tr w:rsidR="003E3344" w:rsidRPr="00C941AE" w:rsidTr="004D1ABB">
        <w:trPr>
          <w:trHeight w:val="10727"/>
        </w:trPr>
        <w:tc>
          <w:tcPr>
            <w:tcW w:w="10152" w:type="dxa"/>
          </w:tcPr>
          <w:p w:rsidR="003E3344" w:rsidRPr="00C941AE" w:rsidRDefault="004D1ABB" w:rsidP="003E3344">
            <w:pPr>
              <w:autoSpaceDE w:val="0"/>
              <w:autoSpaceDN w:val="0"/>
              <w:adjustRightInd w:val="0"/>
            </w:pPr>
            <w:r>
              <w:t xml:space="preserve">Answer: </w:t>
            </w:r>
          </w:p>
        </w:tc>
      </w:tr>
      <w:tr w:rsidR="008C4BBC" w:rsidRPr="00C941AE" w:rsidTr="003E3344">
        <w:trPr>
          <w:trHeight w:val="1449"/>
        </w:trPr>
        <w:tc>
          <w:tcPr>
            <w:tcW w:w="10152" w:type="dxa"/>
          </w:tcPr>
          <w:p w:rsidR="003E3344" w:rsidRPr="00C941AE" w:rsidRDefault="004D1ABB" w:rsidP="003E3344">
            <w:pPr>
              <w:pStyle w:val="ListParagraph"/>
              <w:numPr>
                <w:ilvl w:val="0"/>
                <w:numId w:val="29"/>
              </w:numPr>
              <w:autoSpaceDE w:val="0"/>
              <w:autoSpaceDN w:val="0"/>
              <w:adjustRightInd w:val="0"/>
            </w:pPr>
            <w:r>
              <w:lastRenderedPageBreak/>
              <w:t>D</w:t>
            </w:r>
            <w:r w:rsidR="003E3344" w:rsidRPr="00C941AE">
              <w:t>escribe any other information on how the funds will be used to meet the purposes of this part, and that the LEA determines appropriate to provide, which may include how the LEA will</w:t>
            </w:r>
            <w:r w:rsidR="00ED1154" w:rsidRPr="00C941AE">
              <w:t>:</w:t>
            </w:r>
          </w:p>
          <w:p w:rsidR="003E3344" w:rsidRPr="00C941AE" w:rsidRDefault="003E3344" w:rsidP="003E3344">
            <w:pPr>
              <w:autoSpaceDE w:val="0"/>
              <w:autoSpaceDN w:val="0"/>
              <w:adjustRightInd w:val="0"/>
              <w:ind w:firstLine="720"/>
              <w:rPr>
                <w:sz w:val="28"/>
                <w:szCs w:val="28"/>
              </w:rPr>
            </w:pPr>
            <w:r w:rsidRPr="00C941AE">
              <w:rPr>
                <w:sz w:val="28"/>
                <w:szCs w:val="28"/>
              </w:rPr>
              <w:t>(A) assist schools in identifying and serving gifted and talented students; and</w:t>
            </w:r>
          </w:p>
          <w:p w:rsidR="008C4BBC" w:rsidRPr="00C941AE" w:rsidRDefault="003E3344" w:rsidP="008040F0">
            <w:pPr>
              <w:autoSpaceDE w:val="0"/>
              <w:autoSpaceDN w:val="0"/>
              <w:adjustRightInd w:val="0"/>
              <w:ind w:left="720"/>
              <w:rPr>
                <w:sz w:val="28"/>
                <w:szCs w:val="28"/>
              </w:rPr>
            </w:pPr>
            <w:r w:rsidRPr="00C941AE">
              <w:rPr>
                <w:sz w:val="28"/>
                <w:szCs w:val="28"/>
              </w:rPr>
              <w:t xml:space="preserve">(B) </w:t>
            </w:r>
            <w:proofErr w:type="gramStart"/>
            <w:r w:rsidRPr="00C941AE">
              <w:rPr>
                <w:sz w:val="28"/>
                <w:szCs w:val="28"/>
              </w:rPr>
              <w:t>assist</w:t>
            </w:r>
            <w:proofErr w:type="gramEnd"/>
            <w:r w:rsidRPr="00C941AE">
              <w:rPr>
                <w:sz w:val="28"/>
                <w:szCs w:val="28"/>
              </w:rPr>
              <w:t xml:space="preserve"> schools in developing effective school library programs to provide students an opportunity to develop digital literacy skills and improve academic achievement.</w:t>
            </w:r>
          </w:p>
        </w:tc>
      </w:tr>
      <w:tr w:rsidR="003E3344" w:rsidRPr="00C941AE" w:rsidTr="004D1ABB">
        <w:trPr>
          <w:trHeight w:val="11105"/>
        </w:trPr>
        <w:tc>
          <w:tcPr>
            <w:tcW w:w="10152" w:type="dxa"/>
          </w:tcPr>
          <w:p w:rsidR="003E3344" w:rsidRPr="00C941AE" w:rsidRDefault="004D1ABB" w:rsidP="003E3344">
            <w:pPr>
              <w:autoSpaceDE w:val="0"/>
              <w:autoSpaceDN w:val="0"/>
              <w:adjustRightInd w:val="0"/>
            </w:pPr>
            <w:r>
              <w:t>Answer:</w:t>
            </w:r>
          </w:p>
        </w:tc>
      </w:tr>
    </w:tbl>
    <w:p w:rsidR="008C4BBC" w:rsidRPr="00C941AE" w:rsidRDefault="008C4BBC" w:rsidP="008C4BBC"/>
    <w:p w:rsidR="002129A6" w:rsidRPr="00C941AE" w:rsidRDefault="002129A6">
      <w:r w:rsidRPr="00C941AE">
        <w:br w:type="page"/>
      </w:r>
    </w:p>
    <w:p w:rsidR="004D1ABB" w:rsidRDefault="004D1ABB" w:rsidP="004D1ABB">
      <w:pPr>
        <w:jc w:val="center"/>
        <w:rPr>
          <w:sz w:val="96"/>
        </w:rPr>
      </w:pPr>
    </w:p>
    <w:p w:rsidR="004D1ABB" w:rsidRDefault="004D1ABB" w:rsidP="004D1ABB">
      <w:pPr>
        <w:jc w:val="center"/>
        <w:rPr>
          <w:sz w:val="96"/>
        </w:rPr>
      </w:pPr>
    </w:p>
    <w:p w:rsidR="004D1ABB" w:rsidRDefault="004D1ABB" w:rsidP="004D1ABB">
      <w:pPr>
        <w:jc w:val="center"/>
        <w:rPr>
          <w:sz w:val="96"/>
        </w:rPr>
      </w:pPr>
    </w:p>
    <w:p w:rsidR="004D1ABB" w:rsidRPr="004D1ABB" w:rsidRDefault="004D1ABB" w:rsidP="004D1ABB">
      <w:pPr>
        <w:jc w:val="center"/>
        <w:rPr>
          <w:sz w:val="96"/>
        </w:rPr>
      </w:pPr>
      <w:r w:rsidRPr="004D1ABB">
        <w:rPr>
          <w:sz w:val="96"/>
        </w:rPr>
        <w:t>PAGE</w:t>
      </w:r>
    </w:p>
    <w:p w:rsidR="004D1ABB" w:rsidRDefault="004D1ABB" w:rsidP="004D1ABB">
      <w:pPr>
        <w:jc w:val="center"/>
        <w:rPr>
          <w:sz w:val="96"/>
        </w:rPr>
      </w:pPr>
    </w:p>
    <w:p w:rsidR="004D1ABB" w:rsidRPr="004D1ABB" w:rsidRDefault="004D1ABB" w:rsidP="004D1ABB">
      <w:pPr>
        <w:jc w:val="center"/>
        <w:rPr>
          <w:sz w:val="96"/>
        </w:rPr>
      </w:pPr>
      <w:r w:rsidRPr="004D1ABB">
        <w:rPr>
          <w:sz w:val="96"/>
        </w:rPr>
        <w:t>INTENTIONALLY</w:t>
      </w:r>
    </w:p>
    <w:p w:rsidR="004D1ABB" w:rsidRDefault="004D1ABB" w:rsidP="004D1ABB">
      <w:pPr>
        <w:jc w:val="center"/>
        <w:rPr>
          <w:sz w:val="96"/>
        </w:rPr>
      </w:pPr>
    </w:p>
    <w:p w:rsidR="004D1ABB" w:rsidRDefault="004D1ABB" w:rsidP="004D1ABB">
      <w:pPr>
        <w:jc w:val="center"/>
        <w:rPr>
          <w:sz w:val="96"/>
        </w:rPr>
      </w:pPr>
      <w:r>
        <w:rPr>
          <w:sz w:val="96"/>
        </w:rPr>
        <w:t>LEFT</w:t>
      </w:r>
    </w:p>
    <w:p w:rsidR="004D1ABB" w:rsidRDefault="004D1ABB" w:rsidP="004D1ABB">
      <w:pPr>
        <w:jc w:val="center"/>
        <w:rPr>
          <w:sz w:val="96"/>
        </w:rPr>
      </w:pPr>
    </w:p>
    <w:p w:rsidR="00E225B8" w:rsidRPr="004D1ABB" w:rsidRDefault="004D1ABB" w:rsidP="004D1ABB">
      <w:pPr>
        <w:jc w:val="center"/>
        <w:rPr>
          <w:sz w:val="40"/>
        </w:rPr>
      </w:pPr>
      <w:r w:rsidRPr="004D1ABB">
        <w:rPr>
          <w:sz w:val="96"/>
        </w:rPr>
        <w:t>BLANK</w:t>
      </w:r>
      <w:r w:rsidR="00E225B8" w:rsidRPr="00C941AE">
        <w:br w:type="page"/>
      </w:r>
    </w:p>
    <w:p w:rsidR="008C4BBC" w:rsidRPr="00BE2B24" w:rsidRDefault="002129A6" w:rsidP="00BE2B24">
      <w:pPr>
        <w:jc w:val="center"/>
        <w:rPr>
          <w:sz w:val="40"/>
        </w:rPr>
      </w:pPr>
      <w:r w:rsidRPr="00BE2B24">
        <w:rPr>
          <w:sz w:val="40"/>
        </w:rPr>
        <w:lastRenderedPageBreak/>
        <w:t>ESEA References</w:t>
      </w:r>
      <w:r w:rsidR="009F1D82" w:rsidRPr="00BE2B24">
        <w:rPr>
          <w:sz w:val="40"/>
        </w:rPr>
        <w:t xml:space="preserve"> for </w:t>
      </w:r>
      <w:r w:rsidR="00BE2B24" w:rsidRPr="00BE2B24">
        <w:rPr>
          <w:sz w:val="40"/>
        </w:rPr>
        <w:t>Components of a LEA Plan</w:t>
      </w:r>
    </w:p>
    <w:p w:rsidR="002129A6" w:rsidRPr="00C941AE" w:rsidRDefault="002129A6" w:rsidP="002129A6"/>
    <w:p w:rsidR="00CD41D0" w:rsidRDefault="005468D4" w:rsidP="00BF632C">
      <w:pPr>
        <w:pStyle w:val="BodyText"/>
        <w:kinsoku w:val="0"/>
        <w:overflowPunct w:val="0"/>
        <w:spacing w:line="220" w:lineRule="exact"/>
        <w:jc w:val="left"/>
        <w:rPr>
          <w:rFonts w:ascii="Times New Roman" w:hAnsi="Times New Roman" w:cs="Times New Roman"/>
          <w:sz w:val="24"/>
          <w:szCs w:val="24"/>
        </w:rPr>
      </w:pPr>
      <w:bookmarkStart w:id="8" w:name="Bookmark1"/>
      <w:r w:rsidRPr="005468D4">
        <w:rPr>
          <w:rFonts w:ascii="Times New Roman" w:hAnsi="Times New Roman" w:cs="Times New Roman"/>
          <w:b/>
          <w:sz w:val="24"/>
          <w:szCs w:val="24"/>
          <w:u w:val="single"/>
        </w:rPr>
        <w:t>Component #2</w:t>
      </w:r>
      <w:r w:rsidR="002129A6" w:rsidRPr="00C941AE">
        <w:rPr>
          <w:rFonts w:ascii="Times New Roman" w:hAnsi="Times New Roman" w:cs="Times New Roman"/>
          <w:sz w:val="24"/>
          <w:szCs w:val="24"/>
        </w:rPr>
        <w:tab/>
      </w:r>
      <w:r w:rsidR="002129A6" w:rsidRPr="00C941AE">
        <w:rPr>
          <w:rFonts w:ascii="Times New Roman" w:hAnsi="Times New Roman" w:cs="Times New Roman"/>
          <w:b/>
          <w:sz w:val="24"/>
          <w:szCs w:val="24"/>
        </w:rPr>
        <w:t>Section 1111 (g) Other Plan Provisions</w:t>
      </w:r>
      <w:r w:rsidR="002129A6" w:rsidRPr="00C941AE">
        <w:rPr>
          <w:rFonts w:ascii="Times New Roman" w:hAnsi="Times New Roman" w:cs="Times New Roman"/>
          <w:sz w:val="24"/>
          <w:szCs w:val="24"/>
        </w:rPr>
        <w:t>.</w:t>
      </w:r>
      <w:r w:rsidR="00CD41D0" w:rsidRPr="00C941AE">
        <w:rPr>
          <w:rFonts w:ascii="Times New Roman" w:hAnsi="Times New Roman" w:cs="Times New Roman"/>
          <w:sz w:val="24"/>
          <w:szCs w:val="24"/>
        </w:rPr>
        <w:t xml:space="preserve"> </w:t>
      </w:r>
    </w:p>
    <w:p w:rsidR="00BE2B24" w:rsidRPr="00C941AE" w:rsidRDefault="00BE2B24" w:rsidP="00BF632C">
      <w:pPr>
        <w:pStyle w:val="BodyText"/>
        <w:kinsoku w:val="0"/>
        <w:overflowPunct w:val="0"/>
        <w:spacing w:line="220" w:lineRule="exact"/>
        <w:jc w:val="left"/>
        <w:rPr>
          <w:rFonts w:ascii="Times New Roman" w:hAnsi="Times New Roman" w:cs="Times New Roman"/>
          <w:sz w:val="24"/>
          <w:szCs w:val="24"/>
        </w:rPr>
      </w:pPr>
    </w:p>
    <w:p w:rsidR="002129A6" w:rsidRDefault="00CA7483" w:rsidP="002129A6">
      <w:pPr>
        <w:pStyle w:val="BodyText"/>
        <w:kinsoku w:val="0"/>
        <w:overflowPunct w:val="0"/>
        <w:spacing w:line="220" w:lineRule="exact"/>
        <w:jc w:val="left"/>
        <w:rPr>
          <w:rStyle w:val="Hyperlink"/>
          <w:rFonts w:ascii="Times New Roman" w:hAnsi="Times New Roman" w:cs="Times New Roman"/>
          <w:sz w:val="24"/>
          <w:szCs w:val="24"/>
        </w:rPr>
      </w:pPr>
      <w:hyperlink w:anchor="Bookmark6" w:history="1">
        <w:r w:rsidR="005468D4">
          <w:rPr>
            <w:rStyle w:val="Hyperlink"/>
            <w:rFonts w:ascii="Times New Roman" w:hAnsi="Times New Roman" w:cs="Times New Roman"/>
            <w:sz w:val="24"/>
            <w:szCs w:val="24"/>
          </w:rPr>
          <w:t>GO BACK TO COMPONENT</w:t>
        </w:r>
        <w:r w:rsidR="00CD41D0" w:rsidRPr="00C941AE">
          <w:rPr>
            <w:rStyle w:val="Hyperlink"/>
            <w:rFonts w:ascii="Times New Roman" w:hAnsi="Times New Roman" w:cs="Times New Roman"/>
            <w:sz w:val="24"/>
            <w:szCs w:val="24"/>
          </w:rPr>
          <w:t xml:space="preserve"> #2</w:t>
        </w:r>
      </w:hyperlink>
    </w:p>
    <w:p w:rsidR="00BE2B24" w:rsidRPr="00C941AE" w:rsidRDefault="00BE2B24" w:rsidP="002129A6">
      <w:pPr>
        <w:pStyle w:val="BodyText"/>
        <w:kinsoku w:val="0"/>
        <w:overflowPunct w:val="0"/>
        <w:spacing w:line="220" w:lineRule="exact"/>
        <w:jc w:val="left"/>
        <w:rPr>
          <w:rFonts w:ascii="Times New Roman" w:hAnsi="Times New Roman" w:cs="Times New Roman"/>
          <w:sz w:val="24"/>
          <w:szCs w:val="24"/>
        </w:rPr>
      </w:pPr>
    </w:p>
    <w:p w:rsidR="002129A6" w:rsidRPr="00C941AE" w:rsidRDefault="002129A6" w:rsidP="002129A6">
      <w:pPr>
        <w:kinsoku w:val="0"/>
        <w:overflowPunct w:val="0"/>
        <w:autoSpaceDE w:val="0"/>
        <w:autoSpaceDN w:val="0"/>
        <w:adjustRightInd w:val="0"/>
        <w:spacing w:line="221" w:lineRule="exact"/>
        <w:ind w:firstLine="720"/>
      </w:pPr>
      <w:r w:rsidRPr="00C941AE">
        <w:t>1) Descriptions – Each State plan shall describe—</w:t>
      </w:r>
    </w:p>
    <w:p w:rsidR="002129A6" w:rsidRPr="00C941AE" w:rsidRDefault="002129A6" w:rsidP="002129A6">
      <w:pPr>
        <w:ind w:left="1440"/>
      </w:pPr>
      <w:r w:rsidRPr="00C941AE">
        <w:t>(B) how low-income and minority children enrolled in schools assisted under this part are not served at disproportionate rates by ineffective, out-of-field, or inexperienced teachers, and the measures the State educational agency will use to evaluate and publicly report the progress of the State educational agency with respect to such description (except that nothing in this subparagraph shall be construed as requiring a State to develop or implement a teacher, principal, or other school leader evaluation system);</w:t>
      </w:r>
      <w:bookmarkEnd w:id="8"/>
      <w:r w:rsidR="00DD5B16" w:rsidRPr="00C941AE">
        <w:t xml:space="preserve"> </w:t>
      </w:r>
      <w:r w:rsidR="00563E8E" w:rsidRPr="00C941AE">
        <w:t xml:space="preserve"> </w:t>
      </w:r>
    </w:p>
    <w:p w:rsidR="00CE7C54" w:rsidRPr="00C941AE" w:rsidRDefault="00CE7C54" w:rsidP="00CE7C54"/>
    <w:p w:rsidR="00CD41D0" w:rsidRPr="00C941AE" w:rsidRDefault="005468D4" w:rsidP="005468D4">
      <w:pPr>
        <w:pStyle w:val="ListParagraph"/>
        <w:kinsoku w:val="0"/>
        <w:overflowPunct w:val="0"/>
        <w:spacing w:line="237" w:lineRule="exact"/>
        <w:ind w:left="2154" w:hanging="2115"/>
        <w:rPr>
          <w:b/>
          <w:iCs/>
          <w:w w:val="105"/>
        </w:rPr>
      </w:pPr>
      <w:r w:rsidRPr="005468D4">
        <w:rPr>
          <w:b/>
          <w:u w:val="single"/>
        </w:rPr>
        <w:t>Component #3</w:t>
      </w:r>
      <w:r w:rsidR="009F1D82" w:rsidRPr="00C941AE">
        <w:tab/>
      </w:r>
      <w:bookmarkStart w:id="9" w:name="Bookmark2"/>
      <w:r w:rsidR="00BE2B24">
        <w:rPr>
          <w:b/>
        </w:rPr>
        <w:t>SECTION 1111</w:t>
      </w:r>
      <w:r w:rsidR="009F1D82" w:rsidRPr="00C941AE">
        <w:rPr>
          <w:b/>
          <w:iCs/>
          <w:w w:val="105"/>
        </w:rPr>
        <w:t>(d) SCHOOL SUPPORT AND IMPROVEMENT ACTIVITIES</w:t>
      </w:r>
      <w:proofErr w:type="gramStart"/>
      <w:r w:rsidR="009F1D82" w:rsidRPr="00C941AE">
        <w:rPr>
          <w:b/>
          <w:iCs/>
          <w:w w:val="105"/>
        </w:rPr>
        <w:t>.—</w:t>
      </w:r>
      <w:bookmarkEnd w:id="9"/>
      <w:proofErr w:type="gramEnd"/>
      <w:r w:rsidR="00CD41D0" w:rsidRPr="00C941AE">
        <w:rPr>
          <w:b/>
          <w:iCs/>
          <w:w w:val="105"/>
        </w:rPr>
        <w:t xml:space="preserve"> </w:t>
      </w:r>
      <w:r w:rsidR="00412ACE">
        <w:rPr>
          <w:b/>
          <w:iCs/>
          <w:w w:val="105"/>
        </w:rPr>
        <w:t>(A &amp; C are SEA responsibilities)</w:t>
      </w:r>
    </w:p>
    <w:p w:rsidR="00BE2B24" w:rsidRDefault="00BE2B24" w:rsidP="009F1D82">
      <w:pPr>
        <w:pStyle w:val="ListParagraph"/>
        <w:kinsoku w:val="0"/>
        <w:overflowPunct w:val="0"/>
        <w:spacing w:line="237" w:lineRule="exact"/>
        <w:ind w:left="39"/>
      </w:pPr>
    </w:p>
    <w:p w:rsidR="009F1D82" w:rsidRPr="00C941AE" w:rsidRDefault="00CA7483" w:rsidP="009F1D82">
      <w:pPr>
        <w:pStyle w:val="ListParagraph"/>
        <w:kinsoku w:val="0"/>
        <w:overflowPunct w:val="0"/>
        <w:spacing w:line="237" w:lineRule="exact"/>
        <w:ind w:left="39"/>
        <w:rPr>
          <w:i/>
          <w:iCs/>
          <w:w w:val="105"/>
        </w:rPr>
      </w:pPr>
      <w:hyperlink w:anchor="Bookmark7" w:history="1">
        <w:r w:rsidR="005468D4">
          <w:rPr>
            <w:rStyle w:val="Hyperlink"/>
            <w:iCs/>
            <w:w w:val="105"/>
          </w:rPr>
          <w:t>GO BACK TO COMPONENT</w:t>
        </w:r>
        <w:r w:rsidR="00630E68" w:rsidRPr="00C941AE">
          <w:rPr>
            <w:rStyle w:val="Hyperlink"/>
            <w:iCs/>
            <w:w w:val="105"/>
          </w:rPr>
          <w:t xml:space="preserve"> </w:t>
        </w:r>
        <w:r w:rsidR="00CD41D0" w:rsidRPr="00C941AE">
          <w:rPr>
            <w:rStyle w:val="Hyperlink"/>
            <w:iCs/>
            <w:w w:val="105"/>
          </w:rPr>
          <w:t>#3</w:t>
        </w:r>
      </w:hyperlink>
    </w:p>
    <w:p w:rsidR="00A66C78" w:rsidRPr="00C941AE" w:rsidRDefault="00A66C78" w:rsidP="00A66C78">
      <w:pPr>
        <w:ind w:firstLine="720"/>
        <w:rPr>
          <w:b/>
          <w:iCs/>
        </w:rPr>
      </w:pPr>
    </w:p>
    <w:p w:rsidR="00A66C78" w:rsidRPr="00C941AE" w:rsidRDefault="00A66C78" w:rsidP="00A66C78">
      <w:pPr>
        <w:ind w:firstLine="720"/>
        <w:rPr>
          <w:b/>
          <w:iCs/>
        </w:rPr>
      </w:pPr>
      <w:r w:rsidRPr="00C941AE">
        <w:rPr>
          <w:b/>
          <w:iCs/>
        </w:rPr>
        <w:t>(1) COMPREHENSIVE SUPPORT AND IMPROVEMENT.—</w:t>
      </w:r>
    </w:p>
    <w:p w:rsidR="009F1D82" w:rsidRPr="00C941AE" w:rsidRDefault="00A66C78" w:rsidP="00BE2B24">
      <w:pPr>
        <w:ind w:left="1170" w:hanging="450"/>
        <w:rPr>
          <w:iCs/>
        </w:rPr>
      </w:pPr>
      <w:r w:rsidRPr="00C941AE">
        <w:rPr>
          <w:iCs/>
        </w:rPr>
        <w:t>(B)</w:t>
      </w:r>
      <w:r w:rsidRPr="00C941AE">
        <w:rPr>
          <w:iCs/>
        </w:rPr>
        <w:tab/>
      </w:r>
      <w:r w:rsidR="009F1D82" w:rsidRPr="00C941AE">
        <w:rPr>
          <w:iCs/>
        </w:rPr>
        <w:t>LOCAL EDUCATIONAL AGENCY ACTION</w:t>
      </w:r>
      <w:r w:rsidRPr="00C941AE">
        <w:rPr>
          <w:iCs/>
        </w:rPr>
        <w:t>.—Upon re</w:t>
      </w:r>
      <w:r w:rsidR="009F1D82" w:rsidRPr="00C941AE">
        <w:rPr>
          <w:iCs/>
        </w:rPr>
        <w:t>ceiving such information</w:t>
      </w:r>
      <w:r w:rsidR="00BE2B24">
        <w:rPr>
          <w:iCs/>
        </w:rPr>
        <w:t xml:space="preserve"> </w:t>
      </w:r>
      <w:r w:rsidRPr="00C941AE">
        <w:rPr>
          <w:iCs/>
        </w:rPr>
        <w:t>from the State, the local edu</w:t>
      </w:r>
      <w:r w:rsidR="009F1D82" w:rsidRPr="00C941AE">
        <w:rPr>
          <w:iCs/>
        </w:rPr>
        <w:t>cational agency shall, for each school identified by the State and in partnership with stakeholders (including principals and other school leaders, teachers, and parents), locally develop and implement a comprehensive support and improvement plan for th</w:t>
      </w:r>
      <w:r w:rsidR="00563620">
        <w:rPr>
          <w:iCs/>
        </w:rPr>
        <w:t>e school to improve student out</w:t>
      </w:r>
      <w:r w:rsidR="009F1D82" w:rsidRPr="00C941AE">
        <w:rPr>
          <w:iCs/>
        </w:rPr>
        <w:t>comes, that—</w:t>
      </w:r>
    </w:p>
    <w:p w:rsidR="00BE2B24" w:rsidRDefault="009F1D82" w:rsidP="00BE2B24">
      <w:pPr>
        <w:numPr>
          <w:ilvl w:val="1"/>
          <w:numId w:val="32"/>
        </w:numPr>
        <w:ind w:left="1620" w:hanging="450"/>
        <w:rPr>
          <w:iCs/>
        </w:rPr>
      </w:pPr>
      <w:r w:rsidRPr="00BE2B24">
        <w:rPr>
          <w:iCs/>
        </w:rPr>
        <w:t>is informed by all indicators described in sub- section (c)(4)(B), including student performance against State-determined long-term goals;</w:t>
      </w:r>
    </w:p>
    <w:p w:rsidR="00BE2B24" w:rsidRDefault="009F1D82" w:rsidP="00BE2B24">
      <w:pPr>
        <w:numPr>
          <w:ilvl w:val="1"/>
          <w:numId w:val="32"/>
        </w:numPr>
        <w:ind w:left="1620" w:hanging="450"/>
        <w:rPr>
          <w:iCs/>
        </w:rPr>
      </w:pPr>
      <w:r w:rsidRPr="00BE2B24">
        <w:rPr>
          <w:iCs/>
        </w:rPr>
        <w:t>includes evidence-based interventions;</w:t>
      </w:r>
    </w:p>
    <w:p w:rsidR="009F1D82" w:rsidRPr="00BE2B24" w:rsidRDefault="009F1D82" w:rsidP="00BE2B24">
      <w:pPr>
        <w:numPr>
          <w:ilvl w:val="1"/>
          <w:numId w:val="32"/>
        </w:numPr>
        <w:ind w:left="1620" w:hanging="450"/>
        <w:rPr>
          <w:iCs/>
        </w:rPr>
      </w:pPr>
      <w:r w:rsidRPr="00BE2B24">
        <w:rPr>
          <w:iCs/>
        </w:rPr>
        <w:t>is based on a school-level needs assessment;</w:t>
      </w:r>
    </w:p>
    <w:p w:rsidR="009F1D82" w:rsidRPr="00C941AE" w:rsidRDefault="009F1D82" w:rsidP="00BE2B24">
      <w:pPr>
        <w:numPr>
          <w:ilvl w:val="1"/>
          <w:numId w:val="32"/>
        </w:numPr>
        <w:ind w:left="1620" w:hanging="450"/>
        <w:rPr>
          <w:iCs/>
        </w:rPr>
      </w:pPr>
      <w:r w:rsidRPr="00C941AE">
        <w:rPr>
          <w:iCs/>
        </w:rPr>
        <w:t>identifies resource inequities, which may include a review of local educational agency and school- level budgeting, to be addressed through implementation of such comprehensive support and improvement plan;</w:t>
      </w:r>
    </w:p>
    <w:p w:rsidR="009F1D82" w:rsidRPr="00C941AE" w:rsidRDefault="009F1D82" w:rsidP="00BE2B24">
      <w:pPr>
        <w:numPr>
          <w:ilvl w:val="1"/>
          <w:numId w:val="32"/>
        </w:numPr>
        <w:ind w:left="1620" w:hanging="450"/>
        <w:rPr>
          <w:iCs/>
        </w:rPr>
      </w:pPr>
      <w:r w:rsidRPr="00C941AE">
        <w:rPr>
          <w:iCs/>
        </w:rPr>
        <w:t>is approved by the school, local educational agency, and State educational agency; and</w:t>
      </w:r>
    </w:p>
    <w:p w:rsidR="009F1D82" w:rsidRPr="00C941AE" w:rsidRDefault="009F1D82" w:rsidP="00BE2B24">
      <w:pPr>
        <w:numPr>
          <w:ilvl w:val="1"/>
          <w:numId w:val="32"/>
        </w:numPr>
        <w:ind w:left="1620" w:hanging="450"/>
        <w:rPr>
          <w:iCs/>
        </w:rPr>
      </w:pPr>
      <w:proofErr w:type="gramStart"/>
      <w:r w:rsidRPr="00C941AE">
        <w:rPr>
          <w:iCs/>
        </w:rPr>
        <w:t>upon</w:t>
      </w:r>
      <w:proofErr w:type="gramEnd"/>
      <w:r w:rsidRPr="00C941AE">
        <w:rPr>
          <w:iCs/>
        </w:rPr>
        <w:t xml:space="preserve"> approval and implementation, is mon</w:t>
      </w:r>
      <w:r w:rsidR="00A66C78" w:rsidRPr="00C941AE">
        <w:rPr>
          <w:iCs/>
        </w:rPr>
        <w:t>itored</w:t>
      </w:r>
      <w:r w:rsidRPr="00C941AE">
        <w:rPr>
          <w:iCs/>
        </w:rPr>
        <w:t xml:space="preserve"> periodically reviewed by the State edu</w:t>
      </w:r>
      <w:r w:rsidR="00A66C78" w:rsidRPr="00C941AE">
        <w:rPr>
          <w:iCs/>
        </w:rPr>
        <w:t>ca</w:t>
      </w:r>
      <w:r w:rsidRPr="00C941AE">
        <w:rPr>
          <w:iCs/>
        </w:rPr>
        <w:t>tional agency.</w:t>
      </w:r>
    </w:p>
    <w:p w:rsidR="004824EA" w:rsidRPr="00C941AE" w:rsidRDefault="004824EA" w:rsidP="00BE2B24">
      <w:pPr>
        <w:kinsoku w:val="0"/>
        <w:overflowPunct w:val="0"/>
        <w:autoSpaceDE w:val="0"/>
        <w:autoSpaceDN w:val="0"/>
        <w:adjustRightInd w:val="0"/>
        <w:spacing w:line="218" w:lineRule="exact"/>
        <w:ind w:left="1170" w:hanging="450"/>
        <w:rPr>
          <w:iCs/>
          <w:w w:val="105"/>
        </w:rPr>
      </w:pPr>
    </w:p>
    <w:p w:rsidR="009F1D82" w:rsidRPr="00C941AE" w:rsidRDefault="00A66C78" w:rsidP="00BE2B24">
      <w:pPr>
        <w:kinsoku w:val="0"/>
        <w:overflowPunct w:val="0"/>
        <w:autoSpaceDE w:val="0"/>
        <w:autoSpaceDN w:val="0"/>
        <w:adjustRightInd w:val="0"/>
        <w:spacing w:line="218" w:lineRule="exact"/>
        <w:ind w:left="1170" w:hanging="450"/>
        <w:rPr>
          <w:iCs/>
          <w:w w:val="105"/>
        </w:rPr>
      </w:pPr>
      <w:r w:rsidRPr="00C941AE">
        <w:rPr>
          <w:iCs/>
          <w:w w:val="105"/>
        </w:rPr>
        <w:t>(D)</w:t>
      </w:r>
      <w:r w:rsidRPr="00C941AE">
        <w:rPr>
          <w:iCs/>
          <w:w w:val="105"/>
        </w:rPr>
        <w:tab/>
      </w:r>
      <w:r w:rsidR="009F1D82" w:rsidRPr="00C941AE">
        <w:rPr>
          <w:iCs/>
          <w:w w:val="105"/>
        </w:rPr>
        <w:t>PUBLIC SCHOOL</w:t>
      </w:r>
      <w:r w:rsidR="009F1D82" w:rsidRPr="00C941AE">
        <w:rPr>
          <w:iCs/>
          <w:spacing w:val="43"/>
          <w:w w:val="105"/>
        </w:rPr>
        <w:t xml:space="preserve"> </w:t>
      </w:r>
      <w:r w:rsidR="009F1D82" w:rsidRPr="00C941AE">
        <w:rPr>
          <w:iCs/>
          <w:w w:val="105"/>
        </w:rPr>
        <w:t>CHOICE.—</w:t>
      </w:r>
    </w:p>
    <w:p w:rsidR="00BE2B24" w:rsidRDefault="00BE2B24" w:rsidP="00BE2B24">
      <w:pPr>
        <w:ind w:left="1620" w:hanging="450"/>
      </w:pPr>
      <w:r w:rsidRPr="00BE2B24">
        <w:rPr>
          <w:i/>
        </w:rPr>
        <w:t>(i)</w:t>
      </w:r>
      <w:r>
        <w:rPr>
          <w:i/>
        </w:rPr>
        <w:t xml:space="preserve"> </w:t>
      </w:r>
      <w:r w:rsidR="009F1D82" w:rsidRPr="00C941AE">
        <w:t>IN GENERAL.—A local educational agency may provide all students enrolled in a school identified by the State for comprehensive support and improvement under subsection (c)(4)(D)(i) with the option to transfer to another public school served by the local educational agency, unless such an option is prohibited by</w:t>
      </w:r>
      <w:r w:rsidR="009F1D82" w:rsidRPr="00C941AE">
        <w:rPr>
          <w:spacing w:val="9"/>
        </w:rPr>
        <w:t xml:space="preserve"> </w:t>
      </w:r>
      <w:r w:rsidR="009F1D82" w:rsidRPr="00C941AE">
        <w:t>State law.</w:t>
      </w:r>
    </w:p>
    <w:p w:rsidR="00BE2B24" w:rsidRDefault="00BE2B24" w:rsidP="00BE2B24">
      <w:pPr>
        <w:ind w:left="1620" w:hanging="450"/>
      </w:pPr>
      <w:r>
        <w:t xml:space="preserve">(ii) </w:t>
      </w:r>
      <w:r w:rsidR="009F1D82" w:rsidRPr="00C941AE">
        <w:t>PRIORITY.—In providing students the option to transfer to another public school, the local educational agency shall give priority to the lowest-achieving children from low-income families, as determined by the local educational agency for the purposes of allocating funds to schools under section</w:t>
      </w:r>
      <w:r w:rsidR="009F1D82" w:rsidRPr="00C941AE">
        <w:rPr>
          <w:spacing w:val="-4"/>
        </w:rPr>
        <w:t xml:space="preserve"> </w:t>
      </w:r>
      <w:r w:rsidR="009F1D82" w:rsidRPr="00C941AE">
        <w:t>1113(a)(3).</w:t>
      </w:r>
    </w:p>
    <w:p w:rsidR="009F1D82" w:rsidRPr="00C941AE" w:rsidRDefault="00BE2B24" w:rsidP="00BE2B24">
      <w:pPr>
        <w:ind w:left="1620" w:hanging="450"/>
      </w:pPr>
      <w:r>
        <w:rPr>
          <w:i/>
        </w:rPr>
        <w:t xml:space="preserve">(iii) </w:t>
      </w:r>
      <w:r w:rsidR="009F1D82" w:rsidRPr="00C941AE">
        <w:t>TREATMENT.—A</w:t>
      </w:r>
      <w:r w:rsidR="009F1D82" w:rsidRPr="00C941AE">
        <w:rPr>
          <w:spacing w:val="47"/>
        </w:rPr>
        <w:t xml:space="preserve"> </w:t>
      </w:r>
      <w:r w:rsidR="009F1D82" w:rsidRPr="00C941AE">
        <w:t>student</w:t>
      </w:r>
      <w:r w:rsidR="009F1D82" w:rsidRPr="00C941AE">
        <w:rPr>
          <w:spacing w:val="47"/>
        </w:rPr>
        <w:t xml:space="preserve"> </w:t>
      </w:r>
      <w:r w:rsidR="009F1D82" w:rsidRPr="00C941AE">
        <w:t>who</w:t>
      </w:r>
      <w:r w:rsidR="009F1D82" w:rsidRPr="00C941AE">
        <w:rPr>
          <w:spacing w:val="47"/>
        </w:rPr>
        <w:t xml:space="preserve"> </w:t>
      </w:r>
      <w:r w:rsidR="009F1D82" w:rsidRPr="00C941AE">
        <w:t>uses</w:t>
      </w:r>
      <w:r w:rsidR="009F1D82" w:rsidRPr="00C941AE">
        <w:rPr>
          <w:spacing w:val="47"/>
        </w:rPr>
        <w:t xml:space="preserve"> </w:t>
      </w:r>
      <w:r w:rsidR="009F1D82" w:rsidRPr="00C941AE">
        <w:t>the</w:t>
      </w:r>
      <w:r w:rsidR="009F1D82" w:rsidRPr="00C941AE">
        <w:rPr>
          <w:spacing w:val="47"/>
        </w:rPr>
        <w:t xml:space="preserve"> </w:t>
      </w:r>
      <w:r w:rsidR="009F1D82" w:rsidRPr="00C941AE">
        <w:t>option to</w:t>
      </w:r>
      <w:r w:rsidR="009F1D82" w:rsidRPr="00C941AE">
        <w:rPr>
          <w:spacing w:val="16"/>
        </w:rPr>
        <w:t xml:space="preserve"> </w:t>
      </w:r>
      <w:r w:rsidR="009F1D82" w:rsidRPr="00C941AE">
        <w:t>transfer</w:t>
      </w:r>
      <w:r w:rsidR="009F1D82" w:rsidRPr="00C941AE">
        <w:rPr>
          <w:spacing w:val="16"/>
        </w:rPr>
        <w:t xml:space="preserve"> </w:t>
      </w:r>
      <w:r w:rsidR="009F1D82" w:rsidRPr="00C941AE">
        <w:t>to</w:t>
      </w:r>
      <w:r w:rsidR="009F1D82" w:rsidRPr="00C941AE">
        <w:rPr>
          <w:spacing w:val="16"/>
        </w:rPr>
        <w:t xml:space="preserve"> </w:t>
      </w:r>
      <w:r w:rsidR="009F1D82" w:rsidRPr="00C941AE">
        <w:t>another</w:t>
      </w:r>
      <w:r w:rsidR="009F1D82" w:rsidRPr="00C941AE">
        <w:rPr>
          <w:spacing w:val="16"/>
        </w:rPr>
        <w:t xml:space="preserve"> </w:t>
      </w:r>
      <w:r w:rsidR="009F1D82" w:rsidRPr="00C941AE">
        <w:t>public</w:t>
      </w:r>
      <w:r w:rsidR="009F1D82" w:rsidRPr="00C941AE">
        <w:rPr>
          <w:spacing w:val="16"/>
        </w:rPr>
        <w:t xml:space="preserve"> </w:t>
      </w:r>
      <w:r w:rsidR="009F1D82" w:rsidRPr="00C941AE">
        <w:t>school</w:t>
      </w:r>
      <w:r w:rsidR="009F1D82" w:rsidRPr="00C941AE">
        <w:rPr>
          <w:spacing w:val="16"/>
        </w:rPr>
        <w:t xml:space="preserve"> </w:t>
      </w:r>
      <w:r w:rsidR="009F1D82" w:rsidRPr="00C941AE">
        <w:t>shall</w:t>
      </w:r>
      <w:r w:rsidR="009F1D82" w:rsidRPr="00C941AE">
        <w:rPr>
          <w:spacing w:val="16"/>
        </w:rPr>
        <w:t xml:space="preserve"> </w:t>
      </w:r>
      <w:r w:rsidR="009F1D82" w:rsidRPr="00C941AE">
        <w:t>be</w:t>
      </w:r>
      <w:r w:rsidR="009F1D82" w:rsidRPr="00C941AE">
        <w:rPr>
          <w:spacing w:val="16"/>
        </w:rPr>
        <w:t xml:space="preserve"> </w:t>
      </w:r>
      <w:r w:rsidR="009F1D82" w:rsidRPr="00C941AE">
        <w:t>enrolled</w:t>
      </w:r>
      <w:r w:rsidR="009F1D82" w:rsidRPr="00C941AE">
        <w:rPr>
          <w:spacing w:val="16"/>
        </w:rPr>
        <w:t xml:space="preserve"> </w:t>
      </w:r>
      <w:r w:rsidR="009F1D82" w:rsidRPr="00C941AE">
        <w:t>in classes</w:t>
      </w:r>
      <w:r w:rsidR="009F1D82" w:rsidRPr="00C941AE">
        <w:rPr>
          <w:spacing w:val="26"/>
        </w:rPr>
        <w:t xml:space="preserve"> </w:t>
      </w:r>
      <w:r w:rsidR="009F1D82" w:rsidRPr="00C941AE">
        <w:t>and</w:t>
      </w:r>
      <w:r w:rsidR="009F1D82" w:rsidRPr="00C941AE">
        <w:rPr>
          <w:spacing w:val="26"/>
        </w:rPr>
        <w:t xml:space="preserve"> </w:t>
      </w:r>
      <w:r w:rsidR="009F1D82" w:rsidRPr="00C941AE">
        <w:t>other</w:t>
      </w:r>
      <w:r w:rsidR="009F1D82" w:rsidRPr="00C941AE">
        <w:rPr>
          <w:spacing w:val="26"/>
        </w:rPr>
        <w:t xml:space="preserve"> </w:t>
      </w:r>
      <w:r w:rsidR="009F1D82" w:rsidRPr="00C941AE">
        <w:t>activities</w:t>
      </w:r>
      <w:r w:rsidR="009F1D82" w:rsidRPr="00C941AE">
        <w:rPr>
          <w:spacing w:val="26"/>
        </w:rPr>
        <w:t xml:space="preserve"> </w:t>
      </w:r>
      <w:r w:rsidR="009F1D82" w:rsidRPr="00C941AE">
        <w:t>in</w:t>
      </w:r>
      <w:r w:rsidR="009F1D82" w:rsidRPr="00C941AE">
        <w:rPr>
          <w:spacing w:val="26"/>
        </w:rPr>
        <w:t xml:space="preserve"> </w:t>
      </w:r>
      <w:r w:rsidR="009F1D82" w:rsidRPr="00C941AE">
        <w:t>the</w:t>
      </w:r>
      <w:r w:rsidR="009F1D82" w:rsidRPr="00C941AE">
        <w:rPr>
          <w:spacing w:val="26"/>
        </w:rPr>
        <w:t xml:space="preserve"> </w:t>
      </w:r>
      <w:r w:rsidR="009F1D82" w:rsidRPr="00C941AE">
        <w:t>public</w:t>
      </w:r>
      <w:r w:rsidR="009F1D82" w:rsidRPr="00C941AE">
        <w:rPr>
          <w:spacing w:val="26"/>
        </w:rPr>
        <w:t xml:space="preserve"> </w:t>
      </w:r>
      <w:r w:rsidR="009F1D82" w:rsidRPr="00C941AE">
        <w:t>school</w:t>
      </w:r>
      <w:r w:rsidR="009F1D82" w:rsidRPr="00C941AE">
        <w:rPr>
          <w:spacing w:val="26"/>
        </w:rPr>
        <w:t xml:space="preserve"> </w:t>
      </w:r>
      <w:r w:rsidR="009F1D82" w:rsidRPr="00C941AE">
        <w:t>to which</w:t>
      </w:r>
      <w:r w:rsidR="009F1D82" w:rsidRPr="00C941AE">
        <w:rPr>
          <w:spacing w:val="23"/>
        </w:rPr>
        <w:t xml:space="preserve"> </w:t>
      </w:r>
      <w:r w:rsidR="009F1D82" w:rsidRPr="00C941AE">
        <w:t>the</w:t>
      </w:r>
      <w:r w:rsidR="009F1D82" w:rsidRPr="00C941AE">
        <w:rPr>
          <w:spacing w:val="23"/>
        </w:rPr>
        <w:t xml:space="preserve"> </w:t>
      </w:r>
      <w:r w:rsidR="009F1D82" w:rsidRPr="00C941AE">
        <w:t>student</w:t>
      </w:r>
      <w:r w:rsidR="009F1D82" w:rsidRPr="00C941AE">
        <w:rPr>
          <w:spacing w:val="23"/>
        </w:rPr>
        <w:t xml:space="preserve"> </w:t>
      </w:r>
      <w:r w:rsidR="009F1D82" w:rsidRPr="00C941AE">
        <w:t>transfers</w:t>
      </w:r>
      <w:r w:rsidR="009F1D82" w:rsidRPr="00C941AE">
        <w:rPr>
          <w:spacing w:val="23"/>
        </w:rPr>
        <w:t xml:space="preserve"> </w:t>
      </w:r>
      <w:r w:rsidR="009F1D82" w:rsidRPr="00C941AE">
        <w:t>in</w:t>
      </w:r>
      <w:r w:rsidR="009F1D82" w:rsidRPr="00C941AE">
        <w:rPr>
          <w:spacing w:val="23"/>
        </w:rPr>
        <w:t xml:space="preserve"> </w:t>
      </w:r>
      <w:r w:rsidR="009F1D82" w:rsidRPr="00C941AE">
        <w:t>the</w:t>
      </w:r>
      <w:r w:rsidR="009F1D82" w:rsidRPr="00C941AE">
        <w:rPr>
          <w:spacing w:val="23"/>
        </w:rPr>
        <w:t xml:space="preserve"> </w:t>
      </w:r>
      <w:r w:rsidR="009F1D82" w:rsidRPr="00C941AE">
        <w:t>same</w:t>
      </w:r>
      <w:r w:rsidR="009F1D82" w:rsidRPr="00C941AE">
        <w:rPr>
          <w:spacing w:val="23"/>
        </w:rPr>
        <w:t xml:space="preserve"> </w:t>
      </w:r>
      <w:r w:rsidR="009F1D82" w:rsidRPr="00C941AE">
        <w:t>manner</w:t>
      </w:r>
      <w:r w:rsidR="009F1D82" w:rsidRPr="00C941AE">
        <w:rPr>
          <w:spacing w:val="23"/>
        </w:rPr>
        <w:t xml:space="preserve"> </w:t>
      </w:r>
      <w:r w:rsidR="009F1D82" w:rsidRPr="00C941AE">
        <w:t>as</w:t>
      </w:r>
      <w:r w:rsidR="009F1D82" w:rsidRPr="00C941AE">
        <w:rPr>
          <w:spacing w:val="23"/>
        </w:rPr>
        <w:t xml:space="preserve"> </w:t>
      </w:r>
      <w:r w:rsidR="009F1D82" w:rsidRPr="00C941AE">
        <w:t>all other</w:t>
      </w:r>
      <w:r w:rsidR="009F1D82" w:rsidRPr="00C941AE">
        <w:rPr>
          <w:spacing w:val="10"/>
        </w:rPr>
        <w:t xml:space="preserve"> </w:t>
      </w:r>
      <w:r w:rsidR="009F1D82" w:rsidRPr="00C941AE">
        <w:t>students</w:t>
      </w:r>
      <w:r w:rsidR="009F1D82" w:rsidRPr="00C941AE">
        <w:rPr>
          <w:spacing w:val="10"/>
        </w:rPr>
        <w:t xml:space="preserve"> </w:t>
      </w:r>
      <w:r w:rsidR="009F1D82" w:rsidRPr="00C941AE">
        <w:t>at</w:t>
      </w:r>
      <w:r w:rsidR="009F1D82" w:rsidRPr="00C941AE">
        <w:rPr>
          <w:spacing w:val="10"/>
        </w:rPr>
        <w:t xml:space="preserve"> </w:t>
      </w:r>
      <w:r w:rsidR="009F1D82" w:rsidRPr="00C941AE">
        <w:t>the</w:t>
      </w:r>
      <w:r w:rsidR="009F1D82" w:rsidRPr="00C941AE">
        <w:rPr>
          <w:spacing w:val="10"/>
        </w:rPr>
        <w:t xml:space="preserve"> </w:t>
      </w:r>
      <w:r w:rsidR="009F1D82" w:rsidRPr="00C941AE">
        <w:t>public</w:t>
      </w:r>
      <w:r w:rsidR="009F1D82" w:rsidRPr="00C941AE">
        <w:rPr>
          <w:spacing w:val="10"/>
        </w:rPr>
        <w:t xml:space="preserve"> </w:t>
      </w:r>
      <w:r w:rsidR="009F1D82" w:rsidRPr="00C941AE">
        <w:t>school.</w:t>
      </w:r>
    </w:p>
    <w:p w:rsidR="009F1D82" w:rsidRPr="00C941AE" w:rsidRDefault="009F1D82" w:rsidP="00BE2B24">
      <w:pPr>
        <w:ind w:left="1170" w:hanging="450"/>
      </w:pPr>
      <w:r w:rsidRPr="00C941AE">
        <w:lastRenderedPageBreak/>
        <w:t>SPECIAL RULE.—A local educational agency shall permit a student who transfers to another public school under this paragraph to remain in that school until the st</w:t>
      </w:r>
      <w:r w:rsidR="00A66C78" w:rsidRPr="00C941AE">
        <w:t>udent has completed</w:t>
      </w:r>
      <w:r w:rsidRPr="00C941AE">
        <w:t xml:space="preserve"> the highest grade in that</w:t>
      </w:r>
      <w:r w:rsidRPr="00C941AE">
        <w:rPr>
          <w:spacing w:val="3"/>
        </w:rPr>
        <w:t xml:space="preserve"> </w:t>
      </w:r>
      <w:r w:rsidRPr="00C941AE">
        <w:t>school.</w:t>
      </w:r>
    </w:p>
    <w:p w:rsidR="00A66C78" w:rsidRPr="00C941AE" w:rsidRDefault="00A66C78" w:rsidP="004A0AF4">
      <w:pPr>
        <w:ind w:firstLine="720"/>
        <w:rPr>
          <w:b/>
          <w:iCs/>
        </w:rPr>
      </w:pPr>
      <w:r w:rsidRPr="00C941AE">
        <w:rPr>
          <w:b/>
          <w:iCs/>
        </w:rPr>
        <w:t>(2) TARGETED SUPPORT AND IMPROVEMENT.—</w:t>
      </w:r>
    </w:p>
    <w:p w:rsidR="00A66C78" w:rsidRPr="00C941AE" w:rsidRDefault="00A66C78" w:rsidP="00A66C78">
      <w:pPr>
        <w:rPr>
          <w:iCs/>
        </w:rPr>
      </w:pPr>
    </w:p>
    <w:p w:rsidR="00A66C78" w:rsidRPr="00C941AE" w:rsidRDefault="00A66C78" w:rsidP="00A66C78">
      <w:pPr>
        <w:ind w:left="720"/>
        <w:rPr>
          <w:iCs/>
        </w:rPr>
      </w:pPr>
      <w:r w:rsidRPr="00C941AE">
        <w:rPr>
          <w:iCs/>
        </w:rPr>
        <w:t>(B) TARGETED SUPPORT AND IMPROVEMENT PLAN</w:t>
      </w:r>
      <w:proofErr w:type="gramStart"/>
      <w:r w:rsidRPr="00C941AE">
        <w:rPr>
          <w:iCs/>
        </w:rPr>
        <w:t>.—</w:t>
      </w:r>
      <w:proofErr w:type="gramEnd"/>
      <w:r w:rsidRPr="00C941AE">
        <w:rPr>
          <w:iCs/>
        </w:rPr>
        <w:t xml:space="preserve"> Each school receiving a notif</w:t>
      </w:r>
      <w:r w:rsidR="00A62C0B">
        <w:rPr>
          <w:iCs/>
        </w:rPr>
        <w:t>ication described in this para</w:t>
      </w:r>
      <w:r w:rsidRPr="00C941AE">
        <w:rPr>
          <w:iCs/>
        </w:rPr>
        <w:t>graph, in partnership with stakeholders (including principals and other school leaders, teachers and parents), shall develop and implement a school-level targeted support and improvement plan to improve student outcomes based on the indicators in the statewide accountability system established under subsection (c)(4), for each subgroup of students that was the subject of notification that—</w:t>
      </w:r>
    </w:p>
    <w:p w:rsidR="00DE29F3" w:rsidRDefault="00DE29F3" w:rsidP="00DE29F3">
      <w:pPr>
        <w:ind w:left="1133"/>
        <w:rPr>
          <w:iCs/>
        </w:rPr>
      </w:pPr>
      <w:r>
        <w:rPr>
          <w:i/>
          <w:iCs/>
        </w:rPr>
        <w:t xml:space="preserve">(i) </w:t>
      </w:r>
      <w:proofErr w:type="gramStart"/>
      <w:r w:rsidR="00A66C78" w:rsidRPr="00C941AE">
        <w:rPr>
          <w:iCs/>
        </w:rPr>
        <w:t>is</w:t>
      </w:r>
      <w:proofErr w:type="gramEnd"/>
      <w:r w:rsidR="00A66C78" w:rsidRPr="00C941AE">
        <w:rPr>
          <w:iCs/>
        </w:rPr>
        <w:t xml:space="preserve"> informed by all indicators described in sub- section (c)(4)(B), including student performance against long-term goals;</w:t>
      </w:r>
    </w:p>
    <w:p w:rsidR="00DE29F3" w:rsidRDefault="00DE29F3" w:rsidP="00DE29F3">
      <w:pPr>
        <w:ind w:left="1133"/>
        <w:rPr>
          <w:iCs/>
        </w:rPr>
      </w:pPr>
      <w:r w:rsidRPr="00DE29F3">
        <w:rPr>
          <w:i/>
          <w:iCs/>
        </w:rPr>
        <w:t>(</w:t>
      </w:r>
      <w:proofErr w:type="gramStart"/>
      <w:r w:rsidRPr="00DE29F3">
        <w:rPr>
          <w:i/>
          <w:iCs/>
        </w:rPr>
        <w:t>ii</w:t>
      </w:r>
      <w:proofErr w:type="gramEnd"/>
      <w:r w:rsidRPr="00DE29F3">
        <w:rPr>
          <w:i/>
          <w:iCs/>
        </w:rPr>
        <w:t>)</w:t>
      </w:r>
      <w:r>
        <w:rPr>
          <w:iCs/>
        </w:rPr>
        <w:t xml:space="preserve"> </w:t>
      </w:r>
      <w:r w:rsidR="00A66C78" w:rsidRPr="00C941AE">
        <w:rPr>
          <w:iCs/>
        </w:rPr>
        <w:t>includes evidence-based interventions;</w:t>
      </w:r>
    </w:p>
    <w:p w:rsidR="00DE29F3" w:rsidRDefault="00DE29F3" w:rsidP="00DE29F3">
      <w:pPr>
        <w:ind w:left="1133"/>
        <w:rPr>
          <w:iCs/>
        </w:rPr>
      </w:pPr>
      <w:r>
        <w:rPr>
          <w:i/>
          <w:iCs/>
        </w:rPr>
        <w:t xml:space="preserve">(iii) </w:t>
      </w:r>
      <w:proofErr w:type="gramStart"/>
      <w:r w:rsidR="00A66C78" w:rsidRPr="00C941AE">
        <w:rPr>
          <w:iCs/>
        </w:rPr>
        <w:t>is</w:t>
      </w:r>
      <w:proofErr w:type="gramEnd"/>
      <w:r w:rsidR="00A66C78" w:rsidRPr="00C941AE">
        <w:rPr>
          <w:iCs/>
        </w:rPr>
        <w:t xml:space="preserve"> approved by the local educational agency prior to implementation of such plan;</w:t>
      </w:r>
    </w:p>
    <w:p w:rsidR="00DE29F3" w:rsidRDefault="00DE29F3" w:rsidP="00DE29F3">
      <w:pPr>
        <w:ind w:left="1133"/>
        <w:rPr>
          <w:iCs/>
        </w:rPr>
      </w:pPr>
      <w:r>
        <w:rPr>
          <w:i/>
          <w:iCs/>
        </w:rPr>
        <w:t>(iv</w:t>
      </w:r>
      <w:proofErr w:type="gramStart"/>
      <w:r>
        <w:rPr>
          <w:i/>
          <w:iCs/>
        </w:rPr>
        <w:t>)</w:t>
      </w:r>
      <w:r w:rsidR="00A66C78" w:rsidRPr="00C941AE">
        <w:rPr>
          <w:iCs/>
        </w:rPr>
        <w:t>is</w:t>
      </w:r>
      <w:proofErr w:type="gramEnd"/>
      <w:r w:rsidR="00A66C78" w:rsidRPr="00C941AE">
        <w:rPr>
          <w:iCs/>
        </w:rPr>
        <w:t xml:space="preserve"> monitored, upon submission and implementation, by the local educational agency;</w:t>
      </w:r>
      <w:r>
        <w:rPr>
          <w:iCs/>
        </w:rPr>
        <w:t xml:space="preserve"> </w:t>
      </w:r>
      <w:r w:rsidR="00A66C78" w:rsidRPr="00C941AE">
        <w:rPr>
          <w:iCs/>
        </w:rPr>
        <w:t>and</w:t>
      </w:r>
    </w:p>
    <w:p w:rsidR="00A66C78" w:rsidRPr="00C941AE" w:rsidRDefault="00DE29F3" w:rsidP="00DE29F3">
      <w:pPr>
        <w:ind w:left="1133"/>
        <w:rPr>
          <w:iCs/>
        </w:rPr>
      </w:pPr>
      <w:r>
        <w:rPr>
          <w:i/>
          <w:iCs/>
        </w:rPr>
        <w:t xml:space="preserve">(v) </w:t>
      </w:r>
      <w:proofErr w:type="gramStart"/>
      <w:r w:rsidR="00A66C78" w:rsidRPr="00C941AE">
        <w:rPr>
          <w:iCs/>
        </w:rPr>
        <w:t>results</w:t>
      </w:r>
      <w:proofErr w:type="gramEnd"/>
      <w:r w:rsidR="00A66C78" w:rsidRPr="00C941AE">
        <w:rPr>
          <w:iCs/>
        </w:rPr>
        <w:t xml:space="preserve"> in additional action following </w:t>
      </w:r>
      <w:r w:rsidR="004824EA" w:rsidRPr="00C941AE">
        <w:rPr>
          <w:iCs/>
        </w:rPr>
        <w:t xml:space="preserve">unsuccessful implementation of </w:t>
      </w:r>
      <w:r w:rsidR="00A66C78" w:rsidRPr="00C941AE">
        <w:rPr>
          <w:iCs/>
        </w:rPr>
        <w:t>such plan after a number of</w:t>
      </w:r>
      <w:r w:rsidR="00412ACE">
        <w:rPr>
          <w:iCs/>
        </w:rPr>
        <w:t xml:space="preserve"> years as deter</w:t>
      </w:r>
      <w:r w:rsidR="00A66C78" w:rsidRPr="00C941AE">
        <w:rPr>
          <w:iCs/>
        </w:rPr>
        <w:t>mined by the local educational agency.</w:t>
      </w:r>
    </w:p>
    <w:p w:rsidR="00E63067" w:rsidRPr="00C941AE" w:rsidRDefault="00E63067" w:rsidP="00CE7C54"/>
    <w:p w:rsidR="00E63067" w:rsidRPr="00C941AE" w:rsidRDefault="005468D4" w:rsidP="00BF632C">
      <w:pPr>
        <w:rPr>
          <w:b/>
          <w:bCs/>
        </w:rPr>
      </w:pPr>
      <w:proofErr w:type="gramStart"/>
      <w:r>
        <w:rPr>
          <w:b/>
          <w:u w:val="single"/>
        </w:rPr>
        <w:t>Component #4</w:t>
      </w:r>
      <w:r w:rsidR="00E63067" w:rsidRPr="00C941AE">
        <w:tab/>
      </w:r>
      <w:bookmarkStart w:id="10" w:name="Bookmark3"/>
      <w:r w:rsidR="00E63067" w:rsidRPr="00C941AE">
        <w:rPr>
          <w:b/>
          <w:bCs/>
        </w:rPr>
        <w:t>SEC. 1113.</w:t>
      </w:r>
      <w:proofErr w:type="gramEnd"/>
      <w:r w:rsidR="00E63067" w:rsidRPr="00C941AE">
        <w:rPr>
          <w:b/>
          <w:bCs/>
        </w:rPr>
        <w:t xml:space="preserve"> </w:t>
      </w:r>
      <w:proofErr w:type="gramStart"/>
      <w:r w:rsidR="00E63067" w:rsidRPr="00C941AE">
        <w:rPr>
          <w:b/>
          <w:bCs/>
        </w:rPr>
        <w:t>20 U.S.C. 6313</w:t>
      </w:r>
      <w:r w:rsidR="00E63067" w:rsidRPr="00C941AE">
        <w:t xml:space="preserve"> </w:t>
      </w:r>
      <w:r w:rsidR="00E63067" w:rsidRPr="00C941AE">
        <w:rPr>
          <w:b/>
          <w:bCs/>
        </w:rPr>
        <w:t>ELIGIBLE SCHOOL ATTENDANCE AREAS.</w:t>
      </w:r>
      <w:proofErr w:type="gramEnd"/>
    </w:p>
    <w:bookmarkEnd w:id="10"/>
    <w:p w:rsidR="00CC418C" w:rsidRDefault="00CC418C" w:rsidP="00823E96"/>
    <w:p w:rsidR="009F1D82" w:rsidRPr="00C941AE" w:rsidRDefault="00630E68" w:rsidP="00823E96">
      <w:pPr>
        <w:rPr>
          <w:rStyle w:val="Hyperlink"/>
        </w:rPr>
      </w:pPr>
      <w:r w:rsidRPr="00C941AE">
        <w:fldChar w:fldCharType="begin"/>
      </w:r>
      <w:r w:rsidRPr="00C941AE">
        <w:instrText xml:space="preserve"> HYPERLINK  \l "Bookmark8" </w:instrText>
      </w:r>
      <w:r w:rsidRPr="00C941AE">
        <w:fldChar w:fldCharType="separate"/>
      </w:r>
      <w:r w:rsidR="005468D4">
        <w:rPr>
          <w:rStyle w:val="Hyperlink"/>
        </w:rPr>
        <w:t>GO BACK TO COMPONENT</w:t>
      </w:r>
      <w:r w:rsidRPr="00C941AE">
        <w:rPr>
          <w:rStyle w:val="Hyperlink"/>
        </w:rPr>
        <w:t xml:space="preserve"> #4</w:t>
      </w:r>
    </w:p>
    <w:p w:rsidR="00CC418C" w:rsidRDefault="00630E68" w:rsidP="00823E96">
      <w:pPr>
        <w:ind w:firstLine="720"/>
      </w:pPr>
      <w:r w:rsidRPr="00C941AE">
        <w:fldChar w:fldCharType="end"/>
      </w:r>
    </w:p>
    <w:p w:rsidR="00823E96" w:rsidRPr="00C941AE" w:rsidRDefault="00823E96" w:rsidP="00823E96">
      <w:pPr>
        <w:ind w:firstLine="720"/>
      </w:pPr>
      <w:r w:rsidRPr="00C941AE">
        <w:t>(a) DETERMINATION.—</w:t>
      </w:r>
    </w:p>
    <w:p w:rsidR="00823E96" w:rsidRPr="00C941AE" w:rsidRDefault="00823E96" w:rsidP="00823E96">
      <w:pPr>
        <w:ind w:left="1440"/>
      </w:pPr>
      <w:r w:rsidRPr="00C941AE">
        <w:t>(1) IN GENERAL.—</w:t>
      </w:r>
      <w:proofErr w:type="gramStart"/>
      <w:r w:rsidRPr="00C941AE">
        <w:t>A</w:t>
      </w:r>
      <w:proofErr w:type="gramEnd"/>
      <w:r w:rsidRPr="00C941AE">
        <w:t xml:space="preserve"> local educational agency shall use funds received under this part only in eligible school attendance areas.</w:t>
      </w:r>
    </w:p>
    <w:p w:rsidR="00823E96" w:rsidRPr="00C941AE" w:rsidRDefault="00823E96" w:rsidP="00823E96">
      <w:pPr>
        <w:ind w:left="1440"/>
      </w:pPr>
    </w:p>
    <w:p w:rsidR="00823E96" w:rsidRPr="00C941AE" w:rsidRDefault="00823E96" w:rsidP="00823E96">
      <w:pPr>
        <w:ind w:left="1440"/>
      </w:pPr>
      <w:r w:rsidRPr="00C941AE">
        <w:t>(5) MEASURES.—</w:t>
      </w:r>
    </w:p>
    <w:p w:rsidR="00823E96" w:rsidRPr="00C941AE" w:rsidRDefault="00823E96" w:rsidP="00823E96">
      <w:pPr>
        <w:ind w:left="1440"/>
      </w:pPr>
      <w:r w:rsidRPr="00C941AE">
        <w:t>(A) IN GENERAL.—Except as provided in subparagraph (B), a local educational agency shall use the same measure of poverty, which measure shall be the number of children aged 5 through 17 in poverty counted in the most recent census data approved by the Secretary, the number of children eligible for a free or reduced price lunch under the Richard B. Russell National School Lunch Act (42 U.S.C. 1751 et seq.),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w:t>
      </w:r>
    </w:p>
    <w:p w:rsidR="00823E96" w:rsidRPr="00C941AE" w:rsidRDefault="00823E96" w:rsidP="00823E96">
      <w:pPr>
        <w:tabs>
          <w:tab w:val="left" w:pos="2520"/>
        </w:tabs>
        <w:ind w:left="1440" w:firstLine="720"/>
      </w:pPr>
      <w:r w:rsidRPr="00C941AE">
        <w:t xml:space="preserve">(i) </w:t>
      </w:r>
      <w:r w:rsidRPr="00C941AE">
        <w:tab/>
      </w:r>
      <w:proofErr w:type="gramStart"/>
      <w:r w:rsidRPr="00C941AE">
        <w:t>to</w:t>
      </w:r>
      <w:proofErr w:type="gramEnd"/>
      <w:r w:rsidRPr="00C941AE">
        <w:t xml:space="preserve"> identify eligible school attendance areas;</w:t>
      </w:r>
    </w:p>
    <w:p w:rsidR="00823E96" w:rsidRPr="00C941AE" w:rsidRDefault="00823E96" w:rsidP="00823E96">
      <w:pPr>
        <w:tabs>
          <w:tab w:val="left" w:pos="2520"/>
        </w:tabs>
        <w:ind w:left="1440" w:firstLine="720"/>
      </w:pPr>
      <w:r w:rsidRPr="00C941AE">
        <w:t>(ii)</w:t>
      </w:r>
      <w:r w:rsidRPr="00C941AE">
        <w:tab/>
      </w:r>
      <w:proofErr w:type="gramStart"/>
      <w:r w:rsidRPr="00C941AE">
        <w:t>to</w:t>
      </w:r>
      <w:proofErr w:type="gramEnd"/>
      <w:r w:rsidRPr="00C941AE">
        <w:t xml:space="preserve"> determine the ranking of each area; and</w:t>
      </w:r>
    </w:p>
    <w:p w:rsidR="00823E96" w:rsidRPr="00C941AE" w:rsidRDefault="00823E96" w:rsidP="00823E96">
      <w:pPr>
        <w:tabs>
          <w:tab w:val="left" w:pos="2520"/>
        </w:tabs>
        <w:ind w:left="1440" w:firstLine="720"/>
      </w:pPr>
      <w:r w:rsidRPr="00C941AE">
        <w:t>(iii)</w:t>
      </w:r>
      <w:r w:rsidRPr="00C941AE">
        <w:tab/>
      </w:r>
      <w:proofErr w:type="gramStart"/>
      <w:r w:rsidRPr="00C941AE">
        <w:t>to</w:t>
      </w:r>
      <w:proofErr w:type="gramEnd"/>
      <w:r w:rsidRPr="00C941AE">
        <w:t xml:space="preserve"> determine allocations under subsection (c).</w:t>
      </w:r>
    </w:p>
    <w:p w:rsidR="00823E96" w:rsidRPr="00C941AE" w:rsidRDefault="00823E96" w:rsidP="00823E96">
      <w:pPr>
        <w:tabs>
          <w:tab w:val="left" w:pos="2520"/>
        </w:tabs>
      </w:pPr>
    </w:p>
    <w:p w:rsidR="00590447" w:rsidRDefault="00590447">
      <w:pPr>
        <w:rPr>
          <w:b/>
          <w:u w:val="single"/>
        </w:rPr>
      </w:pPr>
      <w:bookmarkStart w:id="11" w:name="Bookmark4"/>
      <w:r>
        <w:rPr>
          <w:b/>
          <w:u w:val="single"/>
        </w:rPr>
        <w:br w:type="page"/>
      </w:r>
    </w:p>
    <w:p w:rsidR="00A5741C" w:rsidRPr="00C941AE" w:rsidRDefault="00A5741C" w:rsidP="00A5741C">
      <w:pPr>
        <w:tabs>
          <w:tab w:val="left" w:pos="720"/>
        </w:tabs>
        <w:rPr>
          <w:b/>
        </w:rPr>
      </w:pPr>
      <w:proofErr w:type="gramStart"/>
      <w:r>
        <w:rPr>
          <w:b/>
          <w:u w:val="single"/>
        </w:rPr>
        <w:lastRenderedPageBreak/>
        <w:t>Component #6</w:t>
      </w:r>
      <w:r w:rsidRPr="00C941AE">
        <w:rPr>
          <w:b/>
          <w:w w:val="105"/>
        </w:rPr>
        <w:t xml:space="preserve"> </w:t>
      </w:r>
      <w:r w:rsidRPr="00C941AE">
        <w:rPr>
          <w:b/>
          <w:w w:val="105"/>
        </w:rPr>
        <w:tab/>
      </w:r>
      <w:r w:rsidRPr="00C941AE">
        <w:rPr>
          <w:b/>
        </w:rPr>
        <w:t>(c) ALLOCATIONS.—</w:t>
      </w:r>
      <w:proofErr w:type="gramEnd"/>
    </w:p>
    <w:p w:rsidR="00A5741C" w:rsidRDefault="00A5741C" w:rsidP="00A5741C"/>
    <w:p w:rsidR="00A5741C" w:rsidRPr="00C941AE" w:rsidRDefault="00A5741C" w:rsidP="00A5741C">
      <w:pPr>
        <w:rPr>
          <w:rStyle w:val="Hyperlink"/>
        </w:rPr>
      </w:pPr>
      <w:r w:rsidRPr="00C941AE">
        <w:fldChar w:fldCharType="begin"/>
      </w:r>
      <w:r w:rsidRPr="00C941AE">
        <w:instrText xml:space="preserve"> HYPERLINK  \l "Bookmark9" </w:instrText>
      </w:r>
      <w:r w:rsidRPr="00C941AE">
        <w:fldChar w:fldCharType="separate"/>
      </w:r>
      <w:r>
        <w:rPr>
          <w:rStyle w:val="Hyperlink"/>
        </w:rPr>
        <w:t>GO BACK TO COMPONENT</w:t>
      </w:r>
      <w:r w:rsidRPr="00C941AE">
        <w:rPr>
          <w:rStyle w:val="Hyperlink"/>
        </w:rPr>
        <w:t xml:space="preserve"> #6</w:t>
      </w:r>
    </w:p>
    <w:p w:rsidR="00A5741C" w:rsidRDefault="00A5741C" w:rsidP="00A5741C">
      <w:pPr>
        <w:ind w:firstLine="720"/>
      </w:pPr>
      <w:r w:rsidRPr="00C941AE">
        <w:fldChar w:fldCharType="end"/>
      </w:r>
    </w:p>
    <w:p w:rsidR="00A5741C" w:rsidRPr="00C941AE" w:rsidRDefault="00A5741C" w:rsidP="00A5741C">
      <w:pPr>
        <w:ind w:firstLine="720"/>
      </w:pPr>
      <w:r w:rsidRPr="00C941AE">
        <w:t xml:space="preserve">(3) RESERVATION </w:t>
      </w:r>
      <w:proofErr w:type="gramStart"/>
      <w:r w:rsidRPr="00C941AE">
        <w:t>OF  FUNDS</w:t>
      </w:r>
      <w:proofErr w:type="gramEnd"/>
      <w:r w:rsidRPr="00C941AE">
        <w:t>.—</w:t>
      </w:r>
    </w:p>
    <w:p w:rsidR="00A5741C" w:rsidRPr="00C941AE" w:rsidRDefault="00A5741C" w:rsidP="00A5741C">
      <w:pPr>
        <w:ind w:left="1440"/>
      </w:pPr>
      <w:r w:rsidRPr="00C941AE">
        <w:t>(A) IN GENERAL.—A local educational agency shall re- serve such funds as are necessary under this part, deter- mined in accordance with subparagraphs (B) and (C), to provide services comparable to those provided to children  in schools funded under this part to  serve—</w:t>
      </w:r>
    </w:p>
    <w:p w:rsidR="00A5741C" w:rsidRPr="00C941AE" w:rsidRDefault="00A5741C" w:rsidP="00A5741C">
      <w:pPr>
        <w:tabs>
          <w:tab w:val="left" w:pos="1620"/>
        </w:tabs>
        <w:ind w:left="1620"/>
      </w:pPr>
      <w:r w:rsidRPr="00C941AE">
        <w:t>(i) homeless children and youths, including pro- viding educationally related support services to children in shelters and other locations where  children may live;</w:t>
      </w:r>
    </w:p>
    <w:p w:rsidR="00A5741C" w:rsidRPr="00C941AE" w:rsidRDefault="00A5741C" w:rsidP="00A5741C">
      <w:pPr>
        <w:tabs>
          <w:tab w:val="left" w:pos="1620"/>
        </w:tabs>
        <w:ind w:left="1620"/>
      </w:pPr>
      <w:r w:rsidRPr="00C941AE">
        <w:t xml:space="preserve">ii) </w:t>
      </w:r>
      <w:proofErr w:type="gramStart"/>
      <w:r w:rsidRPr="00C941AE">
        <w:t>children</w:t>
      </w:r>
      <w:proofErr w:type="gramEnd"/>
      <w:r w:rsidRPr="00C941AE">
        <w:t xml:space="preserve"> in local institutions for neglected children; and</w:t>
      </w:r>
    </w:p>
    <w:p w:rsidR="00A5741C" w:rsidRPr="00C941AE" w:rsidRDefault="00A5741C" w:rsidP="00A5741C">
      <w:pPr>
        <w:tabs>
          <w:tab w:val="left" w:pos="1620"/>
        </w:tabs>
        <w:ind w:left="1620"/>
      </w:pPr>
      <w:r w:rsidRPr="00C941AE">
        <w:t xml:space="preserve">(iii) </w:t>
      </w:r>
      <w:proofErr w:type="gramStart"/>
      <w:r w:rsidRPr="00C941AE">
        <w:t>if</w:t>
      </w:r>
      <w:proofErr w:type="gramEnd"/>
      <w:r w:rsidRPr="00C941AE">
        <w:t xml:space="preserve"> appropriate, children in local institutions for delinquent children, and neglected or delinquent children in community day programs.    </w:t>
      </w:r>
    </w:p>
    <w:p w:rsidR="00A5741C" w:rsidRPr="00C941AE" w:rsidRDefault="00A5741C" w:rsidP="00A5741C"/>
    <w:p w:rsidR="00283304" w:rsidRDefault="005468D4" w:rsidP="004A0AF4">
      <w:pPr>
        <w:tabs>
          <w:tab w:val="left" w:pos="720"/>
        </w:tabs>
        <w:rPr>
          <w:b/>
        </w:rPr>
      </w:pPr>
      <w:r w:rsidRPr="005468D4">
        <w:rPr>
          <w:b/>
          <w:u w:val="single"/>
        </w:rPr>
        <w:t>Component #7</w:t>
      </w:r>
      <w:r w:rsidR="00BF632C">
        <w:rPr>
          <w:b/>
        </w:rPr>
        <w:tab/>
      </w:r>
      <w:bookmarkStart w:id="12" w:name="Bookmark11"/>
      <w:proofErr w:type="gramStart"/>
      <w:r w:rsidR="00BF632C">
        <w:rPr>
          <w:b/>
        </w:rPr>
        <w:t>SECTION</w:t>
      </w:r>
      <w:proofErr w:type="gramEnd"/>
      <w:r w:rsidR="00BF632C">
        <w:rPr>
          <w:b/>
        </w:rPr>
        <w:t xml:space="preserve"> 1116 – PARENT AND FAMILY ENGAGEMENT</w:t>
      </w:r>
      <w:bookmarkEnd w:id="12"/>
    </w:p>
    <w:p w:rsidR="000F3467" w:rsidRDefault="000F3467" w:rsidP="004A0AF4">
      <w:pPr>
        <w:tabs>
          <w:tab w:val="left" w:pos="720"/>
        </w:tabs>
      </w:pPr>
    </w:p>
    <w:p w:rsidR="00BF632C" w:rsidRPr="00BF632C" w:rsidRDefault="00CA7483" w:rsidP="004A0AF4">
      <w:pPr>
        <w:tabs>
          <w:tab w:val="left" w:pos="720"/>
        </w:tabs>
      </w:pPr>
      <w:hyperlink w:anchor="Bookmark12" w:history="1">
        <w:r w:rsidR="00BF632C" w:rsidRPr="004A3248">
          <w:rPr>
            <w:rStyle w:val="Hyperlink"/>
          </w:rPr>
          <w:t>GO BACK TO COMPONENT #7</w:t>
        </w:r>
      </w:hyperlink>
    </w:p>
    <w:p w:rsidR="000F3467" w:rsidRDefault="000F3467" w:rsidP="00BF632C">
      <w:pPr>
        <w:ind w:firstLine="720"/>
      </w:pPr>
    </w:p>
    <w:p w:rsidR="00BF632C" w:rsidRDefault="00BF632C" w:rsidP="00BF632C">
      <w:pPr>
        <w:ind w:firstLine="720"/>
        <w:rPr>
          <w:b/>
        </w:rPr>
      </w:pPr>
      <w:r w:rsidRPr="00BF632C">
        <w:t>(a)</w:t>
      </w:r>
      <w:r>
        <w:rPr>
          <w:b/>
        </w:rPr>
        <w:t xml:space="preserve"> LOCAL EDUCATIONAL AGENCY POLICY</w:t>
      </w:r>
    </w:p>
    <w:p w:rsidR="00BF632C" w:rsidRDefault="00BF632C" w:rsidP="00BF632C">
      <w:pPr>
        <w:ind w:left="1440"/>
      </w:pPr>
      <w:r>
        <w:t>(1) IN GENERAL.—</w:t>
      </w:r>
      <w:proofErr w:type="gramStart"/>
      <w:r>
        <w:t>A</w:t>
      </w:r>
      <w:proofErr w:type="gramEnd"/>
      <w:r>
        <w:t xml:space="preserve"> local educational agency may receive funds under this part only if such agency conducts outreach to all parents and family members and implements programs, activities, and procedures for the involvement of parents and family members in programs assisted under this part consistent with this section. Such programs, activities, and procedures shall be planned and implemented with meaningful consultation with parents of participating children.</w:t>
      </w:r>
    </w:p>
    <w:p w:rsidR="00BF632C" w:rsidRDefault="00BF632C" w:rsidP="00BF632C">
      <w:pPr>
        <w:ind w:left="1440"/>
      </w:pPr>
      <w:r>
        <w:t>(2) WRITTEN POLICY.—</w:t>
      </w:r>
      <w:proofErr w:type="gramStart"/>
      <w:r>
        <w:t>Each</w:t>
      </w:r>
      <w:proofErr w:type="gramEnd"/>
      <w:r>
        <w:t xml:space="preserve"> local educational agency that receives funds under this part shall develop jointly with, agree on with, and distribute to, parents and family members of participating children a written parent and family engagement policy. The policy shall be incorporated into the local educational agency’s plan developed under section 1112, establish the agency’s expectations and objectives for meaningful parent and family involvement</w:t>
      </w:r>
    </w:p>
    <w:p w:rsidR="00BF632C" w:rsidRDefault="00BF632C" w:rsidP="00283304">
      <w:pPr>
        <w:pStyle w:val="Default"/>
      </w:pPr>
    </w:p>
    <w:p w:rsidR="00BF632C" w:rsidRDefault="00283304" w:rsidP="00BF632C">
      <w:pPr>
        <w:pStyle w:val="Default"/>
        <w:ind w:firstLine="720"/>
      </w:pPr>
      <w:r w:rsidRPr="00BF632C">
        <w:t xml:space="preserve">(b) SCHOOL PARENT AND FAMILY ENGAGEMENT POLICY.— </w:t>
      </w:r>
    </w:p>
    <w:p w:rsidR="00283304" w:rsidRPr="00BF632C" w:rsidRDefault="00283304" w:rsidP="00BF632C">
      <w:pPr>
        <w:pStyle w:val="Default"/>
        <w:ind w:left="1440"/>
        <w:rPr>
          <w:b/>
        </w:rPr>
      </w:pPr>
      <w:r w:rsidRPr="00BF632C">
        <w:t>(1) IN GENERAL.—</w:t>
      </w:r>
      <w:proofErr w:type="gramStart"/>
      <w:r w:rsidRPr="00BF632C">
        <w:t>Each</w:t>
      </w:r>
      <w:proofErr w:type="gramEnd"/>
      <w:r w:rsidRPr="00BF632C">
        <w:t xml:space="preserve"> school served under this part shall jointly develop with, and distribute to, parents and family members of participating children a written parent and family engagement policy, agreed on by such parents, that shall describe the means for carrying out the requirements of subsections (c) through (f). Parents shall be notified of the policy in an understandable and uniform format and, to the extent practicable, provided in a language the parents can understand. Such policy shall be made available to the local community and updated periodically to meet the changing needs of parents and the school.</w:t>
      </w:r>
    </w:p>
    <w:p w:rsidR="00283304" w:rsidRDefault="00CA7483" w:rsidP="00BF632C">
      <w:pPr>
        <w:tabs>
          <w:tab w:val="left" w:pos="720"/>
        </w:tabs>
        <w:ind w:left="720"/>
        <w:rPr>
          <w:b/>
        </w:rPr>
      </w:pPr>
      <w:hyperlink r:id="rId9" w:history="1">
        <w:r w:rsidR="00BF632C" w:rsidRPr="00BF632C">
          <w:rPr>
            <w:rStyle w:val="Hyperlink"/>
            <w:b/>
          </w:rPr>
          <w:t>C</w:t>
        </w:r>
        <w:r w:rsidR="00BF632C">
          <w:rPr>
            <w:rStyle w:val="Hyperlink"/>
            <w:b/>
          </w:rPr>
          <w:t>lick here to go to the SD DOE Title I page to see the required components for both the District and School Policies.</w:t>
        </w:r>
      </w:hyperlink>
    </w:p>
    <w:p w:rsidR="002718B1" w:rsidRDefault="002718B1" w:rsidP="004A0AF4">
      <w:pPr>
        <w:tabs>
          <w:tab w:val="left" w:pos="720"/>
        </w:tabs>
      </w:pPr>
    </w:p>
    <w:bookmarkEnd w:id="11"/>
    <w:p w:rsidR="00DD652E" w:rsidRDefault="00DD652E">
      <w:pPr>
        <w:rPr>
          <w:b/>
          <w:u w:val="single"/>
        </w:rPr>
      </w:pPr>
      <w:r>
        <w:rPr>
          <w:b/>
          <w:u w:val="single"/>
        </w:rPr>
        <w:br w:type="page"/>
      </w:r>
    </w:p>
    <w:p w:rsidR="002718B1" w:rsidRDefault="000F3467" w:rsidP="00E225B8">
      <w:pPr>
        <w:rPr>
          <w:b/>
        </w:rPr>
      </w:pPr>
      <w:r>
        <w:rPr>
          <w:b/>
          <w:u w:val="single"/>
        </w:rPr>
        <w:lastRenderedPageBreak/>
        <w:t>Component #9</w:t>
      </w:r>
      <w:r w:rsidR="002718B1">
        <w:tab/>
      </w:r>
      <w:bookmarkStart w:id="13" w:name="Bookmark13"/>
      <w:proofErr w:type="gramStart"/>
      <w:r w:rsidR="002718B1">
        <w:rPr>
          <w:b/>
        </w:rPr>
        <w:t>SECTION</w:t>
      </w:r>
      <w:proofErr w:type="gramEnd"/>
      <w:r w:rsidR="002718B1">
        <w:rPr>
          <w:b/>
        </w:rPr>
        <w:t xml:space="preserve"> 1115</w:t>
      </w:r>
      <w:bookmarkEnd w:id="13"/>
    </w:p>
    <w:p w:rsidR="00CC418C" w:rsidRDefault="00CC418C" w:rsidP="00E225B8"/>
    <w:p w:rsidR="002718B1" w:rsidRPr="00BE2B24" w:rsidRDefault="00CA7483" w:rsidP="00E225B8">
      <w:hyperlink w:anchor="Bookmark14" w:history="1">
        <w:r w:rsidR="00BE2B24" w:rsidRPr="00BE2B24">
          <w:rPr>
            <w:rStyle w:val="Hyperlink"/>
          </w:rPr>
          <w:t>GO BACK TO COMPONENT #9</w:t>
        </w:r>
      </w:hyperlink>
    </w:p>
    <w:p w:rsidR="00CC418C" w:rsidRDefault="00CC418C" w:rsidP="002718B1">
      <w:pPr>
        <w:ind w:firstLine="720"/>
      </w:pPr>
    </w:p>
    <w:p w:rsidR="002718B1" w:rsidRDefault="002718B1" w:rsidP="002718B1">
      <w:pPr>
        <w:ind w:firstLine="720"/>
      </w:pPr>
      <w:r>
        <w:t>(c) ELIGIBLE CHILDREN.—</w:t>
      </w:r>
    </w:p>
    <w:p w:rsidR="002718B1" w:rsidRDefault="002718B1" w:rsidP="002718B1">
      <w:pPr>
        <w:ind w:left="720" w:firstLine="720"/>
      </w:pPr>
      <w:r>
        <w:t>(1) ELIGIBLE POPULATION.—</w:t>
      </w:r>
    </w:p>
    <w:p w:rsidR="002718B1" w:rsidRDefault="002718B1" w:rsidP="002718B1">
      <w:pPr>
        <w:ind w:left="1440" w:firstLine="720"/>
      </w:pPr>
      <w:r>
        <w:t>(A) IN GENERAL.—</w:t>
      </w:r>
      <w:proofErr w:type="gramStart"/>
      <w:r>
        <w:t>The</w:t>
      </w:r>
      <w:proofErr w:type="gramEnd"/>
      <w:r>
        <w:t xml:space="preserve"> eligible population for services under this section is—</w:t>
      </w:r>
    </w:p>
    <w:p w:rsidR="002718B1" w:rsidRDefault="002718B1" w:rsidP="002718B1">
      <w:pPr>
        <w:ind w:left="2880"/>
      </w:pPr>
      <w:r>
        <w:t xml:space="preserve">(i) </w:t>
      </w:r>
      <w:proofErr w:type="gramStart"/>
      <w:r>
        <w:t>children</w:t>
      </w:r>
      <w:proofErr w:type="gramEnd"/>
      <w:r>
        <w:t xml:space="preserve"> not older than age 21 who are entitled to a free public education through grade 12; and</w:t>
      </w:r>
    </w:p>
    <w:p w:rsidR="002718B1" w:rsidRDefault="002718B1" w:rsidP="002718B1">
      <w:pPr>
        <w:ind w:left="2880"/>
      </w:pPr>
      <w:r>
        <w:t xml:space="preserve">(ii) </w:t>
      </w:r>
      <w:proofErr w:type="gramStart"/>
      <w:r>
        <w:t>children</w:t>
      </w:r>
      <w:proofErr w:type="gramEnd"/>
      <w:r>
        <w:t xml:space="preserve"> who are not yet at a grade level at which the local educational agency provides a free public education.</w:t>
      </w:r>
    </w:p>
    <w:p w:rsidR="002718B1" w:rsidRDefault="002718B1" w:rsidP="002718B1">
      <w:pPr>
        <w:ind w:left="2160"/>
      </w:pPr>
      <w:r>
        <w:t>(B) ELIGIBLE CHILDREN FROM ELIGIBLE POPULATION.— From the population described in subparagraph (A), eligible children are children identified by the school as failing, or most at risk of failing, to meet the challenging State academic standards on the basis of multiple, educationally related, objective criteria established by the local educational agency and supplemented by the school, except that children from preschool through grade 2 shall be selected solely on the basis of criteria, including objective criteria, established by the local educational agency and supplemented by the school.</w:t>
      </w:r>
    </w:p>
    <w:p w:rsidR="002718B1" w:rsidRDefault="002718B1" w:rsidP="002718B1">
      <w:pPr>
        <w:ind w:left="720" w:firstLine="720"/>
      </w:pPr>
    </w:p>
    <w:p w:rsidR="002718B1" w:rsidRDefault="002718B1" w:rsidP="002718B1">
      <w:pPr>
        <w:ind w:left="720" w:firstLine="720"/>
      </w:pPr>
      <w:r>
        <w:t>(2) CHILDREN INCLUDED.—</w:t>
      </w:r>
    </w:p>
    <w:p w:rsidR="002718B1" w:rsidRDefault="002718B1" w:rsidP="002718B1">
      <w:pPr>
        <w:ind w:left="2160"/>
      </w:pPr>
      <w:r>
        <w:t>(A) IN GENERAL.—Children who are economically disadvantaged, children with disabilities, migrant children or English learners, are eligible for services under this part on the same basis as other children selected to receive services under this part.</w:t>
      </w:r>
    </w:p>
    <w:p w:rsidR="002718B1" w:rsidRDefault="002718B1" w:rsidP="002718B1">
      <w:pPr>
        <w:ind w:left="2160"/>
      </w:pPr>
    </w:p>
    <w:p w:rsidR="002718B1" w:rsidRDefault="002718B1" w:rsidP="002718B1">
      <w:pPr>
        <w:ind w:left="2160"/>
      </w:pPr>
      <w:r>
        <w:t>(B) HEAD START AND PRESCHOOL CHILDREN.—A child who, at any time in the 2 years preceding the year for which the determination is made, participated in a Head Start program, the literacy program under subpart 2 of part B of title II, or in preschool services under this title, is eligible for services under this part.</w:t>
      </w:r>
    </w:p>
    <w:p w:rsidR="002718B1" w:rsidRDefault="002718B1" w:rsidP="002718B1">
      <w:pPr>
        <w:ind w:left="2160"/>
      </w:pPr>
      <w:r>
        <w:t>(C) MIGRANT CHILDREN.—A child who, at any time in the 2 years preceding the year for which the determination is made, received services under part C is eligible for services under this part.</w:t>
      </w:r>
    </w:p>
    <w:p w:rsidR="002718B1" w:rsidRDefault="002718B1" w:rsidP="002718B1">
      <w:pPr>
        <w:ind w:left="2160"/>
      </w:pPr>
      <w:r>
        <w:t>(D) NEGLECTED OR DELINQUENT CHILDREN.—</w:t>
      </w:r>
      <w:proofErr w:type="gramStart"/>
      <w:r>
        <w:t>A</w:t>
      </w:r>
      <w:proofErr w:type="gramEnd"/>
      <w:r>
        <w:t xml:space="preserve"> child in a local institution for neglected or delinquent children and youth or attending a community day program for such children is eligible for services under this part.</w:t>
      </w:r>
    </w:p>
    <w:p w:rsidR="002718B1" w:rsidRDefault="002718B1" w:rsidP="002718B1">
      <w:pPr>
        <w:ind w:left="2160"/>
      </w:pPr>
      <w:r>
        <w:t>(E) HOMELESS CHILDREN.—</w:t>
      </w:r>
      <w:proofErr w:type="gramStart"/>
      <w:r>
        <w:t>A</w:t>
      </w:r>
      <w:proofErr w:type="gramEnd"/>
      <w:r>
        <w:t xml:space="preserve"> child who is homeless and attending any school served by the local educational agency is eligible for services under this part.</w:t>
      </w:r>
    </w:p>
    <w:p w:rsidR="002718B1" w:rsidRDefault="002718B1" w:rsidP="002718B1">
      <w:pPr>
        <w:ind w:left="2160"/>
      </w:pPr>
    </w:p>
    <w:p w:rsidR="00DD652E" w:rsidRDefault="00DD652E">
      <w:pPr>
        <w:rPr>
          <w:b/>
          <w:u w:val="single"/>
        </w:rPr>
      </w:pPr>
      <w:r>
        <w:rPr>
          <w:b/>
          <w:u w:val="single"/>
        </w:rPr>
        <w:br w:type="page"/>
      </w:r>
    </w:p>
    <w:p w:rsidR="00E225B8" w:rsidRPr="00C941AE" w:rsidRDefault="000F3467" w:rsidP="00E225B8">
      <w:r>
        <w:rPr>
          <w:b/>
          <w:u w:val="single"/>
        </w:rPr>
        <w:lastRenderedPageBreak/>
        <w:t>Component #11</w:t>
      </w:r>
      <w:r w:rsidR="002718B1">
        <w:tab/>
      </w:r>
      <w:r>
        <w:rPr>
          <w:b/>
        </w:rPr>
        <w:t>SECTION 1111</w:t>
      </w:r>
      <w:r w:rsidR="00E225B8" w:rsidRPr="00C941AE">
        <w:t xml:space="preserve"> </w:t>
      </w:r>
      <w:bookmarkStart w:id="14" w:name="Bookmark5"/>
      <w:r w:rsidR="00E225B8" w:rsidRPr="00C941AE">
        <w:rPr>
          <w:b/>
        </w:rPr>
        <w:t xml:space="preserve">(c) </w:t>
      </w:r>
      <w:r>
        <w:rPr>
          <w:b/>
        </w:rPr>
        <w:t xml:space="preserve">(2) </w:t>
      </w:r>
      <w:r w:rsidR="00E225B8" w:rsidRPr="00C941AE">
        <w:rPr>
          <w:b/>
        </w:rPr>
        <w:t>STATEWIDE ACCOUNTABILITY SYSTEM</w:t>
      </w:r>
      <w:bookmarkEnd w:id="14"/>
      <w:r w:rsidR="00E225B8" w:rsidRPr="00C941AE">
        <w:rPr>
          <w:b/>
        </w:rPr>
        <w:t>.—</w:t>
      </w:r>
    </w:p>
    <w:p w:rsidR="00CC418C" w:rsidRDefault="00CC418C" w:rsidP="00630E68"/>
    <w:p w:rsidR="00630E68" w:rsidRPr="00C941AE" w:rsidRDefault="00CA7483" w:rsidP="00630E68">
      <w:hyperlink w:anchor="Bookmark10" w:history="1">
        <w:r w:rsidR="005468D4">
          <w:rPr>
            <w:rStyle w:val="Hyperlink"/>
          </w:rPr>
          <w:t>GO BACK TO COMPONENT</w:t>
        </w:r>
        <w:r w:rsidR="00630E68" w:rsidRPr="00C941AE">
          <w:rPr>
            <w:rStyle w:val="Hyperlink"/>
          </w:rPr>
          <w:t xml:space="preserve"> #11</w:t>
        </w:r>
      </w:hyperlink>
    </w:p>
    <w:p w:rsidR="00CC418C" w:rsidRDefault="00CC418C" w:rsidP="00E225B8">
      <w:pPr>
        <w:ind w:left="720"/>
      </w:pPr>
    </w:p>
    <w:p w:rsidR="00E225B8" w:rsidRPr="00C941AE" w:rsidRDefault="00E225B8" w:rsidP="00E225B8">
      <w:pPr>
        <w:ind w:left="720"/>
      </w:pPr>
      <w:r w:rsidRPr="00C941AE">
        <w:t>(1) IN GENERAL.—Each State plan shall describe a statewide accountability system that complies with the requirements of this subsection and subsection (d).</w:t>
      </w:r>
    </w:p>
    <w:p w:rsidR="00E225B8" w:rsidRPr="00C941AE" w:rsidRDefault="00E225B8" w:rsidP="00E225B8">
      <w:pPr>
        <w:ind w:left="720"/>
      </w:pPr>
      <w:r w:rsidRPr="00C941AE">
        <w:t>(2) SUBGROUP OF STUDENTS.—</w:t>
      </w:r>
      <w:proofErr w:type="gramStart"/>
      <w:r w:rsidRPr="00C941AE">
        <w:t>In</w:t>
      </w:r>
      <w:proofErr w:type="gramEnd"/>
      <w:r w:rsidRPr="00C941AE">
        <w:t xml:space="preserve"> this subsection and subsection (d), the term ‘‘subgroup of students’’ means—</w:t>
      </w:r>
    </w:p>
    <w:p w:rsidR="00E225B8" w:rsidRPr="00C941AE" w:rsidRDefault="00E225B8" w:rsidP="00E225B8">
      <w:pPr>
        <w:ind w:left="720" w:firstLine="720"/>
      </w:pPr>
      <w:r w:rsidRPr="00C941AE">
        <w:t xml:space="preserve">(A) </w:t>
      </w:r>
      <w:proofErr w:type="gramStart"/>
      <w:r w:rsidRPr="00C941AE">
        <w:t>economically</w:t>
      </w:r>
      <w:proofErr w:type="gramEnd"/>
      <w:r w:rsidRPr="00C941AE">
        <w:t xml:space="preserve"> disadvantaged students;</w:t>
      </w:r>
    </w:p>
    <w:p w:rsidR="00E225B8" w:rsidRPr="00C941AE" w:rsidRDefault="00E225B8" w:rsidP="00E225B8">
      <w:pPr>
        <w:ind w:left="720" w:firstLine="720"/>
      </w:pPr>
      <w:r w:rsidRPr="00C941AE">
        <w:t xml:space="preserve">(B) </w:t>
      </w:r>
      <w:proofErr w:type="gramStart"/>
      <w:r w:rsidRPr="00C941AE">
        <w:t>students</w:t>
      </w:r>
      <w:proofErr w:type="gramEnd"/>
      <w:r w:rsidRPr="00C941AE">
        <w:t xml:space="preserve"> from major racial and ethnic groups;</w:t>
      </w:r>
    </w:p>
    <w:p w:rsidR="00E225B8" w:rsidRPr="00C941AE" w:rsidRDefault="00E225B8" w:rsidP="00E225B8">
      <w:pPr>
        <w:ind w:left="720" w:firstLine="720"/>
      </w:pPr>
      <w:r w:rsidRPr="00C941AE">
        <w:t xml:space="preserve">(C) </w:t>
      </w:r>
      <w:proofErr w:type="gramStart"/>
      <w:r w:rsidRPr="00C941AE">
        <w:t>children</w:t>
      </w:r>
      <w:proofErr w:type="gramEnd"/>
      <w:r w:rsidRPr="00C941AE">
        <w:t xml:space="preserve"> with disabilities; and</w:t>
      </w:r>
    </w:p>
    <w:p w:rsidR="004A0AF4" w:rsidRPr="00C941AE" w:rsidRDefault="00E225B8" w:rsidP="00E225B8">
      <w:pPr>
        <w:ind w:left="720" w:firstLine="720"/>
      </w:pPr>
      <w:r w:rsidRPr="00C941AE">
        <w:t>(D) English learners.</w:t>
      </w:r>
    </w:p>
    <w:sectPr w:rsidR="004A0AF4" w:rsidRPr="00C941AE" w:rsidSect="00A86B37">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6F" w:rsidRDefault="00A2016F" w:rsidP="00923DD3">
      <w:r>
        <w:separator/>
      </w:r>
    </w:p>
  </w:endnote>
  <w:endnote w:type="continuationSeparator" w:id="0">
    <w:p w:rsidR="00A2016F" w:rsidRDefault="00A2016F" w:rsidP="0092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332642"/>
      <w:docPartObj>
        <w:docPartGallery w:val="Page Numbers (Bottom of Page)"/>
        <w:docPartUnique/>
      </w:docPartObj>
    </w:sdtPr>
    <w:sdtEndPr>
      <w:rPr>
        <w:noProof/>
      </w:rPr>
    </w:sdtEndPr>
    <w:sdtContent>
      <w:p w:rsidR="00C941AE" w:rsidRDefault="00C941AE" w:rsidP="00C941AE">
        <w:pPr>
          <w:pStyle w:val="Footer"/>
          <w:tabs>
            <w:tab w:val="clear" w:pos="9360"/>
            <w:tab w:val="right" w:pos="10260"/>
          </w:tabs>
          <w:ind w:right="-594"/>
        </w:pPr>
        <w:r>
          <w:t>2017-2018 Local Educational Agency Plans</w:t>
        </w:r>
        <w:r>
          <w:tab/>
        </w:r>
        <w:r>
          <w:tab/>
        </w:r>
        <w:r>
          <w:fldChar w:fldCharType="begin"/>
        </w:r>
        <w:r>
          <w:instrText xml:space="preserve"> PAGE   \* MERGEFORMAT </w:instrText>
        </w:r>
        <w:r>
          <w:fldChar w:fldCharType="separate"/>
        </w:r>
        <w:r w:rsidR="00CA7483">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6F" w:rsidRDefault="00A2016F" w:rsidP="00923DD3">
      <w:r>
        <w:separator/>
      </w:r>
    </w:p>
  </w:footnote>
  <w:footnote w:type="continuationSeparator" w:id="0">
    <w:p w:rsidR="00A2016F" w:rsidRDefault="00A2016F" w:rsidP="00923D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1">
    <w:nsid w:val="00000403"/>
    <w:multiLevelType w:val="multilevel"/>
    <w:tmpl w:val="00000886"/>
    <w:lvl w:ilvl="0">
      <w:start w:val="2"/>
      <w:numFmt w:val="lowerRoman"/>
      <w:lvlText w:val="(%1)"/>
      <w:lvlJc w:val="left"/>
      <w:pPr>
        <w:ind w:left="2420" w:hanging="350"/>
      </w:pPr>
      <w:rPr>
        <w:rFonts w:ascii="Century Schoolbook" w:hAnsi="Century Schoolbook" w:cs="Century Schoolbook"/>
        <w:b w:val="0"/>
        <w:bCs w:val="0"/>
        <w:i/>
        <w:iCs/>
        <w:w w:val="99"/>
        <w:sz w:val="20"/>
        <w:szCs w:val="20"/>
      </w:rPr>
    </w:lvl>
    <w:lvl w:ilvl="1">
      <w:numFmt w:val="bullet"/>
      <w:lvlText w:val="•"/>
      <w:lvlJc w:val="left"/>
      <w:pPr>
        <w:ind w:left="3058" w:hanging="350"/>
      </w:pPr>
    </w:lvl>
    <w:lvl w:ilvl="2">
      <w:numFmt w:val="bullet"/>
      <w:lvlText w:val="•"/>
      <w:lvlJc w:val="left"/>
      <w:pPr>
        <w:ind w:left="3696" w:hanging="350"/>
      </w:pPr>
    </w:lvl>
    <w:lvl w:ilvl="3">
      <w:numFmt w:val="bullet"/>
      <w:lvlText w:val="•"/>
      <w:lvlJc w:val="left"/>
      <w:pPr>
        <w:ind w:left="4334" w:hanging="350"/>
      </w:pPr>
    </w:lvl>
    <w:lvl w:ilvl="4">
      <w:numFmt w:val="bullet"/>
      <w:lvlText w:val="•"/>
      <w:lvlJc w:val="left"/>
      <w:pPr>
        <w:ind w:left="4972" w:hanging="350"/>
      </w:pPr>
    </w:lvl>
    <w:lvl w:ilvl="5">
      <w:numFmt w:val="bullet"/>
      <w:lvlText w:val="•"/>
      <w:lvlJc w:val="left"/>
      <w:pPr>
        <w:ind w:left="5610" w:hanging="350"/>
      </w:pPr>
    </w:lvl>
    <w:lvl w:ilvl="6">
      <w:numFmt w:val="bullet"/>
      <w:lvlText w:val="•"/>
      <w:lvlJc w:val="left"/>
      <w:pPr>
        <w:ind w:left="6248" w:hanging="350"/>
      </w:pPr>
    </w:lvl>
    <w:lvl w:ilvl="7">
      <w:numFmt w:val="bullet"/>
      <w:lvlText w:val="•"/>
      <w:lvlJc w:val="left"/>
      <w:pPr>
        <w:ind w:left="6886" w:hanging="350"/>
      </w:pPr>
    </w:lvl>
    <w:lvl w:ilvl="8">
      <w:numFmt w:val="bullet"/>
      <w:lvlText w:val="•"/>
      <w:lvlJc w:val="left"/>
      <w:pPr>
        <w:ind w:left="7524" w:hanging="350"/>
      </w:pPr>
    </w:lvl>
  </w:abstractNum>
  <w:abstractNum w:abstractNumId="2">
    <w:nsid w:val="007237DC"/>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0E6888"/>
    <w:multiLevelType w:val="hybridMultilevel"/>
    <w:tmpl w:val="E370CCA6"/>
    <w:lvl w:ilvl="0" w:tplc="5A722C96">
      <w:start w:val="1"/>
      <w:numFmt w:val="upperLetter"/>
      <w:lvlText w:val="(%1)"/>
      <w:lvlJc w:val="left"/>
      <w:pPr>
        <w:ind w:left="1110" w:hanging="39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4">
    <w:nsid w:val="0FF97AFF"/>
    <w:multiLevelType w:val="hybridMultilevel"/>
    <w:tmpl w:val="78E0A1A8"/>
    <w:lvl w:ilvl="0" w:tplc="0DB081A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11E23601"/>
    <w:multiLevelType w:val="hybridMultilevel"/>
    <w:tmpl w:val="2CE4A26E"/>
    <w:lvl w:ilvl="0" w:tplc="5A722C96">
      <w:start w:val="1"/>
      <w:numFmt w:val="upperLetter"/>
      <w:lvlText w:val="(%1)"/>
      <w:lvlJc w:val="left"/>
      <w:pPr>
        <w:ind w:left="1170" w:hanging="390"/>
      </w:pPr>
    </w:lvl>
    <w:lvl w:ilvl="1" w:tplc="03C05CF6">
      <w:start w:val="1"/>
      <w:numFmt w:val="upperLetter"/>
      <w:lvlText w:val="(%2)"/>
      <w:lvlJc w:val="left"/>
      <w:pPr>
        <w:ind w:left="1860" w:hanging="360"/>
      </w:pPr>
      <w:rPr>
        <w:rFonts w:ascii="Times New Roman" w:eastAsia="Calibri" w:hAnsi="Times New Roman" w:cs="Times New Roman"/>
      </w:r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6">
    <w:nsid w:val="131956B6"/>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7">
    <w:nsid w:val="14DD0EF3"/>
    <w:multiLevelType w:val="hybridMultilevel"/>
    <w:tmpl w:val="223CCC1E"/>
    <w:lvl w:ilvl="0" w:tplc="696E16F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A1966BF"/>
    <w:multiLevelType w:val="hybridMultilevel"/>
    <w:tmpl w:val="096CEDC6"/>
    <w:lvl w:ilvl="0" w:tplc="C3A2CAF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1A6C6016"/>
    <w:multiLevelType w:val="hybridMultilevel"/>
    <w:tmpl w:val="C5340A40"/>
    <w:lvl w:ilvl="0" w:tplc="18DE64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20657A80"/>
    <w:multiLevelType w:val="hybridMultilevel"/>
    <w:tmpl w:val="436AA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090ADE"/>
    <w:multiLevelType w:val="hybridMultilevel"/>
    <w:tmpl w:val="2F6A8104"/>
    <w:lvl w:ilvl="0" w:tplc="5456FC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7F4857"/>
    <w:multiLevelType w:val="hybridMultilevel"/>
    <w:tmpl w:val="B528584A"/>
    <w:lvl w:ilvl="0" w:tplc="65281152">
      <w:start w:val="11"/>
      <w:numFmt w:val="decimal"/>
      <w:lvlText w:val="%1."/>
      <w:lvlJc w:val="left"/>
      <w:pPr>
        <w:ind w:left="720" w:hanging="360"/>
      </w:pPr>
      <w:rPr>
        <w:rFonts w:ascii="NewCenturySchlbk-Roman" w:hAnsi="NewCenturySchlbk-Roman" w:cs="NewCenturySchlbk-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64567"/>
    <w:multiLevelType w:val="hybridMultilevel"/>
    <w:tmpl w:val="896EA5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33399D"/>
    <w:multiLevelType w:val="hybridMultilevel"/>
    <w:tmpl w:val="33CEE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A1A35"/>
    <w:multiLevelType w:val="multilevel"/>
    <w:tmpl w:val="D1DA2412"/>
    <w:lvl w:ilvl="0">
      <w:start w:val="9"/>
      <w:numFmt w:val="upperLetter"/>
      <w:lvlText w:val="(%1)"/>
      <w:lvlJc w:val="left"/>
      <w:pPr>
        <w:ind w:left="1133" w:hanging="413"/>
      </w:pPr>
      <w:rPr>
        <w:rFonts w:ascii="Century Schoolbook" w:hAnsi="Century Schoolbook" w:cs="Century Schoolbook" w:hint="default"/>
        <w:b w:val="0"/>
        <w:bCs w:val="0"/>
        <w:i/>
        <w:iCs/>
        <w:w w:val="99"/>
        <w:sz w:val="20"/>
        <w:szCs w:val="20"/>
      </w:rPr>
    </w:lvl>
    <w:lvl w:ilvl="1">
      <w:start w:val="1"/>
      <w:numFmt w:val="lowerRoman"/>
      <w:lvlText w:val="(%2)"/>
      <w:lvlJc w:val="left"/>
      <w:pPr>
        <w:ind w:left="1533" w:hanging="293"/>
      </w:pPr>
      <w:rPr>
        <w:rFonts w:ascii="Century Schoolbook" w:hAnsi="Century Schoolbook" w:cs="Century Schoolbook" w:hint="default"/>
        <w:b w:val="0"/>
        <w:bCs w:val="0"/>
        <w:i/>
        <w:iCs/>
        <w:spacing w:val="-19"/>
        <w:w w:val="99"/>
        <w:sz w:val="20"/>
        <w:szCs w:val="20"/>
      </w:rPr>
    </w:lvl>
    <w:lvl w:ilvl="2">
      <w:numFmt w:val="bullet"/>
      <w:lvlText w:val="•"/>
      <w:lvlJc w:val="left"/>
      <w:pPr>
        <w:ind w:left="2241" w:hanging="293"/>
      </w:pPr>
      <w:rPr>
        <w:rFonts w:hint="default"/>
      </w:rPr>
    </w:lvl>
    <w:lvl w:ilvl="3">
      <w:numFmt w:val="bullet"/>
      <w:lvlText w:val="•"/>
      <w:lvlJc w:val="left"/>
      <w:pPr>
        <w:ind w:left="2950" w:hanging="293"/>
      </w:pPr>
      <w:rPr>
        <w:rFonts w:hint="default"/>
      </w:rPr>
    </w:lvl>
    <w:lvl w:ilvl="4">
      <w:numFmt w:val="bullet"/>
      <w:lvlText w:val="•"/>
      <w:lvlJc w:val="left"/>
      <w:pPr>
        <w:ind w:left="3659" w:hanging="293"/>
      </w:pPr>
      <w:rPr>
        <w:rFonts w:hint="default"/>
      </w:rPr>
    </w:lvl>
    <w:lvl w:ilvl="5">
      <w:numFmt w:val="bullet"/>
      <w:lvlText w:val="•"/>
      <w:lvlJc w:val="left"/>
      <w:pPr>
        <w:ind w:left="4368" w:hanging="293"/>
      </w:pPr>
      <w:rPr>
        <w:rFonts w:hint="default"/>
      </w:rPr>
    </w:lvl>
    <w:lvl w:ilvl="6">
      <w:numFmt w:val="bullet"/>
      <w:lvlText w:val="•"/>
      <w:lvlJc w:val="left"/>
      <w:pPr>
        <w:ind w:left="5077" w:hanging="293"/>
      </w:pPr>
      <w:rPr>
        <w:rFonts w:hint="default"/>
      </w:rPr>
    </w:lvl>
    <w:lvl w:ilvl="7">
      <w:numFmt w:val="bullet"/>
      <w:lvlText w:val="•"/>
      <w:lvlJc w:val="left"/>
      <w:pPr>
        <w:ind w:left="5786" w:hanging="293"/>
      </w:pPr>
      <w:rPr>
        <w:rFonts w:hint="default"/>
      </w:rPr>
    </w:lvl>
    <w:lvl w:ilvl="8">
      <w:numFmt w:val="bullet"/>
      <w:lvlText w:val="•"/>
      <w:lvlJc w:val="left"/>
      <w:pPr>
        <w:ind w:left="6495" w:hanging="293"/>
      </w:pPr>
      <w:rPr>
        <w:rFonts w:hint="default"/>
      </w:rPr>
    </w:lvl>
  </w:abstractNum>
  <w:abstractNum w:abstractNumId="16">
    <w:nsid w:val="27E06D0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17">
    <w:nsid w:val="2B5B7243"/>
    <w:multiLevelType w:val="hybridMultilevel"/>
    <w:tmpl w:val="A850B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B8711D2"/>
    <w:multiLevelType w:val="hybridMultilevel"/>
    <w:tmpl w:val="AC96A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F645E08"/>
    <w:multiLevelType w:val="hybridMultilevel"/>
    <w:tmpl w:val="6EF2A4A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DE54384"/>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21">
    <w:nsid w:val="407053C8"/>
    <w:multiLevelType w:val="hybridMultilevel"/>
    <w:tmpl w:val="B77E0E62"/>
    <w:lvl w:ilvl="0" w:tplc="3F8E9632">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41678A"/>
    <w:multiLevelType w:val="hybridMultilevel"/>
    <w:tmpl w:val="E370CCA6"/>
    <w:lvl w:ilvl="0" w:tplc="5A722C96">
      <w:start w:val="1"/>
      <w:numFmt w:val="upperLetter"/>
      <w:lvlText w:val="(%1)"/>
      <w:lvlJc w:val="left"/>
      <w:pPr>
        <w:ind w:left="1380" w:hanging="39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3">
    <w:nsid w:val="45D77F28"/>
    <w:multiLevelType w:val="hybridMultilevel"/>
    <w:tmpl w:val="FA36AF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6560CBC"/>
    <w:multiLevelType w:val="hybridMultilevel"/>
    <w:tmpl w:val="4E765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932B67"/>
    <w:multiLevelType w:val="hybridMultilevel"/>
    <w:tmpl w:val="0032D626"/>
    <w:lvl w:ilvl="0" w:tplc="7CB250BE">
      <w:start w:val="1"/>
      <w:numFmt w:val="upperLetter"/>
      <w:lvlText w:val="(%1)"/>
      <w:lvlJc w:val="left"/>
      <w:pPr>
        <w:ind w:left="1800" w:hanging="360"/>
      </w:pPr>
      <w:rPr>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
    <w:nsid w:val="487A3FB8"/>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B3E459E"/>
    <w:multiLevelType w:val="hybridMultilevel"/>
    <w:tmpl w:val="E0662322"/>
    <w:lvl w:ilvl="0" w:tplc="533E003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8">
    <w:nsid w:val="4D993A5A"/>
    <w:multiLevelType w:val="hybridMultilevel"/>
    <w:tmpl w:val="6EBEE1CC"/>
    <w:lvl w:ilvl="0" w:tplc="78DACC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63598D"/>
    <w:multiLevelType w:val="multilevel"/>
    <w:tmpl w:val="00000885"/>
    <w:lvl w:ilvl="0">
      <w:start w:val="2"/>
      <w:numFmt w:val="upperLetter"/>
      <w:lvlText w:val="(%1)"/>
      <w:lvlJc w:val="left"/>
      <w:pPr>
        <w:ind w:left="2020" w:hanging="413"/>
      </w:pPr>
      <w:rPr>
        <w:rFonts w:ascii="Century Schoolbook" w:hAnsi="Century Schoolbook" w:cs="Century Schoolbook"/>
        <w:b w:val="0"/>
        <w:bCs w:val="0"/>
        <w:i/>
        <w:iCs/>
        <w:w w:val="99"/>
        <w:sz w:val="20"/>
        <w:szCs w:val="20"/>
      </w:rPr>
    </w:lvl>
    <w:lvl w:ilvl="1">
      <w:start w:val="1"/>
      <w:numFmt w:val="lowerRoman"/>
      <w:lvlText w:val="(%2)"/>
      <w:lvlJc w:val="left"/>
      <w:pPr>
        <w:ind w:left="2420" w:hanging="293"/>
      </w:pPr>
      <w:rPr>
        <w:rFonts w:ascii="Century Schoolbook" w:hAnsi="Century Schoolbook" w:cs="Century Schoolbook"/>
        <w:b w:val="0"/>
        <w:bCs w:val="0"/>
        <w:i/>
        <w:iCs/>
        <w:spacing w:val="-19"/>
        <w:w w:val="99"/>
        <w:sz w:val="20"/>
        <w:szCs w:val="20"/>
      </w:rPr>
    </w:lvl>
    <w:lvl w:ilvl="2">
      <w:numFmt w:val="bullet"/>
      <w:lvlText w:val="•"/>
      <w:lvlJc w:val="left"/>
      <w:pPr>
        <w:ind w:left="3128" w:hanging="293"/>
      </w:pPr>
    </w:lvl>
    <w:lvl w:ilvl="3">
      <w:numFmt w:val="bullet"/>
      <w:lvlText w:val="•"/>
      <w:lvlJc w:val="left"/>
      <w:pPr>
        <w:ind w:left="3837" w:hanging="293"/>
      </w:pPr>
    </w:lvl>
    <w:lvl w:ilvl="4">
      <w:numFmt w:val="bullet"/>
      <w:lvlText w:val="•"/>
      <w:lvlJc w:val="left"/>
      <w:pPr>
        <w:ind w:left="4546" w:hanging="293"/>
      </w:pPr>
    </w:lvl>
    <w:lvl w:ilvl="5">
      <w:numFmt w:val="bullet"/>
      <w:lvlText w:val="•"/>
      <w:lvlJc w:val="left"/>
      <w:pPr>
        <w:ind w:left="5255" w:hanging="293"/>
      </w:pPr>
    </w:lvl>
    <w:lvl w:ilvl="6">
      <w:numFmt w:val="bullet"/>
      <w:lvlText w:val="•"/>
      <w:lvlJc w:val="left"/>
      <w:pPr>
        <w:ind w:left="5964" w:hanging="293"/>
      </w:pPr>
    </w:lvl>
    <w:lvl w:ilvl="7">
      <w:numFmt w:val="bullet"/>
      <w:lvlText w:val="•"/>
      <w:lvlJc w:val="left"/>
      <w:pPr>
        <w:ind w:left="6673" w:hanging="293"/>
      </w:pPr>
    </w:lvl>
    <w:lvl w:ilvl="8">
      <w:numFmt w:val="bullet"/>
      <w:lvlText w:val="•"/>
      <w:lvlJc w:val="left"/>
      <w:pPr>
        <w:ind w:left="7382" w:hanging="293"/>
      </w:pPr>
    </w:lvl>
  </w:abstractNum>
  <w:abstractNum w:abstractNumId="30">
    <w:nsid w:val="5B0357E3"/>
    <w:multiLevelType w:val="hybridMultilevel"/>
    <w:tmpl w:val="911EA594"/>
    <w:lvl w:ilvl="0" w:tplc="03C8749A">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7B8574F"/>
    <w:multiLevelType w:val="hybridMultilevel"/>
    <w:tmpl w:val="66F424B4"/>
    <w:lvl w:ilvl="0" w:tplc="0409000F">
      <w:start w:val="1"/>
      <w:numFmt w:val="decimal"/>
      <w:lvlText w:val="%1."/>
      <w:lvlJc w:val="left"/>
      <w:pPr>
        <w:ind w:left="1019" w:hanging="360"/>
      </w:p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2">
    <w:nsid w:val="69A05D3D"/>
    <w:multiLevelType w:val="hybridMultilevel"/>
    <w:tmpl w:val="46CA1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5143DF"/>
    <w:multiLevelType w:val="hybridMultilevel"/>
    <w:tmpl w:val="F288C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37F305F"/>
    <w:multiLevelType w:val="hybridMultilevel"/>
    <w:tmpl w:val="91026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8687663"/>
    <w:multiLevelType w:val="hybridMultilevel"/>
    <w:tmpl w:val="1082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4"/>
  </w:num>
  <w:num w:numId="12">
    <w:abstractNumId w:val="33"/>
  </w:num>
  <w:num w:numId="13">
    <w:abstractNumId w:val="23"/>
  </w:num>
  <w:num w:numId="14">
    <w:abstractNumId w:val="11"/>
  </w:num>
  <w:num w:numId="15">
    <w:abstractNumId w:val="26"/>
  </w:num>
  <w:num w:numId="16">
    <w:abstractNumId w:val="34"/>
  </w:num>
  <w:num w:numId="17">
    <w:abstractNumId w:val="18"/>
  </w:num>
  <w:num w:numId="18">
    <w:abstractNumId w:val="32"/>
  </w:num>
  <w:num w:numId="19">
    <w:abstractNumId w:val="17"/>
  </w:num>
  <w:num w:numId="20">
    <w:abstractNumId w:val="10"/>
  </w:num>
  <w:num w:numId="21">
    <w:abstractNumId w:val="3"/>
  </w:num>
  <w:num w:numId="22">
    <w:abstractNumId w:val="2"/>
  </w:num>
  <w:num w:numId="23">
    <w:abstractNumId w:val="19"/>
  </w:num>
  <w:num w:numId="24">
    <w:abstractNumId w:val="22"/>
  </w:num>
  <w:num w:numId="25">
    <w:abstractNumId w:val="16"/>
  </w:num>
  <w:num w:numId="26">
    <w:abstractNumId w:val="35"/>
  </w:num>
  <w:num w:numId="27">
    <w:abstractNumId w:val="14"/>
  </w:num>
  <w:num w:numId="28">
    <w:abstractNumId w:val="12"/>
  </w:num>
  <w:num w:numId="29">
    <w:abstractNumId w:val="13"/>
  </w:num>
  <w:num w:numId="30">
    <w:abstractNumId w:val="31"/>
  </w:num>
  <w:num w:numId="31">
    <w:abstractNumId w:val="21"/>
  </w:num>
  <w:num w:numId="32">
    <w:abstractNumId w:val="0"/>
  </w:num>
  <w:num w:numId="33">
    <w:abstractNumId w:val="1"/>
  </w:num>
  <w:num w:numId="34">
    <w:abstractNumId w:val="6"/>
  </w:num>
  <w:num w:numId="35">
    <w:abstractNumId w:val="20"/>
  </w:num>
  <w:num w:numId="36">
    <w:abstractNumId w:val="2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1B"/>
    <w:rsid w:val="00021BD9"/>
    <w:rsid w:val="000552EE"/>
    <w:rsid w:val="00065556"/>
    <w:rsid w:val="00085A12"/>
    <w:rsid w:val="000B466D"/>
    <w:rsid w:val="000C0AD7"/>
    <w:rsid w:val="000C55BE"/>
    <w:rsid w:val="000C5ED5"/>
    <w:rsid w:val="000E3B81"/>
    <w:rsid w:val="000E42F0"/>
    <w:rsid w:val="000E7D46"/>
    <w:rsid w:val="000F16AF"/>
    <w:rsid w:val="000F3467"/>
    <w:rsid w:val="000F358F"/>
    <w:rsid w:val="0014082A"/>
    <w:rsid w:val="001664DE"/>
    <w:rsid w:val="00167E5E"/>
    <w:rsid w:val="001A5A31"/>
    <w:rsid w:val="001C095A"/>
    <w:rsid w:val="001E7034"/>
    <w:rsid w:val="001F0D01"/>
    <w:rsid w:val="001F44CA"/>
    <w:rsid w:val="002061D9"/>
    <w:rsid w:val="00207278"/>
    <w:rsid w:val="002129A6"/>
    <w:rsid w:val="0024273C"/>
    <w:rsid w:val="00245BE8"/>
    <w:rsid w:val="002718B1"/>
    <w:rsid w:val="002755BF"/>
    <w:rsid w:val="00283304"/>
    <w:rsid w:val="002C67B4"/>
    <w:rsid w:val="002D7D40"/>
    <w:rsid w:val="002E7B86"/>
    <w:rsid w:val="00321D84"/>
    <w:rsid w:val="00327B31"/>
    <w:rsid w:val="003465A9"/>
    <w:rsid w:val="0037116B"/>
    <w:rsid w:val="00371519"/>
    <w:rsid w:val="003B31F2"/>
    <w:rsid w:val="003B5140"/>
    <w:rsid w:val="003C47AC"/>
    <w:rsid w:val="003C65A3"/>
    <w:rsid w:val="003E3344"/>
    <w:rsid w:val="003F6CC6"/>
    <w:rsid w:val="003F7D31"/>
    <w:rsid w:val="0041033E"/>
    <w:rsid w:val="00412ACE"/>
    <w:rsid w:val="00425D1B"/>
    <w:rsid w:val="004824EA"/>
    <w:rsid w:val="004A0AF4"/>
    <w:rsid w:val="004A3248"/>
    <w:rsid w:val="004A741A"/>
    <w:rsid w:val="004B7FA7"/>
    <w:rsid w:val="004C3CC5"/>
    <w:rsid w:val="004D1ABB"/>
    <w:rsid w:val="004F7BD4"/>
    <w:rsid w:val="005468D4"/>
    <w:rsid w:val="00563620"/>
    <w:rsid w:val="00563E8E"/>
    <w:rsid w:val="005725E1"/>
    <w:rsid w:val="00584D52"/>
    <w:rsid w:val="00587498"/>
    <w:rsid w:val="00590447"/>
    <w:rsid w:val="00590937"/>
    <w:rsid w:val="005A1A7A"/>
    <w:rsid w:val="005D14F6"/>
    <w:rsid w:val="005D39A0"/>
    <w:rsid w:val="005E1926"/>
    <w:rsid w:val="00607A7D"/>
    <w:rsid w:val="00621BF2"/>
    <w:rsid w:val="00630E68"/>
    <w:rsid w:val="006848B2"/>
    <w:rsid w:val="006A4818"/>
    <w:rsid w:val="006B72D6"/>
    <w:rsid w:val="006D1B33"/>
    <w:rsid w:val="006D285C"/>
    <w:rsid w:val="00705B86"/>
    <w:rsid w:val="00734C04"/>
    <w:rsid w:val="0077752D"/>
    <w:rsid w:val="007836FC"/>
    <w:rsid w:val="007B0C1A"/>
    <w:rsid w:val="007D474D"/>
    <w:rsid w:val="008040F0"/>
    <w:rsid w:val="008121CF"/>
    <w:rsid w:val="00823E96"/>
    <w:rsid w:val="0083359A"/>
    <w:rsid w:val="00840E15"/>
    <w:rsid w:val="008572E2"/>
    <w:rsid w:val="008647F0"/>
    <w:rsid w:val="00873620"/>
    <w:rsid w:val="00875D4A"/>
    <w:rsid w:val="008833B2"/>
    <w:rsid w:val="008A23AF"/>
    <w:rsid w:val="008B00DB"/>
    <w:rsid w:val="008B17C0"/>
    <w:rsid w:val="008C4BBC"/>
    <w:rsid w:val="008C61E0"/>
    <w:rsid w:val="008C7742"/>
    <w:rsid w:val="008D0C21"/>
    <w:rsid w:val="00907A89"/>
    <w:rsid w:val="00923DD3"/>
    <w:rsid w:val="00942B4C"/>
    <w:rsid w:val="0096705A"/>
    <w:rsid w:val="009A5D65"/>
    <w:rsid w:val="009C1CBA"/>
    <w:rsid w:val="009E1883"/>
    <w:rsid w:val="009F1D82"/>
    <w:rsid w:val="009F4D99"/>
    <w:rsid w:val="009F5149"/>
    <w:rsid w:val="00A03EA3"/>
    <w:rsid w:val="00A10A1B"/>
    <w:rsid w:val="00A2016F"/>
    <w:rsid w:val="00A321F8"/>
    <w:rsid w:val="00A44BD0"/>
    <w:rsid w:val="00A5307A"/>
    <w:rsid w:val="00A5741C"/>
    <w:rsid w:val="00A62C0B"/>
    <w:rsid w:val="00A66C78"/>
    <w:rsid w:val="00A818C3"/>
    <w:rsid w:val="00A86B37"/>
    <w:rsid w:val="00AB3A40"/>
    <w:rsid w:val="00AC703C"/>
    <w:rsid w:val="00AF2C31"/>
    <w:rsid w:val="00B17776"/>
    <w:rsid w:val="00B2113E"/>
    <w:rsid w:val="00B65CAB"/>
    <w:rsid w:val="00B90A73"/>
    <w:rsid w:val="00BD71C7"/>
    <w:rsid w:val="00BE2B24"/>
    <w:rsid w:val="00BF632C"/>
    <w:rsid w:val="00BF6753"/>
    <w:rsid w:val="00C05703"/>
    <w:rsid w:val="00C4620C"/>
    <w:rsid w:val="00C941AE"/>
    <w:rsid w:val="00CA7483"/>
    <w:rsid w:val="00CC418C"/>
    <w:rsid w:val="00CC6832"/>
    <w:rsid w:val="00CC73D0"/>
    <w:rsid w:val="00CD41D0"/>
    <w:rsid w:val="00CE7C54"/>
    <w:rsid w:val="00D261EE"/>
    <w:rsid w:val="00D35187"/>
    <w:rsid w:val="00D56750"/>
    <w:rsid w:val="00D60834"/>
    <w:rsid w:val="00D6095D"/>
    <w:rsid w:val="00D902F8"/>
    <w:rsid w:val="00DA1215"/>
    <w:rsid w:val="00DC4527"/>
    <w:rsid w:val="00DC659E"/>
    <w:rsid w:val="00DD411B"/>
    <w:rsid w:val="00DD5B16"/>
    <w:rsid w:val="00DD652E"/>
    <w:rsid w:val="00DE29F3"/>
    <w:rsid w:val="00E225B8"/>
    <w:rsid w:val="00E541DF"/>
    <w:rsid w:val="00E63067"/>
    <w:rsid w:val="00E7089E"/>
    <w:rsid w:val="00E77B93"/>
    <w:rsid w:val="00E828C7"/>
    <w:rsid w:val="00ED1154"/>
    <w:rsid w:val="00ED2598"/>
    <w:rsid w:val="00ED3814"/>
    <w:rsid w:val="00EE797C"/>
    <w:rsid w:val="00F0510E"/>
    <w:rsid w:val="00F12B56"/>
    <w:rsid w:val="00F30D4E"/>
    <w:rsid w:val="00F35FD3"/>
    <w:rsid w:val="00F6532C"/>
    <w:rsid w:val="00F844FA"/>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1"/>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iPriority w:val="99"/>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paragraph" w:styleId="BodyText">
    <w:name w:val="Body Text"/>
    <w:basedOn w:val="Normal"/>
    <w:link w:val="BodyTextChar"/>
    <w:uiPriority w:val="1"/>
    <w:qFormat/>
    <w:rsid w:val="002129A6"/>
    <w:pPr>
      <w:autoSpaceDE w:val="0"/>
      <w:autoSpaceDN w:val="0"/>
      <w:adjustRightInd w:val="0"/>
      <w:spacing w:line="202" w:lineRule="exact"/>
      <w:jc w:val="right"/>
    </w:pPr>
    <w:rPr>
      <w:rFonts w:ascii="Century" w:hAnsi="Century" w:cs="Century"/>
      <w:sz w:val="20"/>
      <w:szCs w:val="20"/>
    </w:rPr>
  </w:style>
  <w:style w:type="character" w:customStyle="1" w:styleId="BodyTextChar">
    <w:name w:val="Body Text Char"/>
    <w:basedOn w:val="DefaultParagraphFont"/>
    <w:link w:val="BodyText"/>
    <w:uiPriority w:val="1"/>
    <w:rsid w:val="002129A6"/>
    <w:rPr>
      <w:rFonts w:ascii="Century" w:hAnsi="Century" w:cs="Century"/>
      <w:sz w:val="20"/>
      <w:szCs w:val="20"/>
    </w:rPr>
  </w:style>
  <w:style w:type="character" w:styleId="Hyperlink">
    <w:name w:val="Hyperlink"/>
    <w:basedOn w:val="DefaultParagraphFont"/>
    <w:uiPriority w:val="99"/>
    <w:unhideWhenUsed/>
    <w:rsid w:val="00CE7C54"/>
    <w:rPr>
      <w:color w:val="0000FF" w:themeColor="hyperlink"/>
      <w:u w:val="single"/>
    </w:rPr>
  </w:style>
  <w:style w:type="character" w:styleId="FollowedHyperlink">
    <w:name w:val="FollowedHyperlink"/>
    <w:basedOn w:val="DefaultParagraphFont"/>
    <w:uiPriority w:val="99"/>
    <w:semiHidden/>
    <w:unhideWhenUsed/>
    <w:rsid w:val="00CE7C54"/>
    <w:rPr>
      <w:color w:val="800080" w:themeColor="followedHyperlink"/>
      <w:u w:val="single"/>
    </w:rPr>
  </w:style>
  <w:style w:type="paragraph" w:customStyle="1" w:styleId="Default">
    <w:name w:val="Default"/>
    <w:rsid w:val="00283304"/>
    <w:pPr>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BE8"/>
  </w:style>
  <w:style w:type="paragraph" w:styleId="Heading1">
    <w:name w:val="heading 1"/>
    <w:basedOn w:val="Normal"/>
    <w:next w:val="Normal"/>
    <w:link w:val="Heading1Char"/>
    <w:uiPriority w:val="9"/>
    <w:qFormat/>
    <w:rsid w:val="00245BE8"/>
    <w:pPr>
      <w:keepNext/>
      <w:keepLines/>
      <w:spacing w:before="480"/>
      <w:jc w:val="center"/>
      <w:outlineLvl w:val="0"/>
    </w:pPr>
    <w:rPr>
      <w:rFonts w:asciiTheme="majorHAnsi" w:eastAsiaTheme="majorEastAsia" w:hAnsiTheme="majorHAnsi" w:cstheme="majorBidi"/>
      <w:b/>
      <w:bCs/>
      <w:color w:val="800000"/>
      <w:sz w:val="48"/>
      <w:szCs w:val="28"/>
    </w:rPr>
  </w:style>
  <w:style w:type="paragraph" w:styleId="Heading2">
    <w:name w:val="heading 2"/>
    <w:basedOn w:val="Normal"/>
    <w:next w:val="Normal"/>
    <w:link w:val="Heading2Char"/>
    <w:uiPriority w:val="9"/>
    <w:unhideWhenUsed/>
    <w:qFormat/>
    <w:rsid w:val="00245BE8"/>
    <w:pPr>
      <w:keepNext/>
      <w:keepLines/>
      <w:spacing w:before="200"/>
      <w:outlineLvl w:val="1"/>
    </w:pPr>
    <w:rPr>
      <w:rFonts w:asciiTheme="majorHAnsi" w:eastAsiaTheme="majorEastAsia" w:hAnsiTheme="majorHAnsi" w:cstheme="majorBidi"/>
      <w:b/>
      <w:bCs/>
      <w:color w:val="800000"/>
      <w:sz w:val="28"/>
      <w:szCs w:val="26"/>
    </w:rPr>
  </w:style>
  <w:style w:type="paragraph" w:styleId="Heading3">
    <w:name w:val="heading 3"/>
    <w:basedOn w:val="Normal"/>
    <w:next w:val="Normal"/>
    <w:link w:val="Heading3Char"/>
    <w:uiPriority w:val="9"/>
    <w:unhideWhenUsed/>
    <w:qFormat/>
    <w:rsid w:val="00245BE8"/>
    <w:pPr>
      <w:keepNext/>
      <w:keepLines/>
      <w:spacing w:before="200"/>
      <w:outlineLvl w:val="2"/>
    </w:pPr>
    <w:rPr>
      <w:rFonts w:asciiTheme="majorHAnsi" w:eastAsiaTheme="majorEastAsia" w:hAnsiTheme="majorHAnsi" w:cstheme="majorBidi"/>
      <w:b/>
      <w:bCs/>
      <w:i/>
      <w:color w:val="800000"/>
    </w:rPr>
  </w:style>
  <w:style w:type="paragraph" w:styleId="Heading4">
    <w:name w:val="heading 4"/>
    <w:basedOn w:val="Normal"/>
    <w:next w:val="Normal"/>
    <w:link w:val="Heading4Char"/>
    <w:uiPriority w:val="9"/>
    <w:unhideWhenUsed/>
    <w:qFormat/>
    <w:rsid w:val="00245B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5BE8"/>
    <w:pPr>
      <w:keepNext/>
      <w:outlineLvl w:val="4"/>
    </w:pPr>
    <w:rPr>
      <w:rFonts w:asciiTheme="majorHAnsi" w:eastAsia="Arial" w:hAnsiTheme="majorHAnsi"/>
      <w:b/>
    </w:rPr>
  </w:style>
  <w:style w:type="paragraph" w:styleId="Heading6">
    <w:name w:val="heading 6"/>
    <w:basedOn w:val="Normal"/>
    <w:next w:val="Normal"/>
    <w:link w:val="Heading6Char"/>
    <w:uiPriority w:val="9"/>
    <w:semiHidden/>
    <w:unhideWhenUsed/>
    <w:qFormat/>
    <w:rsid w:val="00245B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45BE8"/>
    <w:pPr>
      <w:keepNext/>
      <w:outlineLvl w:val="6"/>
    </w:pPr>
    <w:rPr>
      <w:b/>
      <w:color w:val="943634" w:themeColor="accent2" w:themeShade="BF"/>
      <w:sz w:val="28"/>
      <w:szCs w:val="28"/>
    </w:rPr>
  </w:style>
  <w:style w:type="paragraph" w:styleId="Heading8">
    <w:name w:val="heading 8"/>
    <w:basedOn w:val="Normal"/>
    <w:next w:val="Normal"/>
    <w:link w:val="Heading8Char"/>
    <w:uiPriority w:val="9"/>
    <w:unhideWhenUsed/>
    <w:qFormat/>
    <w:rsid w:val="00245BE8"/>
    <w:pPr>
      <w:keepNext/>
      <w:outlineLvl w:val="7"/>
    </w:pPr>
    <w:rPr>
      <w:b/>
      <w:sz w:val="20"/>
      <w:szCs w:val="20"/>
    </w:rPr>
  </w:style>
  <w:style w:type="paragraph" w:styleId="Heading9">
    <w:name w:val="heading 9"/>
    <w:basedOn w:val="Normal"/>
    <w:next w:val="Normal"/>
    <w:link w:val="Heading9Char"/>
    <w:uiPriority w:val="9"/>
    <w:unhideWhenUsed/>
    <w:qFormat/>
    <w:rsid w:val="00245BE8"/>
    <w:pPr>
      <w:keepNext/>
      <w:outlineLvl w:val="8"/>
    </w:pPr>
    <w:rPr>
      <w:b/>
      <w:color w:val="943634" w:themeColor="accen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E8"/>
    <w:rPr>
      <w:rFonts w:asciiTheme="majorHAnsi" w:eastAsiaTheme="majorEastAsia" w:hAnsiTheme="majorHAnsi" w:cstheme="majorBidi"/>
      <w:b/>
      <w:bCs/>
      <w:color w:val="800000"/>
      <w:sz w:val="48"/>
      <w:szCs w:val="28"/>
    </w:rPr>
  </w:style>
  <w:style w:type="character" w:customStyle="1" w:styleId="Heading2Char">
    <w:name w:val="Heading 2 Char"/>
    <w:basedOn w:val="DefaultParagraphFont"/>
    <w:link w:val="Heading2"/>
    <w:uiPriority w:val="9"/>
    <w:rsid w:val="00245BE8"/>
    <w:rPr>
      <w:rFonts w:asciiTheme="majorHAnsi" w:eastAsiaTheme="majorEastAsia" w:hAnsiTheme="majorHAnsi" w:cstheme="majorBidi"/>
      <w:b/>
      <w:bCs/>
      <w:color w:val="800000"/>
      <w:sz w:val="28"/>
      <w:szCs w:val="26"/>
    </w:rPr>
  </w:style>
  <w:style w:type="character" w:customStyle="1" w:styleId="Heading3Char">
    <w:name w:val="Heading 3 Char"/>
    <w:basedOn w:val="DefaultParagraphFont"/>
    <w:link w:val="Heading3"/>
    <w:uiPriority w:val="9"/>
    <w:rsid w:val="00245BE8"/>
    <w:rPr>
      <w:rFonts w:asciiTheme="majorHAnsi" w:eastAsiaTheme="majorEastAsia" w:hAnsiTheme="majorHAnsi" w:cstheme="majorBidi"/>
      <w:b/>
      <w:bCs/>
      <w:i/>
      <w:color w:val="800000"/>
      <w:sz w:val="24"/>
    </w:rPr>
  </w:style>
  <w:style w:type="character" w:customStyle="1" w:styleId="Heading4Char">
    <w:name w:val="Heading 4 Char"/>
    <w:basedOn w:val="DefaultParagraphFont"/>
    <w:link w:val="Heading4"/>
    <w:uiPriority w:val="9"/>
    <w:rsid w:val="00245BE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5BE8"/>
    <w:rPr>
      <w:rFonts w:asciiTheme="majorHAnsi" w:eastAsia="Arial" w:hAnsiTheme="majorHAnsi"/>
      <w:b/>
      <w:color w:val="000000"/>
    </w:rPr>
  </w:style>
  <w:style w:type="character" w:customStyle="1" w:styleId="Heading6Char">
    <w:name w:val="Heading 6 Char"/>
    <w:basedOn w:val="DefaultParagraphFont"/>
    <w:link w:val="Heading6"/>
    <w:uiPriority w:val="9"/>
    <w:semiHidden/>
    <w:rsid w:val="00245BE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45BE8"/>
    <w:rPr>
      <w:rFonts w:ascii="Cambria" w:hAnsi="Cambria"/>
      <w:b/>
      <w:color w:val="943634" w:themeColor="accent2" w:themeShade="BF"/>
      <w:sz w:val="28"/>
      <w:szCs w:val="28"/>
    </w:rPr>
  </w:style>
  <w:style w:type="paragraph" w:styleId="Caption">
    <w:name w:val="caption"/>
    <w:basedOn w:val="Normal"/>
    <w:next w:val="Normal"/>
    <w:uiPriority w:val="35"/>
    <w:unhideWhenUsed/>
    <w:qFormat/>
    <w:rsid w:val="00245BE8"/>
    <w:pPr>
      <w:ind w:left="1440" w:firstLine="720"/>
    </w:pPr>
    <w:rPr>
      <w:rFonts w:ascii="Calibri" w:hAnsi="Calibri"/>
      <w:b/>
      <w:sz w:val="28"/>
      <w:szCs w:val="28"/>
    </w:rPr>
  </w:style>
  <w:style w:type="paragraph" w:styleId="ListParagraph">
    <w:name w:val="List Paragraph"/>
    <w:basedOn w:val="Normal"/>
    <w:uiPriority w:val="1"/>
    <w:qFormat/>
    <w:rsid w:val="00245BE8"/>
    <w:pPr>
      <w:ind w:left="720"/>
      <w:contextualSpacing/>
    </w:pPr>
  </w:style>
  <w:style w:type="paragraph" w:styleId="TOCHeading">
    <w:name w:val="TOC Heading"/>
    <w:basedOn w:val="Heading1"/>
    <w:next w:val="Normal"/>
    <w:uiPriority w:val="39"/>
    <w:semiHidden/>
    <w:unhideWhenUsed/>
    <w:qFormat/>
    <w:rsid w:val="00245BE8"/>
    <w:pPr>
      <w:jc w:val="left"/>
      <w:outlineLvl w:val="9"/>
    </w:pPr>
    <w:rPr>
      <w:color w:val="365F91" w:themeColor="accent1" w:themeShade="BF"/>
      <w:sz w:val="28"/>
      <w:lang w:eastAsia="ja-JP"/>
    </w:rPr>
  </w:style>
  <w:style w:type="paragraph" w:customStyle="1" w:styleId="Style2">
    <w:name w:val="Style2"/>
    <w:basedOn w:val="Normal"/>
    <w:qFormat/>
    <w:rsid w:val="00245BE8"/>
    <w:pPr>
      <w:contextualSpacing/>
    </w:pPr>
    <w:rPr>
      <w:rFonts w:asciiTheme="minorHAnsi" w:hAnsiTheme="minorHAnsi" w:cstheme="minorHAnsi"/>
      <w:b/>
      <w:i/>
      <w:u w:val="single"/>
    </w:rPr>
  </w:style>
  <w:style w:type="character" w:customStyle="1" w:styleId="Heading8Char">
    <w:name w:val="Heading 8 Char"/>
    <w:basedOn w:val="DefaultParagraphFont"/>
    <w:link w:val="Heading8"/>
    <w:uiPriority w:val="9"/>
    <w:rsid w:val="00245BE8"/>
    <w:rPr>
      <w:rFonts w:ascii="Cambria" w:hAnsi="Cambria"/>
      <w:b/>
      <w:sz w:val="20"/>
      <w:szCs w:val="20"/>
    </w:rPr>
  </w:style>
  <w:style w:type="character" w:customStyle="1" w:styleId="Heading9Char">
    <w:name w:val="Heading 9 Char"/>
    <w:basedOn w:val="DefaultParagraphFont"/>
    <w:link w:val="Heading9"/>
    <w:uiPriority w:val="9"/>
    <w:rsid w:val="00245BE8"/>
    <w:rPr>
      <w:rFonts w:ascii="Cambria" w:hAnsi="Cambria"/>
      <w:b/>
      <w:color w:val="943634" w:themeColor="accent2" w:themeShade="BF"/>
    </w:rPr>
  </w:style>
  <w:style w:type="paragraph" w:styleId="Title">
    <w:name w:val="Title"/>
    <w:basedOn w:val="Normal"/>
    <w:next w:val="Normal"/>
    <w:link w:val="TitleChar"/>
    <w:uiPriority w:val="10"/>
    <w:qFormat/>
    <w:rsid w:val="00245BE8"/>
    <w:pPr>
      <w:jc w:val="center"/>
    </w:pPr>
    <w:rPr>
      <w:rFonts w:asciiTheme="minorHAnsi" w:hAnsiTheme="minorHAnsi"/>
      <w:b/>
      <w:sz w:val="28"/>
      <w:szCs w:val="28"/>
      <w:u w:val="single"/>
    </w:rPr>
  </w:style>
  <w:style w:type="character" w:customStyle="1" w:styleId="TitleChar">
    <w:name w:val="Title Char"/>
    <w:basedOn w:val="DefaultParagraphFont"/>
    <w:link w:val="Title"/>
    <w:uiPriority w:val="10"/>
    <w:rsid w:val="00245BE8"/>
    <w:rPr>
      <w:b/>
      <w:sz w:val="28"/>
      <w:szCs w:val="28"/>
      <w:u w:val="single"/>
    </w:rPr>
  </w:style>
  <w:style w:type="paragraph" w:styleId="Header">
    <w:name w:val="header"/>
    <w:basedOn w:val="Normal"/>
    <w:link w:val="HeaderChar"/>
    <w:uiPriority w:val="99"/>
    <w:unhideWhenUsed/>
    <w:rsid w:val="00923DD3"/>
    <w:pPr>
      <w:tabs>
        <w:tab w:val="center" w:pos="4680"/>
        <w:tab w:val="right" w:pos="9360"/>
      </w:tabs>
    </w:pPr>
  </w:style>
  <w:style w:type="character" w:customStyle="1" w:styleId="HeaderChar">
    <w:name w:val="Header Char"/>
    <w:basedOn w:val="DefaultParagraphFont"/>
    <w:link w:val="Header"/>
    <w:uiPriority w:val="99"/>
    <w:rsid w:val="00923DD3"/>
  </w:style>
  <w:style w:type="paragraph" w:styleId="Footer">
    <w:name w:val="footer"/>
    <w:basedOn w:val="Normal"/>
    <w:link w:val="FooterChar"/>
    <w:uiPriority w:val="99"/>
    <w:unhideWhenUsed/>
    <w:rsid w:val="00923DD3"/>
    <w:pPr>
      <w:tabs>
        <w:tab w:val="center" w:pos="4680"/>
        <w:tab w:val="right" w:pos="9360"/>
      </w:tabs>
    </w:pPr>
  </w:style>
  <w:style w:type="character" w:customStyle="1" w:styleId="FooterChar">
    <w:name w:val="Footer Char"/>
    <w:basedOn w:val="DefaultParagraphFont"/>
    <w:link w:val="Footer"/>
    <w:uiPriority w:val="99"/>
    <w:rsid w:val="00923DD3"/>
  </w:style>
  <w:style w:type="table" w:styleId="TableGrid">
    <w:name w:val="Table Grid"/>
    <w:basedOn w:val="TableNormal"/>
    <w:uiPriority w:val="59"/>
    <w:rsid w:val="00D9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A23AF"/>
  </w:style>
  <w:style w:type="character" w:styleId="CommentReference">
    <w:name w:val="annotation reference"/>
    <w:basedOn w:val="DefaultParagraphFont"/>
    <w:uiPriority w:val="99"/>
    <w:semiHidden/>
    <w:unhideWhenUsed/>
    <w:rsid w:val="000E3B81"/>
    <w:rPr>
      <w:sz w:val="16"/>
      <w:szCs w:val="16"/>
    </w:rPr>
  </w:style>
  <w:style w:type="paragraph" w:styleId="CommentText">
    <w:name w:val="annotation text"/>
    <w:basedOn w:val="Normal"/>
    <w:link w:val="CommentTextChar"/>
    <w:uiPriority w:val="99"/>
    <w:semiHidden/>
    <w:unhideWhenUsed/>
    <w:rsid w:val="000E3B81"/>
    <w:rPr>
      <w:sz w:val="20"/>
      <w:szCs w:val="20"/>
    </w:rPr>
  </w:style>
  <w:style w:type="character" w:customStyle="1" w:styleId="CommentTextChar">
    <w:name w:val="Comment Text Char"/>
    <w:basedOn w:val="DefaultParagraphFont"/>
    <w:link w:val="CommentText"/>
    <w:uiPriority w:val="99"/>
    <w:semiHidden/>
    <w:rsid w:val="000E3B81"/>
    <w:rPr>
      <w:sz w:val="20"/>
      <w:szCs w:val="20"/>
    </w:rPr>
  </w:style>
  <w:style w:type="paragraph" w:styleId="CommentSubject">
    <w:name w:val="annotation subject"/>
    <w:basedOn w:val="CommentText"/>
    <w:next w:val="CommentText"/>
    <w:link w:val="CommentSubjectChar"/>
    <w:uiPriority w:val="99"/>
    <w:semiHidden/>
    <w:unhideWhenUsed/>
    <w:rsid w:val="000E3B81"/>
    <w:rPr>
      <w:b/>
      <w:bCs/>
    </w:rPr>
  </w:style>
  <w:style w:type="character" w:customStyle="1" w:styleId="CommentSubjectChar">
    <w:name w:val="Comment Subject Char"/>
    <w:basedOn w:val="CommentTextChar"/>
    <w:link w:val="CommentSubject"/>
    <w:uiPriority w:val="99"/>
    <w:semiHidden/>
    <w:rsid w:val="000E3B81"/>
    <w:rPr>
      <w:b/>
      <w:bCs/>
      <w:sz w:val="20"/>
      <w:szCs w:val="20"/>
    </w:rPr>
  </w:style>
  <w:style w:type="paragraph" w:styleId="BalloonText">
    <w:name w:val="Balloon Text"/>
    <w:basedOn w:val="Normal"/>
    <w:link w:val="BalloonTextChar"/>
    <w:uiPriority w:val="99"/>
    <w:semiHidden/>
    <w:unhideWhenUsed/>
    <w:rsid w:val="000E3B81"/>
    <w:rPr>
      <w:rFonts w:ascii="Tahoma" w:hAnsi="Tahoma" w:cs="Tahoma"/>
      <w:sz w:val="16"/>
      <w:szCs w:val="16"/>
    </w:rPr>
  </w:style>
  <w:style w:type="character" w:customStyle="1" w:styleId="BalloonTextChar">
    <w:name w:val="Balloon Text Char"/>
    <w:basedOn w:val="DefaultParagraphFont"/>
    <w:link w:val="BalloonText"/>
    <w:uiPriority w:val="99"/>
    <w:semiHidden/>
    <w:rsid w:val="000E3B81"/>
    <w:rPr>
      <w:rFonts w:ascii="Tahoma" w:hAnsi="Tahoma" w:cs="Tahoma"/>
      <w:sz w:val="16"/>
      <w:szCs w:val="16"/>
    </w:rPr>
  </w:style>
  <w:style w:type="paragraph" w:styleId="BodyText">
    <w:name w:val="Body Text"/>
    <w:basedOn w:val="Normal"/>
    <w:link w:val="BodyTextChar"/>
    <w:uiPriority w:val="1"/>
    <w:qFormat/>
    <w:rsid w:val="002129A6"/>
    <w:pPr>
      <w:autoSpaceDE w:val="0"/>
      <w:autoSpaceDN w:val="0"/>
      <w:adjustRightInd w:val="0"/>
      <w:spacing w:line="202" w:lineRule="exact"/>
      <w:jc w:val="right"/>
    </w:pPr>
    <w:rPr>
      <w:rFonts w:ascii="Century" w:hAnsi="Century" w:cs="Century"/>
      <w:sz w:val="20"/>
      <w:szCs w:val="20"/>
    </w:rPr>
  </w:style>
  <w:style w:type="character" w:customStyle="1" w:styleId="BodyTextChar">
    <w:name w:val="Body Text Char"/>
    <w:basedOn w:val="DefaultParagraphFont"/>
    <w:link w:val="BodyText"/>
    <w:uiPriority w:val="1"/>
    <w:rsid w:val="002129A6"/>
    <w:rPr>
      <w:rFonts w:ascii="Century" w:hAnsi="Century" w:cs="Century"/>
      <w:sz w:val="20"/>
      <w:szCs w:val="20"/>
    </w:rPr>
  </w:style>
  <w:style w:type="character" w:styleId="Hyperlink">
    <w:name w:val="Hyperlink"/>
    <w:basedOn w:val="DefaultParagraphFont"/>
    <w:uiPriority w:val="99"/>
    <w:unhideWhenUsed/>
    <w:rsid w:val="00CE7C54"/>
    <w:rPr>
      <w:color w:val="0000FF" w:themeColor="hyperlink"/>
      <w:u w:val="single"/>
    </w:rPr>
  </w:style>
  <w:style w:type="character" w:styleId="FollowedHyperlink">
    <w:name w:val="FollowedHyperlink"/>
    <w:basedOn w:val="DefaultParagraphFont"/>
    <w:uiPriority w:val="99"/>
    <w:semiHidden/>
    <w:unhideWhenUsed/>
    <w:rsid w:val="00CE7C54"/>
    <w:rPr>
      <w:color w:val="800080" w:themeColor="followedHyperlink"/>
      <w:u w:val="single"/>
    </w:rPr>
  </w:style>
  <w:style w:type="paragraph" w:customStyle="1" w:styleId="Default">
    <w:name w:val="Default"/>
    <w:rsid w:val="00283304"/>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3438">
      <w:bodyDiv w:val="1"/>
      <w:marLeft w:val="0"/>
      <w:marRight w:val="0"/>
      <w:marTop w:val="0"/>
      <w:marBottom w:val="0"/>
      <w:divBdr>
        <w:top w:val="none" w:sz="0" w:space="0" w:color="auto"/>
        <w:left w:val="none" w:sz="0" w:space="0" w:color="auto"/>
        <w:bottom w:val="none" w:sz="0" w:space="0" w:color="auto"/>
        <w:right w:val="none" w:sz="0" w:space="0" w:color="auto"/>
      </w:divBdr>
    </w:div>
    <w:div w:id="180226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oe.sd.gov/oess/title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C0678-A556-4723-901D-57C71A4F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B7F79BB4.dotm</Template>
  <TotalTime>0</TotalTime>
  <Pages>21</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2017-04-07T16:32:00Z</dcterms:created>
  <dcterms:modified xsi:type="dcterms:W3CDTF">2017-07-25T14:34:00Z</dcterms:modified>
</cp:coreProperties>
</file>