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DC7" w:rsidRDefault="00866DC7" w:rsidP="00E501E4"/>
    <w:p w:rsidR="00866DC7" w:rsidRDefault="00866DC7" w:rsidP="00E501E4">
      <w:pPr>
        <w:jc w:val="center"/>
      </w:pPr>
    </w:p>
    <w:p w:rsidR="00E45F92" w:rsidRDefault="00E45F92" w:rsidP="00E45F92">
      <w:pPr>
        <w:jc w:val="center"/>
        <w:outlineLvl w:val="0"/>
        <w:rPr>
          <w:b/>
          <w:sz w:val="40"/>
          <w:szCs w:val="40"/>
        </w:rPr>
      </w:pPr>
      <w:r>
        <w:rPr>
          <w:b/>
          <w:sz w:val="40"/>
          <w:szCs w:val="40"/>
        </w:rPr>
        <w:t>SOUTH DAKOTA</w:t>
      </w:r>
    </w:p>
    <w:p w:rsidR="00E45F92" w:rsidRPr="0076669D" w:rsidRDefault="00E45F92" w:rsidP="00E45F92">
      <w:pPr>
        <w:jc w:val="center"/>
        <w:outlineLvl w:val="0"/>
        <w:rPr>
          <w:b/>
          <w:sz w:val="40"/>
          <w:szCs w:val="40"/>
        </w:rPr>
      </w:pPr>
      <w:r w:rsidRPr="0076669D">
        <w:rPr>
          <w:b/>
          <w:sz w:val="40"/>
          <w:szCs w:val="40"/>
        </w:rPr>
        <w:t>MIGRANT EDUCATION PROGRAM</w:t>
      </w:r>
    </w:p>
    <w:p w:rsidR="00E45F92" w:rsidRPr="0076669D" w:rsidRDefault="00E45F92" w:rsidP="00E45F92">
      <w:pPr>
        <w:jc w:val="center"/>
        <w:rPr>
          <w:b/>
          <w:sz w:val="40"/>
          <w:szCs w:val="40"/>
        </w:rPr>
      </w:pPr>
    </w:p>
    <w:p w:rsidR="00E45F92" w:rsidRDefault="00E45F92" w:rsidP="00E45F92">
      <w:pPr>
        <w:jc w:val="center"/>
        <w:outlineLvl w:val="0"/>
        <w:rPr>
          <w:b/>
          <w:i/>
          <w:sz w:val="40"/>
          <w:szCs w:val="40"/>
        </w:rPr>
      </w:pPr>
      <w:r w:rsidRPr="0076669D">
        <w:rPr>
          <w:b/>
          <w:i/>
          <w:sz w:val="40"/>
          <w:szCs w:val="40"/>
        </w:rPr>
        <w:t>COMPREH</w:t>
      </w:r>
      <w:r>
        <w:rPr>
          <w:b/>
          <w:i/>
          <w:sz w:val="40"/>
          <w:szCs w:val="40"/>
        </w:rPr>
        <w:t xml:space="preserve">ENSIVE NEEDS ASSESSMENT </w:t>
      </w:r>
    </w:p>
    <w:p w:rsidR="00E45F92" w:rsidRDefault="00E45F92" w:rsidP="00E45F92">
      <w:pPr>
        <w:jc w:val="center"/>
        <w:outlineLvl w:val="0"/>
        <w:rPr>
          <w:b/>
          <w:i/>
          <w:sz w:val="40"/>
          <w:szCs w:val="40"/>
        </w:rPr>
      </w:pPr>
      <w:r>
        <w:rPr>
          <w:b/>
          <w:i/>
          <w:sz w:val="40"/>
          <w:szCs w:val="40"/>
        </w:rPr>
        <w:t>SUMMARY REPORT</w:t>
      </w:r>
    </w:p>
    <w:p w:rsidR="00BC2942" w:rsidRDefault="00BC2942" w:rsidP="00E45F92">
      <w:pPr>
        <w:jc w:val="center"/>
        <w:outlineLvl w:val="0"/>
        <w:rPr>
          <w:b/>
          <w:i/>
          <w:sz w:val="40"/>
          <w:szCs w:val="40"/>
        </w:rPr>
      </w:pPr>
    </w:p>
    <w:p w:rsidR="00E45F92" w:rsidRPr="00BC2942" w:rsidRDefault="00BC2942" w:rsidP="00E45F92">
      <w:pPr>
        <w:jc w:val="center"/>
        <w:outlineLvl w:val="0"/>
        <w:rPr>
          <w:b/>
          <w:i/>
          <w:sz w:val="40"/>
          <w:szCs w:val="40"/>
        </w:rPr>
      </w:pPr>
      <w:r w:rsidRPr="00BC2942">
        <w:rPr>
          <w:b/>
          <w:i/>
          <w:sz w:val="40"/>
          <w:szCs w:val="40"/>
        </w:rPr>
        <w:t>August</w:t>
      </w:r>
      <w:r w:rsidR="00E45F92" w:rsidRPr="00BC2942">
        <w:rPr>
          <w:b/>
          <w:i/>
          <w:sz w:val="40"/>
          <w:szCs w:val="40"/>
        </w:rPr>
        <w:t xml:space="preserve"> 2016</w:t>
      </w:r>
    </w:p>
    <w:p w:rsidR="00E45F92" w:rsidRPr="0076669D" w:rsidRDefault="00E45F92" w:rsidP="00E45F92">
      <w:pPr>
        <w:jc w:val="both"/>
        <w:rPr>
          <w:b/>
          <w:sz w:val="40"/>
          <w:szCs w:val="40"/>
        </w:rPr>
      </w:pPr>
    </w:p>
    <w:p w:rsidR="00E45F92" w:rsidRPr="0076669D" w:rsidRDefault="00E45F92" w:rsidP="00E45F92">
      <w:pPr>
        <w:jc w:val="center"/>
        <w:outlineLvl w:val="0"/>
        <w:rPr>
          <w:b/>
        </w:rPr>
      </w:pPr>
      <w:r>
        <w:rPr>
          <w:b/>
        </w:rPr>
        <w:t xml:space="preserve">Prepared By </w:t>
      </w:r>
      <w:r w:rsidRPr="0076669D">
        <w:rPr>
          <w:b/>
        </w:rPr>
        <w:t xml:space="preserve">Educational Research &amp; Training Corporation </w:t>
      </w:r>
    </w:p>
    <w:p w:rsidR="00E45F92" w:rsidRDefault="00E45F92" w:rsidP="00E45F92">
      <w:pPr>
        <w:jc w:val="center"/>
        <w:outlineLvl w:val="0"/>
        <w:rPr>
          <w:b/>
        </w:rPr>
      </w:pPr>
    </w:p>
    <w:p w:rsidR="00E45F92" w:rsidRDefault="00E45F92" w:rsidP="00E45F92">
      <w:pPr>
        <w:jc w:val="center"/>
        <w:rPr>
          <w:b/>
        </w:rPr>
      </w:pPr>
    </w:p>
    <w:p w:rsidR="00E45F92" w:rsidRPr="0076669D" w:rsidRDefault="00E45F92" w:rsidP="00E45F92">
      <w:pPr>
        <w:jc w:val="center"/>
        <w:rPr>
          <w:b/>
        </w:rPr>
      </w:pPr>
      <w:r>
        <w:rPr>
          <w:b/>
          <w:noProof/>
        </w:rPr>
        <w:drawing>
          <wp:anchor distT="0" distB="0" distL="114300" distR="114300" simplePos="0" relativeHeight="251689984" behindDoc="1" locked="0" layoutInCell="1" allowOverlap="1" wp14:anchorId="69321D6F" wp14:editId="42A017BF">
            <wp:simplePos x="0" y="0"/>
            <wp:positionH relativeFrom="margin">
              <wp:align>left</wp:align>
            </wp:positionH>
            <wp:positionV relativeFrom="paragraph">
              <wp:posOffset>546735</wp:posOffset>
            </wp:positionV>
            <wp:extent cx="5880100" cy="4410075"/>
            <wp:effectExtent l="0" t="0" r="6350" b="9525"/>
            <wp:wrapTight wrapText="bothSides">
              <wp:wrapPolygon edited="0">
                <wp:start x="0" y="0"/>
                <wp:lineTo x="0" y="21553"/>
                <wp:lineTo x="21553" y="21553"/>
                <wp:lineTo x="215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7050009.JPG"/>
                    <pic:cNvPicPr/>
                  </pic:nvPicPr>
                  <pic:blipFill>
                    <a:blip r:embed="rId9">
                      <a:extLst>
                        <a:ext uri="{28A0092B-C50C-407E-A947-70E740481C1C}">
                          <a14:useLocalDpi xmlns:a14="http://schemas.microsoft.com/office/drawing/2010/main" val="0"/>
                        </a:ext>
                      </a:extLst>
                    </a:blip>
                    <a:stretch>
                      <a:fillRect/>
                    </a:stretch>
                  </pic:blipFill>
                  <pic:spPr>
                    <a:xfrm>
                      <a:off x="0" y="0"/>
                      <a:ext cx="5880100" cy="4410075"/>
                    </a:xfrm>
                    <a:prstGeom prst="rect">
                      <a:avLst/>
                    </a:prstGeom>
                  </pic:spPr>
                </pic:pic>
              </a:graphicData>
            </a:graphic>
            <wp14:sizeRelH relativeFrom="page">
              <wp14:pctWidth>0</wp14:pctWidth>
            </wp14:sizeRelH>
            <wp14:sizeRelV relativeFrom="page">
              <wp14:pctHeight>0</wp14:pctHeight>
            </wp14:sizeRelV>
          </wp:anchor>
        </w:drawing>
      </w:r>
    </w:p>
    <w:p w:rsidR="00E45F92" w:rsidRDefault="00E45F92" w:rsidP="00E45F92">
      <w:pPr>
        <w:outlineLvl w:val="0"/>
        <w:rPr>
          <w:b/>
        </w:rPr>
        <w:sectPr w:rsidR="00E45F92">
          <w:pgSz w:w="12240" w:h="15840"/>
          <w:pgMar w:top="1440" w:right="1800" w:bottom="1440" w:left="1800" w:header="720" w:footer="720" w:gutter="0"/>
          <w:cols w:space="720"/>
          <w:docGrid w:linePitch="360"/>
        </w:sectPr>
      </w:pPr>
    </w:p>
    <w:p w:rsidR="00505F29" w:rsidRDefault="00505F29" w:rsidP="00505F29">
      <w:pPr>
        <w:jc w:val="center"/>
        <w:rPr>
          <w:b/>
        </w:rPr>
      </w:pPr>
      <w:r>
        <w:rPr>
          <w:b/>
        </w:rPr>
        <w:t>TABLE OF CONTENTS</w:t>
      </w:r>
    </w:p>
    <w:p w:rsidR="00505F29" w:rsidRDefault="00505F29" w:rsidP="00505F29">
      <w:pPr>
        <w:jc w:val="center"/>
        <w:rPr>
          <w:b/>
        </w:rPr>
      </w:pPr>
    </w:p>
    <w:p w:rsidR="00505F29" w:rsidRDefault="00505F29" w:rsidP="00505F29">
      <w:pPr>
        <w:rPr>
          <w:b/>
        </w:rPr>
      </w:pPr>
    </w:p>
    <w:p w:rsidR="00505F29" w:rsidRDefault="00505F29" w:rsidP="00505F29">
      <w:pPr>
        <w:rPr>
          <w:b/>
        </w:rPr>
      </w:pPr>
    </w:p>
    <w:p w:rsidR="00505F29" w:rsidRDefault="00505F29" w:rsidP="00505F29">
      <w:pPr>
        <w:rPr>
          <w:b/>
        </w:rPr>
      </w:pPr>
      <w:r>
        <w:rPr>
          <w:b/>
        </w:rPr>
        <w:t>1.         Introduction and Purpose of Needs Assessment ………………</w:t>
      </w:r>
      <w:r w:rsidR="00D411FF">
        <w:rPr>
          <w:b/>
        </w:rPr>
        <w:t>…..</w:t>
      </w:r>
      <w:r>
        <w:rPr>
          <w:b/>
        </w:rPr>
        <w:tab/>
        <w:t>3</w:t>
      </w:r>
    </w:p>
    <w:p w:rsidR="00505F29" w:rsidRDefault="00505F29" w:rsidP="00505F29">
      <w:pPr>
        <w:rPr>
          <w:b/>
        </w:rPr>
      </w:pPr>
    </w:p>
    <w:p w:rsidR="00505F29" w:rsidRDefault="00505F29" w:rsidP="00505F29">
      <w:pPr>
        <w:rPr>
          <w:b/>
        </w:rPr>
      </w:pPr>
      <w:r>
        <w:rPr>
          <w:b/>
        </w:rPr>
        <w:t xml:space="preserve">2. </w:t>
      </w:r>
      <w:r>
        <w:rPr>
          <w:b/>
        </w:rPr>
        <w:tab/>
        <w:t>Implementation of the Process ………………………………</w:t>
      </w:r>
      <w:r w:rsidR="00D411FF">
        <w:rPr>
          <w:b/>
        </w:rPr>
        <w:t>………</w:t>
      </w:r>
      <w:r>
        <w:rPr>
          <w:b/>
        </w:rPr>
        <w:tab/>
        <w:t>4</w:t>
      </w:r>
    </w:p>
    <w:p w:rsidR="00505F29" w:rsidRDefault="00505F29" w:rsidP="00505F29">
      <w:pPr>
        <w:rPr>
          <w:b/>
        </w:rPr>
      </w:pPr>
    </w:p>
    <w:p w:rsidR="00505F29" w:rsidRDefault="00505F29" w:rsidP="00505F29">
      <w:pPr>
        <w:rPr>
          <w:b/>
        </w:rPr>
      </w:pPr>
      <w:r>
        <w:rPr>
          <w:b/>
        </w:rPr>
        <w:t xml:space="preserve">3. </w:t>
      </w:r>
      <w:r>
        <w:rPr>
          <w:b/>
        </w:rPr>
        <w:tab/>
        <w:t>CNA Analysis and Results ………………………………………</w:t>
      </w:r>
      <w:r w:rsidR="00D411FF">
        <w:rPr>
          <w:b/>
        </w:rPr>
        <w:t>……</w:t>
      </w:r>
      <w:r>
        <w:rPr>
          <w:b/>
        </w:rPr>
        <w:tab/>
        <w:t>5</w:t>
      </w:r>
    </w:p>
    <w:p w:rsidR="00505F29" w:rsidRDefault="00505F29" w:rsidP="00505F29">
      <w:pPr>
        <w:rPr>
          <w:b/>
        </w:rPr>
      </w:pPr>
    </w:p>
    <w:p w:rsidR="00505F29" w:rsidRPr="00D411FF" w:rsidRDefault="00505F29" w:rsidP="00505F29">
      <w:pPr>
        <w:ind w:firstLine="720"/>
        <w:rPr>
          <w:b/>
        </w:rPr>
      </w:pPr>
      <w:r w:rsidRPr="00D411FF">
        <w:rPr>
          <w:b/>
        </w:rPr>
        <w:t>Assessment of Concern Statement 1: Low Graduation Rate ………</w:t>
      </w:r>
      <w:r w:rsidR="00D411FF">
        <w:rPr>
          <w:b/>
        </w:rPr>
        <w:t>.</w:t>
      </w:r>
      <w:r w:rsidR="00D14844">
        <w:rPr>
          <w:b/>
        </w:rPr>
        <w:tab/>
        <w:t>5</w:t>
      </w:r>
    </w:p>
    <w:p w:rsidR="00505F29" w:rsidRPr="00D411FF" w:rsidRDefault="00505F29" w:rsidP="00505F29">
      <w:pPr>
        <w:ind w:firstLine="720"/>
        <w:rPr>
          <w:b/>
        </w:rPr>
      </w:pPr>
      <w:r w:rsidRPr="00D411FF">
        <w:rPr>
          <w:b/>
        </w:rPr>
        <w:t xml:space="preserve"> </w:t>
      </w:r>
    </w:p>
    <w:p w:rsidR="00505F29" w:rsidRPr="00D411FF" w:rsidRDefault="00505F29" w:rsidP="00505F29">
      <w:pPr>
        <w:ind w:firstLine="720"/>
        <w:rPr>
          <w:b/>
        </w:rPr>
      </w:pPr>
      <w:r w:rsidRPr="00D411FF">
        <w:rPr>
          <w:b/>
        </w:rPr>
        <w:t>Assessment of Concern Statement 2: Readiness for School ………</w:t>
      </w:r>
      <w:r w:rsidR="00D411FF">
        <w:rPr>
          <w:b/>
        </w:rPr>
        <w:t>…</w:t>
      </w:r>
      <w:r w:rsidR="00D14844">
        <w:rPr>
          <w:b/>
        </w:rPr>
        <w:tab/>
        <w:t>9</w:t>
      </w:r>
    </w:p>
    <w:p w:rsidR="00505F29" w:rsidRPr="00D411FF" w:rsidRDefault="00505F29" w:rsidP="00505F29">
      <w:pPr>
        <w:rPr>
          <w:b/>
        </w:rPr>
      </w:pPr>
    </w:p>
    <w:p w:rsidR="00505F29" w:rsidRPr="00D411FF" w:rsidRDefault="00505F29" w:rsidP="00505F29">
      <w:pPr>
        <w:ind w:firstLine="720"/>
        <w:rPr>
          <w:b/>
        </w:rPr>
      </w:pPr>
      <w:r w:rsidRPr="00D411FF">
        <w:rPr>
          <w:b/>
        </w:rPr>
        <w:t>Assessment of Concern Statement 3: Reading and Math ………</w:t>
      </w:r>
      <w:r w:rsidR="00D411FF">
        <w:rPr>
          <w:b/>
        </w:rPr>
        <w:t>……</w:t>
      </w:r>
      <w:r w:rsidR="006935B5">
        <w:rPr>
          <w:b/>
        </w:rPr>
        <w:tab/>
        <w:t>13</w:t>
      </w:r>
    </w:p>
    <w:p w:rsidR="00505F29" w:rsidRPr="00D411FF" w:rsidRDefault="00505F29" w:rsidP="00505F29">
      <w:pPr>
        <w:rPr>
          <w:b/>
        </w:rPr>
      </w:pPr>
      <w:r w:rsidRPr="00D411FF">
        <w:rPr>
          <w:b/>
        </w:rPr>
        <w:t xml:space="preserve"> </w:t>
      </w:r>
      <w:r w:rsidRPr="00D411FF">
        <w:rPr>
          <w:b/>
        </w:rPr>
        <w:tab/>
      </w:r>
    </w:p>
    <w:p w:rsidR="00505F29" w:rsidRPr="00D411FF" w:rsidRDefault="00505F29" w:rsidP="00505F29">
      <w:pPr>
        <w:ind w:firstLine="720"/>
        <w:rPr>
          <w:b/>
        </w:rPr>
      </w:pPr>
      <w:r w:rsidRPr="00D411FF">
        <w:rPr>
          <w:b/>
        </w:rPr>
        <w:t>Assessment of Concern Statement 4: Limited English Proficiency …</w:t>
      </w:r>
      <w:r w:rsidR="006935B5">
        <w:rPr>
          <w:b/>
        </w:rPr>
        <w:tab/>
        <w:t>19</w:t>
      </w:r>
    </w:p>
    <w:p w:rsidR="00505F29" w:rsidRDefault="00505F29" w:rsidP="00505F29">
      <w:pPr>
        <w:rPr>
          <w:b/>
        </w:rPr>
      </w:pPr>
    </w:p>
    <w:p w:rsidR="00505F29" w:rsidRDefault="00505F29" w:rsidP="00505F29">
      <w:pPr>
        <w:rPr>
          <w:b/>
        </w:rPr>
      </w:pPr>
      <w:r w:rsidRPr="00D411FF">
        <w:rPr>
          <w:b/>
        </w:rPr>
        <w:t>4.</w:t>
      </w:r>
      <w:r w:rsidR="00D411FF" w:rsidRPr="00D411FF">
        <w:rPr>
          <w:b/>
        </w:rPr>
        <w:tab/>
      </w:r>
      <w:r w:rsidR="00FD3C22">
        <w:rPr>
          <w:b/>
        </w:rPr>
        <w:t>Summary</w:t>
      </w:r>
      <w:r w:rsidR="00D411FF">
        <w:rPr>
          <w:b/>
        </w:rPr>
        <w:t xml:space="preserve"> ……………………………………………………………..</w:t>
      </w:r>
      <w:r w:rsidRPr="00D411FF">
        <w:rPr>
          <w:b/>
        </w:rPr>
        <w:tab/>
      </w:r>
      <w:r w:rsidR="00FC7E1B">
        <w:rPr>
          <w:b/>
        </w:rPr>
        <w:t>22</w:t>
      </w:r>
    </w:p>
    <w:p w:rsidR="00FD3C22" w:rsidRDefault="00FD3C22" w:rsidP="00505F29">
      <w:pPr>
        <w:rPr>
          <w:b/>
        </w:rPr>
      </w:pPr>
    </w:p>
    <w:p w:rsidR="00FD3C22" w:rsidRPr="00D411FF" w:rsidRDefault="00FD3C22" w:rsidP="00505F29">
      <w:r>
        <w:rPr>
          <w:b/>
        </w:rPr>
        <w:t>5</w:t>
      </w:r>
      <w:r w:rsidRPr="00D411FF">
        <w:rPr>
          <w:b/>
        </w:rPr>
        <w:t>.</w:t>
      </w:r>
      <w:r w:rsidRPr="00D411FF">
        <w:rPr>
          <w:b/>
        </w:rPr>
        <w:tab/>
        <w:t>Conclusions</w:t>
      </w:r>
      <w:r>
        <w:rPr>
          <w:b/>
        </w:rPr>
        <w:t xml:space="preserve"> ……………………………………………………………..</w:t>
      </w:r>
      <w:r w:rsidRPr="00D411FF">
        <w:rPr>
          <w:b/>
        </w:rPr>
        <w:tab/>
      </w:r>
      <w:r w:rsidR="00FC7E1B">
        <w:rPr>
          <w:b/>
        </w:rPr>
        <w:t>22</w:t>
      </w:r>
    </w:p>
    <w:p w:rsidR="00505F29" w:rsidRDefault="00505F29" w:rsidP="00505F29">
      <w:pPr>
        <w:rPr>
          <w:b/>
          <w:color w:val="C00000"/>
        </w:rPr>
      </w:pPr>
    </w:p>
    <w:p w:rsidR="00505F29" w:rsidRDefault="00505F29" w:rsidP="00505F29">
      <w:pPr>
        <w:rPr>
          <w:b/>
          <w:color w:val="C00000"/>
        </w:rPr>
      </w:pPr>
    </w:p>
    <w:p w:rsidR="00505F29" w:rsidRDefault="00505F29" w:rsidP="00505F29">
      <w:pPr>
        <w:rPr>
          <w:b/>
        </w:rPr>
      </w:pPr>
    </w:p>
    <w:p w:rsidR="00505F29" w:rsidRDefault="00505F29" w:rsidP="00505F29">
      <w:pPr>
        <w:rPr>
          <w:b/>
        </w:rPr>
      </w:pPr>
      <w:r>
        <w:rPr>
          <w:b/>
        </w:rPr>
        <w:t xml:space="preserve">Appendix A – </w:t>
      </w:r>
      <w:r w:rsidR="00D411FF">
        <w:rPr>
          <w:b/>
        </w:rPr>
        <w:t>Needs Assessment</w:t>
      </w:r>
      <w:r>
        <w:rPr>
          <w:b/>
        </w:rPr>
        <w:t xml:space="preserve"> Data Collection Forms and Surveys</w:t>
      </w:r>
    </w:p>
    <w:p w:rsidR="00505F29" w:rsidRDefault="00505F29" w:rsidP="00505F29">
      <w:pPr>
        <w:rPr>
          <w:b/>
        </w:rPr>
      </w:pPr>
    </w:p>
    <w:p w:rsidR="00505F29" w:rsidRDefault="00505F29" w:rsidP="00505F29">
      <w:pPr>
        <w:rPr>
          <w:b/>
        </w:rPr>
      </w:pPr>
      <w:r>
        <w:rPr>
          <w:b/>
        </w:rPr>
        <w:t>Appendix B - Statistics</w:t>
      </w:r>
    </w:p>
    <w:p w:rsidR="00505F29" w:rsidRDefault="00505F29" w:rsidP="00505F29">
      <w:pPr>
        <w:jc w:val="center"/>
        <w:rPr>
          <w:b/>
        </w:rPr>
      </w:pPr>
    </w:p>
    <w:p w:rsidR="00505F29" w:rsidRDefault="00505F29" w:rsidP="00505F29">
      <w:pPr>
        <w:jc w:val="center"/>
        <w:rPr>
          <w:b/>
        </w:rPr>
      </w:pPr>
    </w:p>
    <w:p w:rsidR="00505F29" w:rsidRDefault="00505F29" w:rsidP="00505F29">
      <w:pPr>
        <w:jc w:val="center"/>
        <w:rPr>
          <w:b/>
        </w:rPr>
      </w:pPr>
    </w:p>
    <w:p w:rsidR="00505F29" w:rsidRDefault="00505F29" w:rsidP="00505F29">
      <w:pPr>
        <w:jc w:val="center"/>
        <w:rPr>
          <w:b/>
        </w:rPr>
      </w:pPr>
    </w:p>
    <w:p w:rsidR="00505F29" w:rsidRDefault="00505F29" w:rsidP="00505F29">
      <w:pPr>
        <w:jc w:val="center"/>
        <w:rPr>
          <w:b/>
        </w:rPr>
      </w:pPr>
    </w:p>
    <w:p w:rsidR="00505F29" w:rsidRDefault="00505F29" w:rsidP="00505F29">
      <w:pPr>
        <w:jc w:val="center"/>
        <w:rPr>
          <w:b/>
        </w:rPr>
      </w:pPr>
    </w:p>
    <w:p w:rsidR="00505F29" w:rsidRDefault="00505F29" w:rsidP="00505F29">
      <w:pPr>
        <w:jc w:val="center"/>
        <w:rPr>
          <w:b/>
        </w:rPr>
      </w:pPr>
    </w:p>
    <w:p w:rsidR="00D411FF" w:rsidRDefault="00D411FF" w:rsidP="00505F29">
      <w:pPr>
        <w:jc w:val="center"/>
        <w:rPr>
          <w:b/>
        </w:rPr>
      </w:pPr>
    </w:p>
    <w:p w:rsidR="00D411FF" w:rsidRDefault="00D411FF" w:rsidP="00505F29">
      <w:pPr>
        <w:jc w:val="center"/>
        <w:rPr>
          <w:b/>
        </w:rPr>
      </w:pPr>
    </w:p>
    <w:p w:rsidR="00D411FF" w:rsidRDefault="00D411FF" w:rsidP="00505F29">
      <w:pPr>
        <w:jc w:val="center"/>
        <w:rPr>
          <w:b/>
        </w:rPr>
      </w:pPr>
    </w:p>
    <w:p w:rsidR="00D411FF" w:rsidRDefault="00D411FF" w:rsidP="00505F29">
      <w:pPr>
        <w:jc w:val="center"/>
        <w:rPr>
          <w:b/>
        </w:rPr>
      </w:pPr>
    </w:p>
    <w:p w:rsidR="00D411FF" w:rsidRDefault="00D411FF" w:rsidP="00505F29">
      <w:pPr>
        <w:jc w:val="center"/>
        <w:rPr>
          <w:b/>
        </w:rPr>
      </w:pPr>
    </w:p>
    <w:p w:rsidR="00D411FF" w:rsidRDefault="00D411FF" w:rsidP="00505F29">
      <w:pPr>
        <w:jc w:val="center"/>
        <w:rPr>
          <w:b/>
        </w:rPr>
      </w:pPr>
    </w:p>
    <w:p w:rsidR="00D411FF" w:rsidRDefault="00D411FF" w:rsidP="00505F29">
      <w:pPr>
        <w:jc w:val="center"/>
        <w:rPr>
          <w:b/>
        </w:rPr>
      </w:pPr>
    </w:p>
    <w:p w:rsidR="00D411FF" w:rsidRDefault="00D411FF" w:rsidP="00505F29">
      <w:pPr>
        <w:jc w:val="center"/>
        <w:rPr>
          <w:b/>
        </w:rPr>
      </w:pPr>
    </w:p>
    <w:p w:rsidR="00D411FF" w:rsidRDefault="00D411FF" w:rsidP="00505F29">
      <w:pPr>
        <w:jc w:val="center"/>
        <w:rPr>
          <w:b/>
        </w:rPr>
      </w:pPr>
    </w:p>
    <w:p w:rsidR="00D411FF" w:rsidRDefault="00D411FF" w:rsidP="00505F29">
      <w:pPr>
        <w:jc w:val="center"/>
        <w:rPr>
          <w:b/>
        </w:rPr>
      </w:pPr>
    </w:p>
    <w:p w:rsidR="00D411FF" w:rsidRDefault="00D411FF" w:rsidP="00505F29">
      <w:pPr>
        <w:jc w:val="center"/>
        <w:rPr>
          <w:b/>
        </w:rPr>
      </w:pPr>
    </w:p>
    <w:p w:rsidR="00505F29" w:rsidRDefault="00505F29" w:rsidP="00022FDC">
      <w:pPr>
        <w:rPr>
          <w:b/>
        </w:rPr>
      </w:pPr>
    </w:p>
    <w:p w:rsidR="00E45F92" w:rsidRDefault="00E45F92" w:rsidP="00E45F92">
      <w:pPr>
        <w:jc w:val="center"/>
        <w:rPr>
          <w:b/>
        </w:rPr>
      </w:pPr>
      <w:r>
        <w:rPr>
          <w:b/>
        </w:rPr>
        <w:t>SOUTH DAKOTA MIGRANT EDUCATION PROGRAM</w:t>
      </w:r>
    </w:p>
    <w:p w:rsidR="00E45F92" w:rsidRDefault="00E45F92" w:rsidP="00E45F92">
      <w:pPr>
        <w:jc w:val="center"/>
        <w:rPr>
          <w:b/>
        </w:rPr>
      </w:pPr>
      <w:r>
        <w:rPr>
          <w:b/>
        </w:rPr>
        <w:t>COM</w:t>
      </w:r>
      <w:r w:rsidR="00FF498B">
        <w:rPr>
          <w:b/>
        </w:rPr>
        <w:t>PREHENSIVE NEEDS ASSESSMENT 2016</w:t>
      </w:r>
    </w:p>
    <w:p w:rsidR="00E45F92" w:rsidRDefault="00E45F92" w:rsidP="00E45F92">
      <w:pPr>
        <w:jc w:val="center"/>
        <w:rPr>
          <w:b/>
        </w:rPr>
      </w:pPr>
    </w:p>
    <w:p w:rsidR="00E45F92" w:rsidRDefault="00E45F92" w:rsidP="00E45F92">
      <w:pPr>
        <w:jc w:val="center"/>
        <w:rPr>
          <w:b/>
        </w:rPr>
      </w:pPr>
      <w:r>
        <w:rPr>
          <w:b/>
        </w:rPr>
        <w:t>Summary Report</w:t>
      </w:r>
    </w:p>
    <w:p w:rsidR="00E45F92" w:rsidRDefault="00E45F92" w:rsidP="00E45F92">
      <w:pPr>
        <w:jc w:val="center"/>
        <w:rPr>
          <w:b/>
        </w:rPr>
      </w:pPr>
      <w:r>
        <w:rPr>
          <w:b/>
        </w:rPr>
        <w:t>Educational Research &amp; Training Corporation</w:t>
      </w:r>
    </w:p>
    <w:p w:rsidR="00E45F92" w:rsidRDefault="00E45F92" w:rsidP="00E45F92">
      <w:pPr>
        <w:rPr>
          <w:b/>
        </w:rPr>
      </w:pPr>
    </w:p>
    <w:p w:rsidR="00E45F92" w:rsidRDefault="00E45F92" w:rsidP="00E45F92">
      <w:pPr>
        <w:pStyle w:val="BodyText"/>
        <w:rPr>
          <w:b/>
        </w:rPr>
      </w:pPr>
      <w:r w:rsidRPr="006376DB">
        <w:rPr>
          <w:b/>
          <w:u w:val="single"/>
        </w:rPr>
        <w:t>Introduction</w:t>
      </w:r>
      <w:r>
        <w:rPr>
          <w:b/>
        </w:rPr>
        <w:t xml:space="preserve">  </w:t>
      </w:r>
    </w:p>
    <w:p w:rsidR="00E45F92" w:rsidRDefault="00E45F92" w:rsidP="00E45F92">
      <w:pPr>
        <w:pStyle w:val="BodyText"/>
      </w:pPr>
      <w:r>
        <w:t xml:space="preserve">The United States Office of Migrant Education requires that all states complete a comprehensive needs assessment in migrant education and use the results of that needs assessment to guide service delivery in the state.  In addition, it is required that states use a continuous improvement model and evaluate the impact of the service delivery plan on student needs.  The draft guidance from OME is clear in regard to the goal of the needs assessment and the service delivery plan as follows:  </w:t>
      </w:r>
    </w:p>
    <w:p w:rsidR="00E45F92" w:rsidRDefault="00E45F92" w:rsidP="00E45F92">
      <w:pPr>
        <w:pStyle w:val="BodyText"/>
        <w:ind w:left="720" w:right="720"/>
      </w:pPr>
      <w:r>
        <w:t>The primary purpose of the comprehensive needs assessment</w:t>
      </w:r>
      <w:r>
        <w:fldChar w:fldCharType="begin"/>
      </w:r>
      <w:r>
        <w:instrText>xe "Comprehensive Needs Assessment"</w:instrText>
      </w:r>
      <w:r>
        <w:fldChar w:fldCharType="end"/>
      </w:r>
      <w:r>
        <w:t xml:space="preserve"> is to guide the </w:t>
      </w:r>
      <w:r>
        <w:rPr>
          <w:i/>
        </w:rPr>
        <w:t xml:space="preserve">overall design </w:t>
      </w:r>
      <w:r>
        <w:t>of the MEP on a statewide basis.  It is not sufficient to simply document the need for the program (e.g., 50 percent of migrant students are not proficient in reading, or 30 percent of migrant students do not graduate from high school).  Rather, SEAs and local operating agencies must identify the special education</w:t>
      </w:r>
      <w:r>
        <w:fldChar w:fldCharType="begin"/>
      </w:r>
      <w:r>
        <w:instrText>xe "Special Education"</w:instrText>
      </w:r>
      <w:r>
        <w:fldChar w:fldCharType="end"/>
      </w:r>
      <w:r>
        <w:t>al needs</w:t>
      </w:r>
      <w:r>
        <w:fldChar w:fldCharType="begin"/>
      </w:r>
      <w:r>
        <w:instrText>xe "Needs"</w:instrText>
      </w:r>
      <w:r>
        <w:fldChar w:fldCharType="end"/>
      </w:r>
      <w:r>
        <w:t xml:space="preserve"> of migrant children and determine the specific services</w:t>
      </w:r>
      <w:r>
        <w:fldChar w:fldCharType="begin"/>
      </w:r>
      <w:r>
        <w:instrText>xe "Services"</w:instrText>
      </w:r>
      <w:r>
        <w:fldChar w:fldCharType="end"/>
      </w:r>
      <w:r>
        <w:t xml:space="preserve"> that will help migrant children achieve the State’s measurable outcomes</w:t>
      </w:r>
      <w:r>
        <w:fldChar w:fldCharType="begin"/>
      </w:r>
      <w:r>
        <w:instrText>xe "Measurable Outcomes"</w:instrText>
      </w:r>
      <w:r>
        <w:fldChar w:fldCharType="end"/>
      </w:r>
      <w:r>
        <w:t xml:space="preserve"> and performance targets</w:t>
      </w:r>
      <w:r>
        <w:fldChar w:fldCharType="begin"/>
      </w:r>
      <w:r>
        <w:instrText>xe "Performance Targets"</w:instrText>
      </w:r>
      <w:r>
        <w:fldChar w:fldCharType="end"/>
      </w:r>
      <w:r>
        <w:t>. . . .</w:t>
      </w:r>
      <w:r>
        <w:fldChar w:fldCharType="begin"/>
      </w:r>
      <w:r>
        <w:instrText>xe "Needs Assessment"</w:instrText>
      </w:r>
      <w:r>
        <w:fldChar w:fldCharType="end"/>
      </w:r>
      <w:r>
        <w:t xml:space="preserve"> </w:t>
      </w:r>
    </w:p>
    <w:p w:rsidR="00E45F92" w:rsidRDefault="00E45F92" w:rsidP="00E45F92">
      <w:pPr>
        <w:pStyle w:val="BodyText"/>
        <w:ind w:left="720" w:right="720"/>
      </w:pPr>
      <w:r>
        <w:t>SEAs are also required to develop a comprehensive State plan for service delivery that describes the strategies the SEA will pursue on a statewide basis to help migrant children achieve the performance targets</w:t>
      </w:r>
      <w:r>
        <w:fldChar w:fldCharType="begin"/>
      </w:r>
      <w:r>
        <w:instrText>xe "Performance Targets"</w:instrText>
      </w:r>
      <w:r>
        <w:fldChar w:fldCharType="end"/>
      </w:r>
      <w:r>
        <w:t xml:space="preserve"> that the State has adopted for all children in reading and math, high school graduation, reducing school dropouts</w:t>
      </w:r>
      <w:r>
        <w:fldChar w:fldCharType="begin"/>
      </w:r>
      <w:r>
        <w:instrText>xe "Dropouts"</w:instrText>
      </w:r>
      <w:r>
        <w:fldChar w:fldCharType="end"/>
      </w:r>
      <w:r>
        <w:t>, school readiness (where applicable), and any other performance target that the State has identified for migrant children.</w:t>
      </w:r>
    </w:p>
    <w:p w:rsidR="00E45F92" w:rsidRDefault="00E45F92" w:rsidP="00E45F92">
      <w:pPr>
        <w:ind w:left="720" w:right="720"/>
      </w:pPr>
      <w:r>
        <w:t>The SEA's comprehensive State plan for service delivery is the basis for the use of all MEP funds in the State. . . .</w:t>
      </w:r>
    </w:p>
    <w:p w:rsidR="00E45F92" w:rsidRDefault="00E45F92" w:rsidP="00E45F92">
      <w:pPr>
        <w:rPr>
          <w:b/>
        </w:rPr>
      </w:pPr>
    </w:p>
    <w:p w:rsidR="00E45F92" w:rsidRDefault="00E45F92" w:rsidP="00E45F92">
      <w:r>
        <w:t xml:space="preserve">Each state is required by the U. S. Office of Migrant Education to implement a current comprehensive needs assessment of migrant education programs.  The purpose of the needs assessment is to target service delivery as well as funding on areas of greatest need for priority migrant students, particularly in areas related to academic achievement.  </w:t>
      </w:r>
    </w:p>
    <w:p w:rsidR="00E45F92" w:rsidRDefault="00E45F92" w:rsidP="00E45F92"/>
    <w:p w:rsidR="00E45F92" w:rsidRDefault="00E45F92" w:rsidP="00E45F92">
      <w:r>
        <w:t xml:space="preserve">Educational Research &amp; Training Corporation (ERTC) from </w:t>
      </w:r>
      <w:smartTag w:uri="urn:schemas-microsoft-com:office:smarttags" w:element="place">
        <w:smartTag w:uri="urn:schemas-microsoft-com:office:smarttags" w:element="State">
          <w:r>
            <w:t>Colorado</w:t>
          </w:r>
        </w:smartTag>
      </w:smartTag>
      <w:r>
        <w:t xml:space="preserve"> was engaged as the external contractor to facilitate the design and implementation of the comprehensive needs assessment process.  ERTC also analyzed data collected from both the quantitative and qualitative assessments and provided consultation to the CNA Committee regarding interpretation of the data and the results.   The CNA committee, consisting of the state migrant director and representatives from each of the local migrant programs, met on April 21, 2016 in Sioux Falls, South Dakota to review and revise the concern statements for the comprehensive needs assessment.  The concern statements identified by the CNA Committee are as follows:</w:t>
      </w:r>
    </w:p>
    <w:p w:rsidR="00E45F92" w:rsidRPr="005A365C" w:rsidRDefault="00E45F92" w:rsidP="00E45F92"/>
    <w:p w:rsidR="00E45F92" w:rsidRDefault="00E45F92" w:rsidP="00E45F92">
      <w:pPr>
        <w:numPr>
          <w:ilvl w:val="0"/>
          <w:numId w:val="14"/>
        </w:numPr>
        <w:rPr>
          <w:color w:val="000000"/>
        </w:rPr>
      </w:pPr>
      <w:r>
        <w:rPr>
          <w:color w:val="000000"/>
        </w:rPr>
        <w:t>We are concerned that there is a low graduation rate and retention rate for migrant students in South Dakota and there is a need to identify barriers to success to increase graduation rates for migrant students particularly for those that are priority for service students.</w:t>
      </w:r>
    </w:p>
    <w:p w:rsidR="00E45F92" w:rsidRDefault="00E45F92" w:rsidP="00E45F92">
      <w:pPr>
        <w:ind w:firstLine="720"/>
        <w:rPr>
          <w:color w:val="000000"/>
        </w:rPr>
      </w:pPr>
    </w:p>
    <w:p w:rsidR="00E45F92" w:rsidRDefault="00E45F92" w:rsidP="00E45F92">
      <w:pPr>
        <w:numPr>
          <w:ilvl w:val="0"/>
          <w:numId w:val="14"/>
        </w:numPr>
        <w:rPr>
          <w:color w:val="000000"/>
        </w:rPr>
      </w:pPr>
      <w:r>
        <w:rPr>
          <w:color w:val="000000"/>
        </w:rPr>
        <w:t>We are concerned that South Dakota migrant students are not beginning school with basic readiness skills for reading, writing, and mathematics.</w:t>
      </w:r>
    </w:p>
    <w:p w:rsidR="00E45F92" w:rsidRDefault="00E45F92" w:rsidP="00E45F92">
      <w:pPr>
        <w:ind w:left="360"/>
        <w:rPr>
          <w:color w:val="000000"/>
        </w:rPr>
      </w:pPr>
    </w:p>
    <w:p w:rsidR="00E45F92" w:rsidRDefault="00E45F92" w:rsidP="00E45F92">
      <w:pPr>
        <w:numPr>
          <w:ilvl w:val="0"/>
          <w:numId w:val="14"/>
        </w:numPr>
        <w:rPr>
          <w:color w:val="000000"/>
        </w:rPr>
      </w:pPr>
      <w:r>
        <w:rPr>
          <w:color w:val="000000"/>
        </w:rPr>
        <w:t xml:space="preserve">We are concerned that instruction for South Dakota migrant students in language and mathematics may not be effectively targeting the foundational skills necessary to facilitate success at the appropriate grade levels to ensure that students are acquiring the basic building blocks necessary to master these skills and to ultimately graduate from high school.  </w:t>
      </w:r>
    </w:p>
    <w:p w:rsidR="00E45F92" w:rsidRDefault="00E45F92" w:rsidP="00E45F92">
      <w:pPr>
        <w:ind w:left="360"/>
        <w:rPr>
          <w:color w:val="000000"/>
        </w:rPr>
      </w:pPr>
    </w:p>
    <w:p w:rsidR="00E45F92" w:rsidRDefault="00E45F92" w:rsidP="00E45F92">
      <w:pPr>
        <w:numPr>
          <w:ilvl w:val="0"/>
          <w:numId w:val="14"/>
        </w:numPr>
        <w:rPr>
          <w:color w:val="000000"/>
        </w:rPr>
      </w:pPr>
      <w:r>
        <w:rPr>
          <w:color w:val="000000"/>
        </w:rPr>
        <w:t>We are concerned that South Dakota migrant students that are English Language Learners may need additional help and instructional assistance in order to become proficient in English and proficient in critical content areas to increase the numbers of students who successfully graduate from high school.</w:t>
      </w:r>
    </w:p>
    <w:p w:rsidR="00E45F92" w:rsidRDefault="00E45F92" w:rsidP="00E45F92">
      <w:pPr>
        <w:ind w:left="720"/>
        <w:rPr>
          <w:color w:val="000000"/>
        </w:rPr>
      </w:pPr>
    </w:p>
    <w:p w:rsidR="00E45F92" w:rsidRDefault="00E45F92" w:rsidP="00E45F92">
      <w:pPr>
        <w:ind w:firstLine="720"/>
        <w:rPr>
          <w:color w:val="000000"/>
        </w:rPr>
      </w:pPr>
    </w:p>
    <w:p w:rsidR="00E45F92" w:rsidRPr="005A365C" w:rsidRDefault="00E45F92" w:rsidP="00E45F92">
      <w:r>
        <w:t xml:space="preserve">These concern statements were used to guide the CNA process. </w:t>
      </w:r>
      <w:r w:rsidRPr="005C002D">
        <w:t xml:space="preserve">The U.S. </w:t>
      </w:r>
      <w:r>
        <w:t>Office of Migrant Education</w:t>
      </w:r>
      <w:r w:rsidRPr="005C002D">
        <w:t xml:space="preserve"> requires that all states investigate the needs of pre-school migrant students to insure that all children have basic readiness for school.   If the needs of pre-school aged children are being met across the state it is not required that pre-school be targeted in the service delivery plan.  Th</w:t>
      </w:r>
      <w:r>
        <w:t>e results and the conclusions included in this report are provided to the South Dakota Migrant Education Program and the CNA Committee to facilitate the development of recommendations and measurable program outcomes for service delivery in the state of South Dakota to best meet the needs of migrant students.</w:t>
      </w:r>
    </w:p>
    <w:p w:rsidR="00E45F92" w:rsidRDefault="00E45F92" w:rsidP="00E45F92"/>
    <w:p w:rsidR="00E45F92" w:rsidRDefault="00E45F92" w:rsidP="00E45F92"/>
    <w:p w:rsidR="00E45F92" w:rsidRPr="004E7F12" w:rsidRDefault="00E45F92" w:rsidP="00E45F92">
      <w:pPr>
        <w:outlineLvl w:val="0"/>
        <w:rPr>
          <w:b/>
          <w:u w:val="single"/>
        </w:rPr>
      </w:pPr>
      <w:r w:rsidRPr="004E7F12">
        <w:rPr>
          <w:b/>
          <w:u w:val="single"/>
        </w:rPr>
        <w:t xml:space="preserve">Implementation of the Process    </w:t>
      </w:r>
    </w:p>
    <w:p w:rsidR="00E45F92" w:rsidRDefault="00E45F92" w:rsidP="00E45F92">
      <w:pPr>
        <w:ind w:left="360"/>
      </w:pPr>
    </w:p>
    <w:p w:rsidR="00E45F92" w:rsidRDefault="00E45F92" w:rsidP="00E45F92">
      <w:r>
        <w:t>Following the revision of the concern statements, local migrant program directors were asked to assist in the identification of key data sources and processes to investigate each of the concerns.  ERTC was charged with developing strategies to collect data that would result in a valid needs assessment.  However, it was critical, due to the time constraints of local programs and staff limitations that the process be as efficient to implement as possible.  ERTC created the following strategies to facilitate the investigation of needs related to the concern statements:</w:t>
      </w:r>
    </w:p>
    <w:p w:rsidR="00E45F92" w:rsidRDefault="00E45F92" w:rsidP="00E45F92">
      <w:pPr>
        <w:ind w:left="360"/>
      </w:pPr>
    </w:p>
    <w:p w:rsidR="00E45F92" w:rsidRDefault="00E45F92" w:rsidP="00E45F92">
      <w:pPr>
        <w:ind w:left="360"/>
      </w:pPr>
    </w:p>
    <w:p w:rsidR="00E45F92" w:rsidRDefault="00A657DB" w:rsidP="00A657DB">
      <w:pPr>
        <w:numPr>
          <w:ilvl w:val="0"/>
          <w:numId w:val="3"/>
        </w:numPr>
      </w:pPr>
      <w:r>
        <w:t>In order to investigate the concern statement regarding low graduation rate the following strategies were used.   A survey of migrant program administrators and teachers was developed to identify barriers to retention and graduation.  The survey was administered to all staff providing services in South Dakota migrant programs in the spring of 2016.   Because graduation and retention is closely tied to achievement data was also collected on student performance for the small percentage of migrant students (</w:t>
      </w:r>
      <w:r w:rsidR="002A072C">
        <w:t>38</w:t>
      </w:r>
      <w:r>
        <w:t>%) who took the state assessment in reading and math.   Data formats were created to collect achievement and demographic data</w:t>
      </w:r>
      <w:r w:rsidR="00024EB0">
        <w:t xml:space="preserve"> as well a</w:t>
      </w:r>
      <w:r w:rsidR="00055261">
        <w:t>s</w:t>
      </w:r>
      <w:r>
        <w:t xml:space="preserve"> teacher ratings of student performance in relation to the state content standards in reading and math as well as a variety of student demographics.  </w:t>
      </w:r>
      <w:r w:rsidR="00024EB0">
        <w:t>Teacher</w:t>
      </w:r>
      <w:r w:rsidR="00055261">
        <w:t xml:space="preserve"> ratings are cr</w:t>
      </w:r>
      <w:r w:rsidR="00024EB0">
        <w:t xml:space="preserve">itical to gauge performance for the 62% of migrant students who did not take the state assessment. </w:t>
      </w:r>
      <w:r>
        <w:t xml:space="preserve"> </w:t>
      </w:r>
      <w:r w:rsidR="00E45F92">
        <w:t xml:space="preserve">In addition, data was collected to identify student needs in these key content areas as part of a survey of migrant parents.  The surveys were administered in both English and Spanish.  </w:t>
      </w:r>
    </w:p>
    <w:p w:rsidR="00E45F92" w:rsidRDefault="00E45F92" w:rsidP="00E45F92"/>
    <w:p w:rsidR="00E45F92" w:rsidRPr="004C3153" w:rsidRDefault="00E45F92" w:rsidP="00E45F92">
      <w:pPr>
        <w:numPr>
          <w:ilvl w:val="0"/>
          <w:numId w:val="3"/>
        </w:numPr>
      </w:pPr>
      <w:r w:rsidRPr="004C3153">
        <w:t>In order to investigate the needs of pre</w:t>
      </w:r>
      <w:r w:rsidR="00954E2B">
        <w:t>-school aged migrant students a</w:t>
      </w:r>
      <w:r w:rsidRPr="004C3153">
        <w:t xml:space="preserve"> teacher survey was created and administered and the pre-school needs </w:t>
      </w:r>
      <w:r w:rsidR="00024EB0">
        <w:t xml:space="preserve">of students </w:t>
      </w:r>
      <w:r w:rsidRPr="004C3153">
        <w:t xml:space="preserve">were discussed with migrant parents at </w:t>
      </w:r>
      <w:r>
        <w:t>local</w:t>
      </w:r>
      <w:r w:rsidRPr="004C3153">
        <w:t xml:space="preserve"> PAC meeting</w:t>
      </w:r>
      <w:r>
        <w:t>s</w:t>
      </w:r>
      <w:r w:rsidRPr="004C3153">
        <w:t xml:space="preserve">. </w:t>
      </w:r>
    </w:p>
    <w:p w:rsidR="00E45F92" w:rsidRPr="00CD00EA" w:rsidRDefault="00E45F92" w:rsidP="00E45F92">
      <w:pPr>
        <w:rPr>
          <w:color w:val="FF0000"/>
        </w:rPr>
      </w:pPr>
    </w:p>
    <w:p w:rsidR="00E45F92" w:rsidRDefault="00E45F92" w:rsidP="00E45F92">
      <w:pPr>
        <w:numPr>
          <w:ilvl w:val="0"/>
          <w:numId w:val="3"/>
        </w:numPr>
      </w:pPr>
      <w:r>
        <w:t>In order to investigate the concern statements regarding migrant student needs to enhance proficiency in language arts and mathematics, ERTC developed a data collection format which collected state assessment data, English language proficiency scores, and a method in which teachers could rate individual student proficiency kindergarten through 12th grade in relation to skills identified in South Dakota state standards (see Appendix A for sample of data collection forms).   The data was also used to identify migrant students who are at-risk of educational failure and have had their education interrupted within the last year (Priority For Service students).  The data was collected on hard copy forms by teachers and then submitted to ERTC for analysis.  Data was also collected to identify student needs through a survey of administrative and teaching staff for local South Dakota migrant programs.   Finally data was collected to identify student needs as part of a survey of migrant parents. The surveys were administered in both English and Spanish.  This data was also included as part of the CNA analysis to help identify reading and math needs for South Dakota migrant students.</w:t>
      </w:r>
    </w:p>
    <w:p w:rsidR="00E45F92" w:rsidRPr="004C3153" w:rsidRDefault="00E45F92" w:rsidP="00E45F92"/>
    <w:p w:rsidR="00E45F92" w:rsidRPr="004C3153" w:rsidRDefault="00E45F92" w:rsidP="00E45F92">
      <w:pPr>
        <w:numPr>
          <w:ilvl w:val="0"/>
          <w:numId w:val="3"/>
        </w:numPr>
      </w:pPr>
      <w:r w:rsidRPr="004C3153">
        <w:t xml:space="preserve">In order to investigate the concern statement regarding the needs of ELL migrant students: English language proficiency test scores were collected and a survey of administrators and teachers was completed.  Finally, data was collected to identify student needs related to English language proficiency as part of </w:t>
      </w:r>
      <w:r>
        <w:t xml:space="preserve">a </w:t>
      </w:r>
      <w:r w:rsidRPr="004C3153">
        <w:t xml:space="preserve">survey of migrant parents.  The surveys were administered in both English and Spanish. </w:t>
      </w:r>
    </w:p>
    <w:p w:rsidR="00E45F92" w:rsidRDefault="00E45F92" w:rsidP="00E45F92"/>
    <w:p w:rsidR="00E45F92" w:rsidRDefault="00E45F92" w:rsidP="00E45F92">
      <w:r>
        <w:t xml:space="preserve">The data collection formats were reviewed and discussed with the state director and the local migrant program directors to insure that data was gathered using consistent, reliable, and valid methodology.  All South Dakota migrant programs were provided electronic copies of all survey forms.  Each migrant program was required to distribute the survey instruments to all teachers of migrant students in the spring and summer of 2016.  Teachers were asked to collect data on all migrant students.   The data was forwarded to the local program records clerks for input into the MAPS system.  The survey of parents was completed by during the summer and fall of 2016.   </w:t>
      </w:r>
    </w:p>
    <w:p w:rsidR="00E45F92" w:rsidRDefault="00E45F92" w:rsidP="00E45F92"/>
    <w:p w:rsidR="00E45F92" w:rsidRDefault="00E45F92" w:rsidP="00E45F92"/>
    <w:p w:rsidR="00E45F92" w:rsidRDefault="00E45F92" w:rsidP="00E45F92">
      <w:pPr>
        <w:outlineLvl w:val="0"/>
        <w:rPr>
          <w:b/>
          <w:u w:val="single"/>
        </w:rPr>
      </w:pPr>
      <w:r w:rsidRPr="00C00FC0">
        <w:rPr>
          <w:b/>
          <w:u w:val="single"/>
        </w:rPr>
        <w:t xml:space="preserve">CNA </w:t>
      </w:r>
      <w:r>
        <w:rPr>
          <w:b/>
          <w:u w:val="single"/>
        </w:rPr>
        <w:t xml:space="preserve">Analysis and </w:t>
      </w:r>
      <w:r w:rsidRPr="00C00FC0">
        <w:rPr>
          <w:b/>
          <w:u w:val="single"/>
        </w:rPr>
        <w:t xml:space="preserve">Results   </w:t>
      </w:r>
    </w:p>
    <w:p w:rsidR="00E45F92" w:rsidRDefault="00E45F92" w:rsidP="00E45F92">
      <w:pPr>
        <w:outlineLvl w:val="0"/>
        <w:rPr>
          <w:b/>
          <w:u w:val="single"/>
        </w:rPr>
      </w:pPr>
    </w:p>
    <w:p w:rsidR="00C94C6A" w:rsidRDefault="00E45F92" w:rsidP="00E45F92">
      <w:pPr>
        <w:outlineLvl w:val="0"/>
        <w:rPr>
          <w:i/>
        </w:rPr>
      </w:pPr>
      <w:r w:rsidRPr="00EC606F">
        <w:rPr>
          <w:b/>
          <w:i/>
        </w:rPr>
        <w:t>Concern Statement 1:</w:t>
      </w:r>
      <w:r w:rsidRPr="00E51B82">
        <w:t xml:space="preserve">  </w:t>
      </w:r>
      <w:r>
        <w:rPr>
          <w:color w:val="000000"/>
        </w:rPr>
        <w:t>We are concerned that there is a low graduation rate and retention rate for migrant students in South Dakota and there is a need to identify barriers to success to increase graduation rates for migrant students particularly for those that are priority for service students.</w:t>
      </w:r>
    </w:p>
    <w:p w:rsidR="00E45F92" w:rsidRDefault="00E45F92" w:rsidP="00185E2F"/>
    <w:p w:rsidR="00185E2F" w:rsidRDefault="00185E2F" w:rsidP="00185E2F">
      <w:r>
        <w:t xml:space="preserve">A sample of the survey administered to teachers and administrators to assess barriers to retention and graduation is included in Appendix A. </w:t>
      </w:r>
      <w:r w:rsidR="00B54345">
        <w:t xml:space="preserve">  Surveys were collected from 16</w:t>
      </w:r>
      <w:r>
        <w:t xml:space="preserve"> teachers and administrators regarding issues related to school retention and graduation for migrant students.    </w:t>
      </w:r>
    </w:p>
    <w:p w:rsidR="00185E2F" w:rsidRDefault="00B54345" w:rsidP="00185E2F">
      <w:r>
        <w:rPr>
          <w:noProof/>
        </w:rPr>
        <w:drawing>
          <wp:anchor distT="0" distB="0" distL="114300" distR="114300" simplePos="0" relativeHeight="251691008" behindDoc="1" locked="0" layoutInCell="1" allowOverlap="1" wp14:anchorId="1D0F2EDB" wp14:editId="11B16D1D">
            <wp:simplePos x="0" y="0"/>
            <wp:positionH relativeFrom="margin">
              <wp:posOffset>-304800</wp:posOffset>
            </wp:positionH>
            <wp:positionV relativeFrom="paragraph">
              <wp:posOffset>348615</wp:posOffset>
            </wp:positionV>
            <wp:extent cx="6134100" cy="3476625"/>
            <wp:effectExtent l="0" t="0" r="0" b="9525"/>
            <wp:wrapTight wrapText="bothSides">
              <wp:wrapPolygon edited="0">
                <wp:start x="0" y="0"/>
                <wp:lineTo x="0" y="21541"/>
                <wp:lineTo x="21533" y="21541"/>
                <wp:lineTo x="215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1 Teacher Survey By District.PNG"/>
                    <pic:cNvPicPr/>
                  </pic:nvPicPr>
                  <pic:blipFill>
                    <a:blip r:embed="rId10">
                      <a:extLst>
                        <a:ext uri="{28A0092B-C50C-407E-A947-70E740481C1C}">
                          <a14:useLocalDpi xmlns:a14="http://schemas.microsoft.com/office/drawing/2010/main" val="0"/>
                        </a:ext>
                      </a:extLst>
                    </a:blip>
                    <a:stretch>
                      <a:fillRect/>
                    </a:stretch>
                  </pic:blipFill>
                  <pic:spPr>
                    <a:xfrm>
                      <a:off x="0" y="0"/>
                      <a:ext cx="6134100" cy="3476625"/>
                    </a:xfrm>
                    <a:prstGeom prst="rect">
                      <a:avLst/>
                    </a:prstGeom>
                  </pic:spPr>
                </pic:pic>
              </a:graphicData>
            </a:graphic>
            <wp14:sizeRelH relativeFrom="page">
              <wp14:pctWidth>0</wp14:pctWidth>
            </wp14:sizeRelH>
            <wp14:sizeRelV relativeFrom="page">
              <wp14:pctHeight>0</wp14:pctHeight>
            </wp14:sizeRelV>
          </wp:anchor>
        </w:drawing>
      </w:r>
    </w:p>
    <w:p w:rsidR="00185E2F" w:rsidRDefault="00185E2F" w:rsidP="00185E2F"/>
    <w:p w:rsidR="00185E2F" w:rsidRDefault="00185E2F" w:rsidP="00185E2F">
      <w:r>
        <w:t>As part of the survey, teachers and administrators were asked to rate and rank order the importance of key barriers related to retention and graduation of migrant students.  Respondents were asked to rate on a 6-point scale from Strongly Agree to Strongly Disagree the importance of nine critical barriers to successful school completion for migrant students.  These nine barriers were identified based on feedback from the local migrant programs as well as current research regarding reasons for drop out and failure to graduate for migrant students.  The nine barriers to high school graduation surveyed included l</w:t>
      </w:r>
      <w:r w:rsidR="007A5C48">
        <w:t>ack of</w:t>
      </w:r>
      <w:r>
        <w:t xml:space="preserve"> English proficiency, lack of </w:t>
      </w:r>
      <w:r w:rsidR="007A5C48">
        <w:t>pre-school</w:t>
      </w:r>
      <w:r w:rsidR="009771C1">
        <w:t xml:space="preserve"> services</w:t>
      </w:r>
      <w:r>
        <w:t xml:space="preserve"> for migrant students, lack of </w:t>
      </w:r>
      <w:r w:rsidR="007A5C48">
        <w:t>reading readiness for school</w:t>
      </w:r>
      <w:r>
        <w:t xml:space="preserve">, </w:t>
      </w:r>
      <w:r w:rsidR="009771C1">
        <w:t xml:space="preserve">lack of </w:t>
      </w:r>
      <w:r w:rsidR="007A5C48">
        <w:t>math readiness for school</w:t>
      </w:r>
      <w:r w:rsidR="009771C1">
        <w:t xml:space="preserve">, missing transcripts and records, </w:t>
      </w:r>
      <w:r w:rsidR="007A5C48">
        <w:t>missing skills in reading comprehension</w:t>
      </w:r>
      <w:r>
        <w:t xml:space="preserve">, missing critical foundations in reading, missing critical foundations in math, and lack of bilingual instruction.  </w:t>
      </w:r>
      <w:r w:rsidR="009771C1">
        <w:t>The survey results are indicated on the chart following:</w:t>
      </w:r>
    </w:p>
    <w:p w:rsidR="00BC5F79" w:rsidRDefault="002E0408" w:rsidP="00185E2F">
      <w:r>
        <w:rPr>
          <w:noProof/>
        </w:rPr>
        <w:drawing>
          <wp:anchor distT="0" distB="0" distL="114300" distR="114300" simplePos="0" relativeHeight="251692032" behindDoc="1" locked="0" layoutInCell="1" allowOverlap="1" wp14:anchorId="4A343EDC" wp14:editId="7E0FC371">
            <wp:simplePos x="0" y="0"/>
            <wp:positionH relativeFrom="margin">
              <wp:posOffset>-224155</wp:posOffset>
            </wp:positionH>
            <wp:positionV relativeFrom="paragraph">
              <wp:posOffset>547370</wp:posOffset>
            </wp:positionV>
            <wp:extent cx="6209665" cy="5628640"/>
            <wp:effectExtent l="4763" t="0" r="5397" b="5398"/>
            <wp:wrapTight wrapText="bothSides">
              <wp:wrapPolygon edited="0">
                <wp:start x="21583" y="-18"/>
                <wp:lineTo x="47" y="-18"/>
                <wp:lineTo x="47" y="21548"/>
                <wp:lineTo x="21583" y="21548"/>
                <wp:lineTo x="21583" y="-1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Teacher Survey Rating of Needs.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209665" cy="5628640"/>
                    </a:xfrm>
                    <a:prstGeom prst="rect">
                      <a:avLst/>
                    </a:prstGeom>
                  </pic:spPr>
                </pic:pic>
              </a:graphicData>
            </a:graphic>
            <wp14:sizeRelH relativeFrom="page">
              <wp14:pctWidth>0</wp14:pctWidth>
            </wp14:sizeRelH>
            <wp14:sizeRelV relativeFrom="page">
              <wp14:pctHeight>0</wp14:pctHeight>
            </wp14:sizeRelV>
          </wp:anchor>
        </w:drawing>
      </w:r>
    </w:p>
    <w:p w:rsidR="005F5165" w:rsidRDefault="005F5165" w:rsidP="00185E2F"/>
    <w:p w:rsidR="005F5165" w:rsidRDefault="005F5165" w:rsidP="00185E2F"/>
    <w:p w:rsidR="00185E2F" w:rsidRDefault="00B447F0" w:rsidP="00185E2F">
      <w:r>
        <w:t>The top four</w:t>
      </w:r>
      <w:r w:rsidR="00185E2F">
        <w:t xml:space="preserve"> barriers to retention and graduation for migrant students based on the data are:</w:t>
      </w:r>
    </w:p>
    <w:p w:rsidR="00185E2F" w:rsidRDefault="00185E2F" w:rsidP="00185E2F"/>
    <w:p w:rsidR="00185E2F" w:rsidRPr="00AF29BB" w:rsidRDefault="00185E2F" w:rsidP="00185E2F">
      <w:pPr>
        <w:rPr>
          <w:b/>
        </w:rPr>
      </w:pPr>
      <w:r w:rsidRPr="00AF29BB">
        <w:rPr>
          <w:b/>
        </w:rPr>
        <w:t xml:space="preserve">1. </w:t>
      </w:r>
      <w:r w:rsidR="00B63C0B" w:rsidRPr="00AF29BB">
        <w:rPr>
          <w:b/>
        </w:rPr>
        <w:t>Lack of English language</w:t>
      </w:r>
      <w:r w:rsidR="00B63C0B">
        <w:rPr>
          <w:b/>
        </w:rPr>
        <w:t xml:space="preserve"> proficiency</w:t>
      </w:r>
    </w:p>
    <w:p w:rsidR="009771C1" w:rsidRDefault="00185E2F" w:rsidP="00185E2F">
      <w:pPr>
        <w:rPr>
          <w:b/>
        </w:rPr>
      </w:pPr>
      <w:r w:rsidRPr="00AF29BB">
        <w:rPr>
          <w:b/>
        </w:rPr>
        <w:t xml:space="preserve">2. </w:t>
      </w:r>
      <w:r w:rsidR="00B447F0">
        <w:rPr>
          <w:b/>
        </w:rPr>
        <w:t>Missing skills in reading comprehension</w:t>
      </w:r>
    </w:p>
    <w:p w:rsidR="00185E2F" w:rsidRPr="00B447F0" w:rsidRDefault="00185E2F" w:rsidP="00185E2F">
      <w:pPr>
        <w:rPr>
          <w:b/>
        </w:rPr>
      </w:pPr>
      <w:r w:rsidRPr="00B447F0">
        <w:rPr>
          <w:b/>
        </w:rPr>
        <w:t xml:space="preserve">3. </w:t>
      </w:r>
      <w:r w:rsidR="00B447F0" w:rsidRPr="00B447F0">
        <w:rPr>
          <w:b/>
        </w:rPr>
        <w:t>Missing reading</w:t>
      </w:r>
      <w:r w:rsidR="009771C1" w:rsidRPr="00B447F0">
        <w:rPr>
          <w:b/>
        </w:rPr>
        <w:t xml:space="preserve"> skills</w:t>
      </w:r>
      <w:r w:rsidRPr="00B447F0">
        <w:rPr>
          <w:b/>
        </w:rPr>
        <w:t xml:space="preserve"> </w:t>
      </w:r>
      <w:r w:rsidR="00B447F0" w:rsidRPr="00B447F0">
        <w:rPr>
          <w:b/>
        </w:rPr>
        <w:t>overall</w:t>
      </w:r>
    </w:p>
    <w:p w:rsidR="00B447F0" w:rsidRPr="00B447F0" w:rsidRDefault="00B447F0" w:rsidP="00185E2F">
      <w:pPr>
        <w:rPr>
          <w:b/>
        </w:rPr>
      </w:pPr>
      <w:r w:rsidRPr="00B447F0">
        <w:rPr>
          <w:b/>
        </w:rPr>
        <w:t>4. Missing math skills</w:t>
      </w:r>
      <w:r>
        <w:rPr>
          <w:b/>
        </w:rPr>
        <w:t xml:space="preserve"> overall</w:t>
      </w:r>
    </w:p>
    <w:p w:rsidR="00185E2F" w:rsidRDefault="00185E2F" w:rsidP="00185E2F">
      <w:pPr>
        <w:ind w:left="540"/>
      </w:pPr>
    </w:p>
    <w:p w:rsidR="00185E2F" w:rsidRDefault="00185E2F" w:rsidP="00185E2F">
      <w:pPr>
        <w:tabs>
          <w:tab w:val="left" w:pos="540"/>
        </w:tabs>
      </w:pPr>
    </w:p>
    <w:p w:rsidR="00BB2E86" w:rsidRDefault="00BB2E86" w:rsidP="00185E2F">
      <w:pPr>
        <w:tabs>
          <w:tab w:val="left" w:pos="540"/>
        </w:tabs>
      </w:pPr>
    </w:p>
    <w:p w:rsidR="00C94C6A" w:rsidRPr="000D5511" w:rsidRDefault="0007531D" w:rsidP="001804DC">
      <w:pPr>
        <w:outlineLvl w:val="0"/>
      </w:pPr>
      <w:r w:rsidRPr="000D5511">
        <w:t>There were 248</w:t>
      </w:r>
      <w:r w:rsidR="00577514" w:rsidRPr="000D5511">
        <w:t xml:space="preserve"> </w:t>
      </w:r>
      <w:r w:rsidR="00963723" w:rsidRPr="000D5511">
        <w:t xml:space="preserve">students who completed the state assessment in reading </w:t>
      </w:r>
      <w:r w:rsidRPr="000D5511">
        <w:t xml:space="preserve">(33% of the 757 total migrant students in South Dakota in 2016).   Those completing the state assessment in reading </w:t>
      </w:r>
      <w:r w:rsidR="005679FF" w:rsidRPr="000D5511">
        <w:t>scored on the average 1.4</w:t>
      </w:r>
      <w:r w:rsidR="00963723" w:rsidRPr="000D5511">
        <w:t xml:space="preserve">4 (Below basic +) in reading across all grade levels.   </w:t>
      </w:r>
      <w:r w:rsidR="00BC50EF" w:rsidRPr="000D5511">
        <w:t xml:space="preserve">Teacher ratings </w:t>
      </w:r>
      <w:r w:rsidR="000D5511" w:rsidRPr="000D5511">
        <w:t>were</w:t>
      </w:r>
      <w:r w:rsidR="00BC50EF" w:rsidRPr="000D5511">
        <w:t xml:space="preserve"> used to gather performance data on all migrant students including the majority of migrant students who do not take the state tests.  </w:t>
      </w:r>
      <w:r w:rsidR="000D5511" w:rsidRPr="000D5511">
        <w:t xml:space="preserve"> Teacher ratings were  </w:t>
      </w:r>
      <w:r w:rsidR="00F431CA">
        <w:t>collec</w:t>
      </w:r>
      <w:r w:rsidR="00250C8D">
        <w:t>ted for</w:t>
      </w:r>
      <w:r w:rsidR="000D5511" w:rsidRPr="000D5511">
        <w:t xml:space="preserve"> 318 students in reading and averaged 1.81</w:t>
      </w:r>
      <w:r w:rsidR="00250C8D">
        <w:t xml:space="preserve"> (Below basic +) ac</w:t>
      </w:r>
      <w:r w:rsidR="000D5511">
        <w:t>ross</w:t>
      </w:r>
      <w:r w:rsidR="000D5511" w:rsidRPr="000D5511">
        <w:t xml:space="preserve"> the reading standards</w:t>
      </w:r>
      <w:r w:rsidR="006D3F77">
        <w:t xml:space="preserve">.  </w:t>
      </w:r>
      <w:r w:rsidR="00BC50EF" w:rsidRPr="000D5511">
        <w:t xml:space="preserve"> Both the state test scores and the teacher ratings show that migrant students in South Dakota are well below proficient in reading.  </w:t>
      </w:r>
    </w:p>
    <w:p w:rsidR="00577514" w:rsidRPr="000D5511" w:rsidRDefault="00250C8D" w:rsidP="001804DC">
      <w:pPr>
        <w:outlineLvl w:val="0"/>
      </w:pPr>
      <w:r>
        <w:rPr>
          <w:noProof/>
        </w:rPr>
        <w:drawing>
          <wp:anchor distT="0" distB="0" distL="114300" distR="114300" simplePos="0" relativeHeight="251703296" behindDoc="1" locked="0" layoutInCell="1" allowOverlap="1" wp14:anchorId="6695F3B0" wp14:editId="2D134777">
            <wp:simplePos x="0" y="0"/>
            <wp:positionH relativeFrom="margin">
              <wp:align>left</wp:align>
            </wp:positionH>
            <wp:positionV relativeFrom="paragraph">
              <wp:posOffset>323850</wp:posOffset>
            </wp:positionV>
            <wp:extent cx="5829300" cy="3962400"/>
            <wp:effectExtent l="0" t="0" r="0" b="0"/>
            <wp:wrapTight wrapText="bothSides">
              <wp:wrapPolygon edited="0">
                <wp:start x="0" y="0"/>
                <wp:lineTo x="0" y="21496"/>
                <wp:lineTo x="21529" y="21496"/>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2 LA CRT by Grade.PNG"/>
                    <pic:cNvPicPr/>
                  </pic:nvPicPr>
                  <pic:blipFill>
                    <a:blip r:embed="rId12">
                      <a:extLst>
                        <a:ext uri="{28A0092B-C50C-407E-A947-70E740481C1C}">
                          <a14:useLocalDpi xmlns:a14="http://schemas.microsoft.com/office/drawing/2010/main" val="0"/>
                        </a:ext>
                      </a:extLst>
                    </a:blip>
                    <a:stretch>
                      <a:fillRect/>
                    </a:stretch>
                  </pic:blipFill>
                  <pic:spPr>
                    <a:xfrm>
                      <a:off x="0" y="0"/>
                      <a:ext cx="5829300" cy="3962400"/>
                    </a:xfrm>
                    <a:prstGeom prst="rect">
                      <a:avLst/>
                    </a:prstGeom>
                  </pic:spPr>
                </pic:pic>
              </a:graphicData>
            </a:graphic>
            <wp14:sizeRelH relativeFrom="page">
              <wp14:pctWidth>0</wp14:pctWidth>
            </wp14:sizeRelH>
            <wp14:sizeRelV relativeFrom="page">
              <wp14:pctHeight>0</wp14:pctHeight>
            </wp14:sizeRelV>
          </wp:anchor>
        </w:drawing>
      </w:r>
    </w:p>
    <w:p w:rsidR="00577514" w:rsidRPr="00577514" w:rsidRDefault="00577514" w:rsidP="001804DC">
      <w:pPr>
        <w:outlineLvl w:val="0"/>
      </w:pPr>
    </w:p>
    <w:p w:rsidR="00C94C6A" w:rsidRDefault="00C94C6A" w:rsidP="001804DC">
      <w:pPr>
        <w:outlineLvl w:val="0"/>
        <w:rPr>
          <w:i/>
        </w:rPr>
      </w:pPr>
    </w:p>
    <w:p w:rsidR="00C94C6A" w:rsidRDefault="00C94C6A" w:rsidP="001804DC">
      <w:pPr>
        <w:outlineLvl w:val="0"/>
        <w:rPr>
          <w:i/>
        </w:rPr>
      </w:pPr>
    </w:p>
    <w:p w:rsidR="001C4740" w:rsidRPr="00BC50EF" w:rsidRDefault="001C4740" w:rsidP="001804DC">
      <w:pPr>
        <w:outlineLvl w:val="0"/>
      </w:pPr>
    </w:p>
    <w:p w:rsidR="00250C8D" w:rsidRPr="000D5511" w:rsidRDefault="00250C8D" w:rsidP="00250C8D">
      <w:pPr>
        <w:outlineLvl w:val="0"/>
      </w:pPr>
      <w:r w:rsidRPr="000D5511">
        <w:t xml:space="preserve">There were </w:t>
      </w:r>
      <w:r>
        <w:t>277</w:t>
      </w:r>
      <w:r w:rsidRPr="000D5511">
        <w:t xml:space="preserve"> students who completed the state assessment in </w:t>
      </w:r>
      <w:r>
        <w:t>math</w:t>
      </w:r>
      <w:r w:rsidRPr="000D5511">
        <w:t xml:space="preserve"> (</w:t>
      </w:r>
      <w:r>
        <w:t>37</w:t>
      </w:r>
      <w:r w:rsidRPr="000D5511">
        <w:t xml:space="preserve">% of the 757 total migrant students in South Dakota in 2016).   Those completing the state assessment in </w:t>
      </w:r>
      <w:r w:rsidR="00E94ECF">
        <w:t>math</w:t>
      </w:r>
      <w:r w:rsidRPr="000D5511">
        <w:t xml:space="preserve"> </w:t>
      </w:r>
      <w:r w:rsidR="00E94ECF">
        <w:t>scored on the average 1.37</w:t>
      </w:r>
      <w:r w:rsidRPr="000D5511">
        <w:t xml:space="preserve"> (Below basic +) across all grade levels.   Teacher ratings were used to gather performance data on all migrant students including the majority of migrant students who do not take the state tests.   Teacher ratings were  </w:t>
      </w:r>
      <w:r>
        <w:t>co</w:t>
      </w:r>
      <w:r w:rsidR="00F431CA">
        <w:t>llected</w:t>
      </w:r>
      <w:r>
        <w:t xml:space="preserve"> for</w:t>
      </w:r>
      <w:r w:rsidRPr="000D5511">
        <w:t xml:space="preserve"> </w:t>
      </w:r>
      <w:r w:rsidR="006D3F77">
        <w:t>313</w:t>
      </w:r>
      <w:r w:rsidRPr="000D5511">
        <w:t xml:space="preserve"> students in </w:t>
      </w:r>
      <w:r w:rsidR="00E94ECF">
        <w:t>math</w:t>
      </w:r>
      <w:r w:rsidRPr="000D5511">
        <w:t xml:space="preserve"> and averaged </w:t>
      </w:r>
      <w:r w:rsidR="006D3F77">
        <w:t>2.03 (Basic</w:t>
      </w:r>
      <w:r>
        <w:t>) across</w:t>
      </w:r>
      <w:r w:rsidRPr="000D5511">
        <w:t xml:space="preserve"> the </w:t>
      </w:r>
      <w:r w:rsidR="006D3F77">
        <w:t>math</w:t>
      </w:r>
      <w:r w:rsidRPr="000D5511">
        <w:t xml:space="preserve"> standards.    Both the state test scores and the teacher ratings show that migrant students in South Dakota are well below proficient in </w:t>
      </w:r>
      <w:r w:rsidR="006D3F77">
        <w:t>math</w:t>
      </w:r>
      <w:r w:rsidRPr="000D5511">
        <w:t xml:space="preserve">.  </w:t>
      </w:r>
    </w:p>
    <w:p w:rsidR="001C4740" w:rsidRPr="00915316" w:rsidRDefault="001C4740" w:rsidP="001804DC">
      <w:pPr>
        <w:outlineLvl w:val="0"/>
      </w:pPr>
    </w:p>
    <w:p w:rsidR="001C4740" w:rsidRPr="00915316" w:rsidRDefault="001C4740" w:rsidP="001804DC">
      <w:pPr>
        <w:outlineLvl w:val="0"/>
      </w:pPr>
    </w:p>
    <w:p w:rsidR="001C4740" w:rsidRDefault="006D3F77" w:rsidP="001804DC">
      <w:pPr>
        <w:outlineLvl w:val="0"/>
        <w:rPr>
          <w:i/>
        </w:rPr>
      </w:pPr>
      <w:r>
        <w:rPr>
          <w:noProof/>
        </w:rPr>
        <w:drawing>
          <wp:anchor distT="0" distB="0" distL="114300" distR="114300" simplePos="0" relativeHeight="251704320" behindDoc="1" locked="0" layoutInCell="1" allowOverlap="1" wp14:anchorId="76FBEC00" wp14:editId="4ADC0874">
            <wp:simplePos x="0" y="0"/>
            <wp:positionH relativeFrom="margin">
              <wp:align>left</wp:align>
            </wp:positionH>
            <wp:positionV relativeFrom="paragraph">
              <wp:posOffset>283845</wp:posOffset>
            </wp:positionV>
            <wp:extent cx="5829300" cy="4400550"/>
            <wp:effectExtent l="0" t="0" r="0" b="0"/>
            <wp:wrapTight wrapText="bothSides">
              <wp:wrapPolygon edited="0">
                <wp:start x="0" y="0"/>
                <wp:lineTo x="0" y="21506"/>
                <wp:lineTo x="21529" y="21506"/>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 Math CRT by Grade.PNG"/>
                    <pic:cNvPicPr/>
                  </pic:nvPicPr>
                  <pic:blipFill>
                    <a:blip r:embed="rId13">
                      <a:extLst>
                        <a:ext uri="{28A0092B-C50C-407E-A947-70E740481C1C}">
                          <a14:useLocalDpi xmlns:a14="http://schemas.microsoft.com/office/drawing/2010/main" val="0"/>
                        </a:ext>
                      </a:extLst>
                    </a:blip>
                    <a:stretch>
                      <a:fillRect/>
                    </a:stretch>
                  </pic:blipFill>
                  <pic:spPr>
                    <a:xfrm>
                      <a:off x="0" y="0"/>
                      <a:ext cx="5829300" cy="4400550"/>
                    </a:xfrm>
                    <a:prstGeom prst="rect">
                      <a:avLst/>
                    </a:prstGeom>
                  </pic:spPr>
                </pic:pic>
              </a:graphicData>
            </a:graphic>
            <wp14:sizeRelH relativeFrom="page">
              <wp14:pctWidth>0</wp14:pctWidth>
            </wp14:sizeRelH>
            <wp14:sizeRelV relativeFrom="page">
              <wp14:pctHeight>0</wp14:pctHeight>
            </wp14:sizeRelV>
          </wp:anchor>
        </w:drawing>
      </w:r>
    </w:p>
    <w:p w:rsidR="001C4740" w:rsidRDefault="001C4740" w:rsidP="001804DC">
      <w:pPr>
        <w:outlineLvl w:val="0"/>
        <w:rPr>
          <w:i/>
        </w:rPr>
      </w:pPr>
    </w:p>
    <w:p w:rsidR="006D3F77" w:rsidRDefault="006D3F77" w:rsidP="001804DC">
      <w:pPr>
        <w:outlineLvl w:val="0"/>
      </w:pPr>
    </w:p>
    <w:p w:rsidR="006D3F77" w:rsidRDefault="006D3F77" w:rsidP="001804DC">
      <w:pPr>
        <w:outlineLvl w:val="0"/>
      </w:pPr>
    </w:p>
    <w:p w:rsidR="001C4740" w:rsidRPr="00CF7741" w:rsidRDefault="00CF7741" w:rsidP="001804DC">
      <w:pPr>
        <w:outlineLvl w:val="0"/>
      </w:pPr>
      <w:r>
        <w:t xml:space="preserve">The state assessment scores and teacher ratings concur with the finding of the administrator teacher survey that both reading and math skills (as well as English language proficiency are) the most critical factors in student retention and graduation. </w:t>
      </w:r>
    </w:p>
    <w:p w:rsidR="001C4740" w:rsidRDefault="001C4740" w:rsidP="001804DC">
      <w:pPr>
        <w:outlineLvl w:val="0"/>
        <w:rPr>
          <w:i/>
        </w:rPr>
      </w:pPr>
    </w:p>
    <w:p w:rsidR="00C94C6A" w:rsidRDefault="00C94C6A" w:rsidP="001804DC">
      <w:pPr>
        <w:outlineLvl w:val="0"/>
        <w:rPr>
          <w:b/>
          <w:u w:val="single"/>
        </w:rPr>
      </w:pPr>
      <w:r>
        <w:rPr>
          <w:b/>
          <w:i/>
        </w:rPr>
        <w:t>Concern Statement 2</w:t>
      </w:r>
      <w:r w:rsidRPr="00C94C6A">
        <w:rPr>
          <w:b/>
          <w:i/>
        </w:rPr>
        <w:t>:</w:t>
      </w:r>
      <w:r w:rsidRPr="00E51B82">
        <w:t xml:space="preserve">  </w:t>
      </w:r>
      <w:r w:rsidR="001C4740" w:rsidRPr="001C4740">
        <w:rPr>
          <w:i/>
        </w:rPr>
        <w:t>We are concerned that South Dakota migrant students are not beginning school with basic readiness skills for reading, writing, and mathematics.</w:t>
      </w:r>
    </w:p>
    <w:p w:rsidR="00C94C6A" w:rsidRDefault="00C94C6A" w:rsidP="001804DC">
      <w:pPr>
        <w:outlineLvl w:val="0"/>
        <w:rPr>
          <w:b/>
          <w:u w:val="single"/>
        </w:rPr>
      </w:pPr>
    </w:p>
    <w:p w:rsidR="00EB052E" w:rsidRDefault="003265BB" w:rsidP="00EB052E">
      <w:r>
        <w:rPr>
          <w:noProof/>
        </w:rPr>
        <w:drawing>
          <wp:anchor distT="0" distB="0" distL="114300" distR="114300" simplePos="0" relativeHeight="251693056" behindDoc="1" locked="0" layoutInCell="1" allowOverlap="1" wp14:anchorId="073D9DA3" wp14:editId="64370130">
            <wp:simplePos x="0" y="0"/>
            <wp:positionH relativeFrom="margin">
              <wp:posOffset>-238125</wp:posOffset>
            </wp:positionH>
            <wp:positionV relativeFrom="paragraph">
              <wp:posOffset>699135</wp:posOffset>
            </wp:positionV>
            <wp:extent cx="6137275" cy="3790950"/>
            <wp:effectExtent l="0" t="0" r="0" b="0"/>
            <wp:wrapTight wrapText="bothSides">
              <wp:wrapPolygon edited="0">
                <wp:start x="67" y="0"/>
                <wp:lineTo x="0" y="109"/>
                <wp:lineTo x="0" y="21491"/>
                <wp:lineTo x="21522" y="21491"/>
                <wp:lineTo x="21522" y="0"/>
                <wp:lineTo x="6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 Readiness Survey Ages.PNG"/>
                    <pic:cNvPicPr/>
                  </pic:nvPicPr>
                  <pic:blipFill>
                    <a:blip r:embed="rId14">
                      <a:extLst>
                        <a:ext uri="{28A0092B-C50C-407E-A947-70E740481C1C}">
                          <a14:useLocalDpi xmlns:a14="http://schemas.microsoft.com/office/drawing/2010/main" val="0"/>
                        </a:ext>
                      </a:extLst>
                    </a:blip>
                    <a:stretch>
                      <a:fillRect/>
                    </a:stretch>
                  </pic:blipFill>
                  <pic:spPr>
                    <a:xfrm>
                      <a:off x="0" y="0"/>
                      <a:ext cx="6137275" cy="3790950"/>
                    </a:xfrm>
                    <a:prstGeom prst="rect">
                      <a:avLst/>
                    </a:prstGeom>
                  </pic:spPr>
                </pic:pic>
              </a:graphicData>
            </a:graphic>
            <wp14:sizeRelH relativeFrom="page">
              <wp14:pctWidth>0</wp14:pctWidth>
            </wp14:sizeRelH>
            <wp14:sizeRelV relativeFrom="page">
              <wp14:pctHeight>0</wp14:pctHeight>
            </wp14:sizeRelV>
          </wp:anchor>
        </w:drawing>
      </w:r>
      <w:r w:rsidR="00EB052E">
        <w:t>A sample of the protocol administered by teachers to assess student readiness for school is included in Appendix A.   Protoco</w:t>
      </w:r>
      <w:r>
        <w:t>l surveys were collected from 40</w:t>
      </w:r>
      <w:r w:rsidR="00EB052E">
        <w:t xml:space="preserve"> pre-school migrant students    The ages of the students assessed is illustrated by the following chart.   </w:t>
      </w:r>
    </w:p>
    <w:p w:rsidR="00EB052E" w:rsidRDefault="00EB052E" w:rsidP="00EB052E"/>
    <w:p w:rsidR="00EB052E" w:rsidRDefault="00EB052E" w:rsidP="00EB052E">
      <w:r>
        <w:t xml:space="preserve"> </w:t>
      </w:r>
    </w:p>
    <w:p w:rsidR="00C94C6A" w:rsidRDefault="00C94C6A" w:rsidP="001804DC">
      <w:pPr>
        <w:outlineLvl w:val="0"/>
        <w:rPr>
          <w:b/>
          <w:u w:val="single"/>
        </w:rPr>
      </w:pPr>
    </w:p>
    <w:p w:rsidR="001C4740" w:rsidRDefault="001C4740" w:rsidP="001804DC">
      <w:pPr>
        <w:outlineLvl w:val="0"/>
        <w:rPr>
          <w:b/>
          <w:u w:val="single"/>
        </w:rPr>
      </w:pPr>
    </w:p>
    <w:p w:rsidR="00B7065C" w:rsidRDefault="00B7065C" w:rsidP="00B7065C">
      <w:r>
        <w:t>As part of the protocol teachers were asked to rate the readiness of each student for school on a wide variety of skills.   Respo</w:t>
      </w:r>
      <w:r w:rsidR="004C0346">
        <w:t>ndents were asked to rate on a 5</w:t>
      </w:r>
      <w:r>
        <w:t xml:space="preserve">-point scale from </w:t>
      </w:r>
      <w:r w:rsidR="004C0346">
        <w:t xml:space="preserve">Exceeds (standard) to Very Low (proficiency in skill).   Five key skill areas were assessed: reading readiness, math readiness, motor skills, social/emotional readiness, and other readiness </w:t>
      </w:r>
      <w:r w:rsidR="00D078A2">
        <w:t>skills</w:t>
      </w:r>
      <w:r w:rsidR="004C0346">
        <w:t xml:space="preserve"> (e.g. knowing basic colors, following directions etc.).  </w:t>
      </w:r>
      <w:r>
        <w:t>The survey results are indicated on the</w:t>
      </w:r>
      <w:r w:rsidR="004C0346">
        <w:t xml:space="preserve"> following chart</w:t>
      </w:r>
      <w:r>
        <w:t>:</w:t>
      </w:r>
    </w:p>
    <w:p w:rsidR="001C4740" w:rsidRDefault="001C4740" w:rsidP="001804DC">
      <w:pPr>
        <w:outlineLvl w:val="0"/>
        <w:rPr>
          <w:b/>
          <w:u w:val="single"/>
        </w:rPr>
      </w:pPr>
    </w:p>
    <w:p w:rsidR="001C4740" w:rsidRDefault="001C4740" w:rsidP="001804DC">
      <w:pPr>
        <w:outlineLvl w:val="0"/>
        <w:rPr>
          <w:b/>
          <w:u w:val="single"/>
        </w:rPr>
      </w:pPr>
    </w:p>
    <w:p w:rsidR="00493D01" w:rsidRPr="00803794" w:rsidRDefault="00493D01" w:rsidP="001804DC">
      <w:pPr>
        <w:outlineLvl w:val="0"/>
        <w:rPr>
          <w:b/>
          <w:u w:val="single"/>
        </w:rPr>
      </w:pPr>
      <w:r>
        <w:rPr>
          <w:b/>
          <w:noProof/>
          <w:u w:val="single"/>
        </w:rPr>
        <w:drawing>
          <wp:anchor distT="0" distB="0" distL="114300" distR="114300" simplePos="0" relativeHeight="251694080" behindDoc="1" locked="0" layoutInCell="1" allowOverlap="1" wp14:anchorId="132A616C" wp14:editId="257DA4ED">
            <wp:simplePos x="0" y="0"/>
            <wp:positionH relativeFrom="margin">
              <wp:posOffset>-1186180</wp:posOffset>
            </wp:positionH>
            <wp:positionV relativeFrom="paragraph">
              <wp:posOffset>1308735</wp:posOffset>
            </wp:positionV>
            <wp:extent cx="8199755" cy="5636260"/>
            <wp:effectExtent l="5398" t="0" r="0" b="0"/>
            <wp:wrapTight wrapText="bothSides">
              <wp:wrapPolygon edited="0">
                <wp:start x="21586" y="-21"/>
                <wp:lineTo x="660" y="-21"/>
                <wp:lineTo x="58" y="52"/>
                <wp:lineTo x="58" y="21516"/>
                <wp:lineTo x="21586" y="21516"/>
                <wp:lineTo x="21586" y="-2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  Overall Readiness.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199755" cy="5636260"/>
                    </a:xfrm>
                    <a:prstGeom prst="rect">
                      <a:avLst/>
                    </a:prstGeom>
                  </pic:spPr>
                </pic:pic>
              </a:graphicData>
            </a:graphic>
            <wp14:sizeRelH relativeFrom="page">
              <wp14:pctWidth>0</wp14:pctWidth>
            </wp14:sizeRelH>
            <wp14:sizeRelV relativeFrom="page">
              <wp14:pctHeight>0</wp14:pctHeight>
            </wp14:sizeRelV>
          </wp:anchor>
        </w:drawing>
      </w:r>
    </w:p>
    <w:p w:rsidR="003F7837" w:rsidRDefault="003F7837" w:rsidP="001804DC">
      <w:pPr>
        <w:outlineLvl w:val="0"/>
      </w:pPr>
      <w:r w:rsidRPr="003F7837">
        <w:t xml:space="preserve">The two </w:t>
      </w:r>
      <w:r>
        <w:t xml:space="preserve">readiness </w:t>
      </w:r>
      <w:r w:rsidRPr="003F7837">
        <w:t xml:space="preserve">skill areas with the </w:t>
      </w:r>
      <w:r>
        <w:t>highest needs were reading skills and math skills.  The reading readiness skills most critical were</w:t>
      </w:r>
      <w:r w:rsidR="007B6269">
        <w:t xml:space="preserve"> </w:t>
      </w:r>
      <w:r w:rsidR="00803794">
        <w:t xml:space="preserve">phonemic awareness </w:t>
      </w:r>
      <w:r w:rsidR="007B6269">
        <w:t xml:space="preserve">and basic rhyming skills. </w:t>
      </w:r>
    </w:p>
    <w:p w:rsidR="003F7837" w:rsidRDefault="003F7837" w:rsidP="001804DC">
      <w:pPr>
        <w:outlineLvl w:val="0"/>
      </w:pPr>
    </w:p>
    <w:p w:rsidR="003F7837" w:rsidRDefault="00803794" w:rsidP="001804DC">
      <w:pPr>
        <w:outlineLvl w:val="0"/>
      </w:pPr>
      <w:r>
        <w:rPr>
          <w:noProof/>
        </w:rPr>
        <w:drawing>
          <wp:anchor distT="0" distB="0" distL="114300" distR="114300" simplePos="0" relativeHeight="251695104" behindDoc="1" locked="0" layoutInCell="1" allowOverlap="1" wp14:anchorId="45D65924" wp14:editId="070BB406">
            <wp:simplePos x="0" y="0"/>
            <wp:positionH relativeFrom="margin">
              <wp:align>left</wp:align>
            </wp:positionH>
            <wp:positionV relativeFrom="paragraph">
              <wp:posOffset>1031875</wp:posOffset>
            </wp:positionV>
            <wp:extent cx="6614160" cy="5234940"/>
            <wp:effectExtent l="3810" t="0" r="0" b="0"/>
            <wp:wrapTight wrapText="bothSides">
              <wp:wrapPolygon edited="0">
                <wp:start x="21588" y="-16"/>
                <wp:lineTo x="62" y="-16"/>
                <wp:lineTo x="62" y="21521"/>
                <wp:lineTo x="21588" y="21521"/>
                <wp:lineTo x="21588" y="-16"/>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3 Reading Skills.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6614160" cy="5234940"/>
                    </a:xfrm>
                    <a:prstGeom prst="rect">
                      <a:avLst/>
                    </a:prstGeom>
                  </pic:spPr>
                </pic:pic>
              </a:graphicData>
            </a:graphic>
            <wp14:sizeRelH relativeFrom="page">
              <wp14:pctWidth>0</wp14:pctWidth>
            </wp14:sizeRelH>
            <wp14:sizeRelV relativeFrom="page">
              <wp14:pctHeight>0</wp14:pctHeight>
            </wp14:sizeRelV>
          </wp:anchor>
        </w:drawing>
      </w:r>
    </w:p>
    <w:p w:rsidR="001C4740" w:rsidRPr="003F7837" w:rsidRDefault="003F7837" w:rsidP="001804DC">
      <w:pPr>
        <w:outlineLvl w:val="0"/>
      </w:pPr>
      <w:r>
        <w:t xml:space="preserve"> </w:t>
      </w:r>
    </w:p>
    <w:p w:rsidR="007B6269" w:rsidRDefault="007B6269" w:rsidP="001804DC">
      <w:pPr>
        <w:outlineLvl w:val="0"/>
      </w:pPr>
      <w:r>
        <w:t xml:space="preserve">The math readiness skills most critical were </w:t>
      </w:r>
      <w:r w:rsidR="00E66228">
        <w:t xml:space="preserve">recognizing basic shapes, more than/less concepts and </w:t>
      </w:r>
      <w:r>
        <w:t>number recognition (1-20</w:t>
      </w:r>
      <w:r w:rsidR="00E66228">
        <w:t>).</w:t>
      </w:r>
    </w:p>
    <w:p w:rsidR="007B6269" w:rsidRDefault="007B6269" w:rsidP="001804DC">
      <w:pPr>
        <w:outlineLvl w:val="0"/>
      </w:pPr>
    </w:p>
    <w:p w:rsidR="001C4740" w:rsidRDefault="00E66228" w:rsidP="001804DC">
      <w:pPr>
        <w:outlineLvl w:val="0"/>
        <w:rPr>
          <w:b/>
          <w:u w:val="single"/>
        </w:rPr>
      </w:pPr>
      <w:r>
        <w:rPr>
          <w:noProof/>
        </w:rPr>
        <w:drawing>
          <wp:anchor distT="0" distB="0" distL="114300" distR="114300" simplePos="0" relativeHeight="251696128" behindDoc="1" locked="0" layoutInCell="1" allowOverlap="1" wp14:anchorId="6FA3305D" wp14:editId="32617D17">
            <wp:simplePos x="0" y="0"/>
            <wp:positionH relativeFrom="margin">
              <wp:posOffset>-641985</wp:posOffset>
            </wp:positionH>
            <wp:positionV relativeFrom="paragraph">
              <wp:posOffset>1068070</wp:posOffset>
            </wp:positionV>
            <wp:extent cx="6802755" cy="5248275"/>
            <wp:effectExtent l="0" t="3810" r="0" b="0"/>
            <wp:wrapTight wrapText="bothSides">
              <wp:wrapPolygon edited="0">
                <wp:start x="21612" y="16"/>
                <wp:lineTo x="321" y="16"/>
                <wp:lineTo x="79" y="94"/>
                <wp:lineTo x="79" y="21498"/>
                <wp:lineTo x="21612" y="21498"/>
                <wp:lineTo x="21612" y="1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4 Math Skills.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6802755" cy="5248275"/>
                    </a:xfrm>
                    <a:prstGeom prst="rect">
                      <a:avLst/>
                    </a:prstGeom>
                  </pic:spPr>
                </pic:pic>
              </a:graphicData>
            </a:graphic>
            <wp14:sizeRelH relativeFrom="page">
              <wp14:pctWidth>0</wp14:pctWidth>
            </wp14:sizeRelH>
            <wp14:sizeRelV relativeFrom="page">
              <wp14:pctHeight>0</wp14:pctHeight>
            </wp14:sizeRelV>
          </wp:anchor>
        </w:drawing>
      </w:r>
      <w:r w:rsidR="007B6269">
        <w:t>.</w:t>
      </w:r>
    </w:p>
    <w:p w:rsidR="001C4740" w:rsidRDefault="001C4740" w:rsidP="001804DC">
      <w:pPr>
        <w:outlineLvl w:val="0"/>
        <w:rPr>
          <w:b/>
          <w:u w:val="single"/>
        </w:rPr>
      </w:pPr>
    </w:p>
    <w:p w:rsidR="00E66228" w:rsidRDefault="00E66228" w:rsidP="00C94C6A">
      <w:pPr>
        <w:rPr>
          <w:b/>
          <w:i/>
        </w:rPr>
      </w:pPr>
    </w:p>
    <w:p w:rsidR="00C94C6A" w:rsidRPr="00C94C6A" w:rsidRDefault="00C94C6A" w:rsidP="00C94C6A">
      <w:pPr>
        <w:rPr>
          <w:i/>
          <w:color w:val="000000"/>
        </w:rPr>
      </w:pPr>
      <w:r w:rsidRPr="00C94C6A">
        <w:rPr>
          <w:b/>
          <w:i/>
        </w:rPr>
        <w:t>Concern Statement 3</w:t>
      </w:r>
      <w:r w:rsidR="00866DC7" w:rsidRPr="00C94C6A">
        <w:rPr>
          <w:b/>
          <w:i/>
        </w:rPr>
        <w:t>:</w:t>
      </w:r>
      <w:r w:rsidR="00866DC7" w:rsidRPr="00E51B82">
        <w:t xml:space="preserve">  </w:t>
      </w:r>
      <w:r w:rsidRPr="00C94C6A">
        <w:rPr>
          <w:i/>
          <w:color w:val="000000"/>
        </w:rPr>
        <w:t xml:space="preserve">We are concerned that instruction for South Dakota migrant students in language and mathematics may not be effectively targeting the foundational skills necessary to facilitate success at the appropriate grade levels to ensure that students are acquiring the basic building blocks necessary to master these skills and to ultimately graduate from high school.  </w:t>
      </w:r>
    </w:p>
    <w:p w:rsidR="00866DC7" w:rsidRPr="00C94C6A" w:rsidRDefault="00866DC7" w:rsidP="00C94C6A">
      <w:pPr>
        <w:suppressAutoHyphens/>
        <w:ind w:left="360"/>
        <w:rPr>
          <w:color w:val="000000"/>
        </w:rPr>
      </w:pPr>
    </w:p>
    <w:p w:rsidR="00887B87" w:rsidRDefault="00866DC7" w:rsidP="002F6084">
      <w:r>
        <w:rPr>
          <w:b/>
          <w:i/>
        </w:rPr>
        <w:t xml:space="preserve">Analysis: </w:t>
      </w:r>
      <w:r>
        <w:t>Data forms to assess reading</w:t>
      </w:r>
      <w:r w:rsidR="00C953DB">
        <w:t xml:space="preserve"> and math</w:t>
      </w:r>
      <w:r>
        <w:t xml:space="preserve"> needs were collected </w:t>
      </w:r>
      <w:r w:rsidR="005E4483">
        <w:t>for 328 migrant</w:t>
      </w:r>
      <w:r w:rsidR="00F1000E">
        <w:t xml:space="preserve"> students over the </w:t>
      </w:r>
      <w:r w:rsidR="00616066">
        <w:t>spring and summer of 2016</w:t>
      </w:r>
      <w:r>
        <w:t>.  State assessment scores were not avai</w:t>
      </w:r>
      <w:r w:rsidR="00C953DB">
        <w:t>lable for most s</w:t>
      </w:r>
      <w:r w:rsidR="00CE6485">
        <w:t>tudents (only 33% or 287 students of 75</w:t>
      </w:r>
      <w:r w:rsidR="00C953DB">
        <w:t>7</w:t>
      </w:r>
      <w:r>
        <w:t xml:space="preserve"> </w:t>
      </w:r>
      <w:r w:rsidR="00CE6485">
        <w:t xml:space="preserve">total migrant students </w:t>
      </w:r>
      <w:r>
        <w:t xml:space="preserve">had state assessment scores).   However, teachers were asked to rate student proficiency according to grade level across all </w:t>
      </w:r>
      <w:r w:rsidR="000D78AC">
        <w:t>South Dakota</w:t>
      </w:r>
      <w:r>
        <w:t xml:space="preserve"> state content standards in language arts </w:t>
      </w:r>
      <w:r w:rsidR="007F119C">
        <w:t xml:space="preserve">and math </w:t>
      </w:r>
      <w:r>
        <w:t>using the sa</w:t>
      </w:r>
      <w:r w:rsidR="005E4483">
        <w:t>me 4</w:t>
      </w:r>
      <w:r>
        <w:t xml:space="preserve">-point rubric incorporated into </w:t>
      </w:r>
      <w:r w:rsidR="00C953DB">
        <w:t>the state assessment (4</w:t>
      </w:r>
      <w:r>
        <w:t xml:space="preserve"> = Advanced, </w:t>
      </w:r>
      <w:r w:rsidR="00C953DB">
        <w:t xml:space="preserve"> </w:t>
      </w:r>
      <w:r>
        <w:t>3 = Proficient, 2 = Basic, 1 = Below</w:t>
      </w:r>
      <w:r w:rsidR="00636418">
        <w:t xml:space="preserve"> Basic</w:t>
      </w:r>
      <w:r>
        <w:t xml:space="preserve">).  Students were surveyed by teachers at grade levels K-12.   </w:t>
      </w:r>
    </w:p>
    <w:p w:rsidR="00887B87" w:rsidRDefault="00887B87" w:rsidP="002F6084"/>
    <w:p w:rsidR="00CE6485" w:rsidRDefault="00887B87" w:rsidP="002F6084">
      <w:r w:rsidRPr="00887B87">
        <w:rPr>
          <w:b/>
        </w:rPr>
        <w:t>Language Arts:</w:t>
      </w:r>
      <w:r>
        <w:t xml:space="preserve"> The following charts and tables provide</w:t>
      </w:r>
      <w:r w:rsidR="007F119C">
        <w:t xml:space="preserve"> the results for teacher ratings in the language arts content area.</w:t>
      </w:r>
    </w:p>
    <w:p w:rsidR="00CE6485" w:rsidRDefault="00CE6485" w:rsidP="002F6084"/>
    <w:p w:rsidR="00CE6485" w:rsidRDefault="00CE6485" w:rsidP="002F6084"/>
    <w:p w:rsidR="00CE6485" w:rsidRDefault="00E61F72" w:rsidP="002F6084">
      <w:r>
        <w:rPr>
          <w:noProof/>
        </w:rPr>
        <w:drawing>
          <wp:anchor distT="0" distB="0" distL="114300" distR="114300" simplePos="0" relativeHeight="251705344" behindDoc="1" locked="0" layoutInCell="1" allowOverlap="1" wp14:anchorId="22A8157D" wp14:editId="1BDCA14F">
            <wp:simplePos x="0" y="0"/>
            <wp:positionH relativeFrom="column">
              <wp:posOffset>0</wp:posOffset>
            </wp:positionH>
            <wp:positionV relativeFrom="paragraph">
              <wp:posOffset>0</wp:posOffset>
            </wp:positionV>
            <wp:extent cx="5761355" cy="4476306"/>
            <wp:effectExtent l="0" t="0" r="0" b="635"/>
            <wp:wrapTight wrapText="bothSides">
              <wp:wrapPolygon edited="0">
                <wp:start x="0" y="0"/>
                <wp:lineTo x="0" y="21511"/>
                <wp:lineTo x="21498" y="21511"/>
                <wp:lineTo x="214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6 TR Reading By Grade ALL.PNG"/>
                    <pic:cNvPicPr/>
                  </pic:nvPicPr>
                  <pic:blipFill>
                    <a:blip r:embed="rId18">
                      <a:extLst>
                        <a:ext uri="{28A0092B-C50C-407E-A947-70E740481C1C}">
                          <a14:useLocalDpi xmlns:a14="http://schemas.microsoft.com/office/drawing/2010/main" val="0"/>
                        </a:ext>
                      </a:extLst>
                    </a:blip>
                    <a:stretch>
                      <a:fillRect/>
                    </a:stretch>
                  </pic:blipFill>
                  <pic:spPr>
                    <a:xfrm>
                      <a:off x="0" y="0"/>
                      <a:ext cx="5761355" cy="4476306"/>
                    </a:xfrm>
                    <a:prstGeom prst="rect">
                      <a:avLst/>
                    </a:prstGeom>
                  </pic:spPr>
                </pic:pic>
              </a:graphicData>
            </a:graphic>
            <wp14:sizeRelH relativeFrom="page">
              <wp14:pctWidth>0</wp14:pctWidth>
            </wp14:sizeRelH>
            <wp14:sizeRelV relativeFrom="page">
              <wp14:pctHeight>0</wp14:pctHeight>
            </wp14:sizeRelV>
          </wp:anchor>
        </w:drawing>
      </w:r>
    </w:p>
    <w:p w:rsidR="00866DC7" w:rsidRDefault="00730ABF" w:rsidP="002F6084">
      <w:r>
        <w:t xml:space="preserve">Students were identified as potential priority for service </w:t>
      </w:r>
      <w:r w:rsidR="00D078A2">
        <w:t>student’s</w:t>
      </w:r>
      <w:r>
        <w:t xml:space="preserve"> base on the at-risk factor of performing at less than a proficient level in either read</w:t>
      </w:r>
      <w:r w:rsidR="005E4483">
        <w:t xml:space="preserve">ing or math.   Two hundred ninety-seven </w:t>
      </w:r>
      <w:r>
        <w:t>students were identified as potential priority for service.</w:t>
      </w:r>
    </w:p>
    <w:p w:rsidR="00866DC7" w:rsidRDefault="00866DC7" w:rsidP="002F6084"/>
    <w:p w:rsidR="00866DC7" w:rsidRDefault="00866DC7" w:rsidP="002F6084"/>
    <w:p w:rsidR="00866DC7" w:rsidRDefault="00866DC7" w:rsidP="002F6084"/>
    <w:p w:rsidR="00866DC7" w:rsidRDefault="00866DC7" w:rsidP="009C0DBC">
      <w:pPr>
        <w:jc w:val="center"/>
        <w:rPr>
          <w:b/>
        </w:rPr>
      </w:pPr>
      <w:r>
        <w:rPr>
          <w:b/>
        </w:rPr>
        <w:t xml:space="preserve">Number of </w:t>
      </w:r>
      <w:r w:rsidR="00730ABF">
        <w:rPr>
          <w:b/>
        </w:rPr>
        <w:t xml:space="preserve">Potential Priority For Service </w:t>
      </w:r>
      <w:r>
        <w:rPr>
          <w:b/>
        </w:rPr>
        <w:t xml:space="preserve">By Grade: </w:t>
      </w:r>
      <w:r w:rsidR="00730ABF">
        <w:rPr>
          <w:b/>
        </w:rPr>
        <w:t>Reading</w:t>
      </w:r>
      <w:r>
        <w:rPr>
          <w:b/>
        </w:rPr>
        <w:t xml:space="preserve"> </w:t>
      </w:r>
      <w:r w:rsidR="00FD28A7">
        <w:rPr>
          <w:b/>
        </w:rPr>
        <w:t>(N = 29</w:t>
      </w:r>
      <w:r w:rsidR="009B7F25">
        <w:rPr>
          <w:b/>
        </w:rPr>
        <w:t>7</w:t>
      </w:r>
      <w:r w:rsidR="006629B9">
        <w:rPr>
          <w:b/>
        </w:rPr>
        <w:t>)</w:t>
      </w:r>
    </w:p>
    <w:p w:rsidR="00866DC7" w:rsidRDefault="00866DC7" w:rsidP="009C0DBC">
      <w:pPr>
        <w:jc w:val="center"/>
        <w:rPr>
          <w:b/>
        </w:rPr>
      </w:pPr>
    </w:p>
    <w:p w:rsidR="00866DC7" w:rsidRDefault="00866DC7" w:rsidP="009C0DBC">
      <w:pPr>
        <w:rPr>
          <w:b/>
        </w:rPr>
      </w:pPr>
      <w:r>
        <w:rPr>
          <w:b/>
        </w:rPr>
        <w:t>Grade Level</w:t>
      </w:r>
      <w:r>
        <w:rPr>
          <w:b/>
        </w:rPr>
        <w:tab/>
      </w:r>
      <w:r>
        <w:rPr>
          <w:b/>
        </w:rPr>
        <w:tab/>
      </w:r>
      <w:r>
        <w:rPr>
          <w:b/>
        </w:rPr>
        <w:tab/>
        <w:t xml:space="preserve">Total At-Risk Students </w:t>
      </w:r>
      <w:r>
        <w:rPr>
          <w:b/>
        </w:rPr>
        <w:tab/>
        <w:t xml:space="preserve">           Average Proficiency</w:t>
      </w:r>
    </w:p>
    <w:p w:rsidR="00866DC7" w:rsidRDefault="00866DC7" w:rsidP="009C0DBC">
      <w:pPr>
        <w:rPr>
          <w:b/>
        </w:rPr>
      </w:pPr>
      <w:r>
        <w:rPr>
          <w:b/>
        </w:rPr>
        <w:tab/>
      </w:r>
      <w:r>
        <w:rPr>
          <w:b/>
        </w:rPr>
        <w:tab/>
      </w:r>
      <w:r>
        <w:rPr>
          <w:b/>
        </w:rPr>
        <w:tab/>
      </w:r>
    </w:p>
    <w:p w:rsidR="00866DC7" w:rsidRDefault="00866DC7" w:rsidP="009C0DBC">
      <w:pPr>
        <w:rPr>
          <w:b/>
        </w:rPr>
      </w:pPr>
      <w:r>
        <w:rPr>
          <w:b/>
        </w:rPr>
        <w:t>Kindergarten</w:t>
      </w:r>
      <w:r>
        <w:rPr>
          <w:b/>
        </w:rPr>
        <w:tab/>
      </w:r>
      <w:r>
        <w:rPr>
          <w:b/>
        </w:rPr>
        <w:tab/>
      </w:r>
      <w:r>
        <w:rPr>
          <w:b/>
        </w:rPr>
        <w:tab/>
      </w:r>
      <w:r>
        <w:rPr>
          <w:b/>
        </w:rPr>
        <w:tab/>
      </w:r>
      <w:r>
        <w:rPr>
          <w:b/>
        </w:rPr>
        <w:tab/>
      </w:r>
      <w:r w:rsidR="00D56508">
        <w:rPr>
          <w:b/>
        </w:rPr>
        <w:t>29</w:t>
      </w:r>
      <w:r>
        <w:rPr>
          <w:b/>
        </w:rPr>
        <w:tab/>
      </w:r>
      <w:r>
        <w:rPr>
          <w:b/>
        </w:rPr>
        <w:tab/>
      </w:r>
      <w:r>
        <w:rPr>
          <w:b/>
        </w:rPr>
        <w:tab/>
      </w:r>
      <w:r>
        <w:rPr>
          <w:b/>
        </w:rPr>
        <w:tab/>
      </w:r>
      <w:r w:rsidR="00FD28A7">
        <w:rPr>
          <w:b/>
        </w:rPr>
        <w:t>1.59</w:t>
      </w:r>
    </w:p>
    <w:p w:rsidR="00866DC7" w:rsidRDefault="00866DC7" w:rsidP="009C0DBC">
      <w:pPr>
        <w:rPr>
          <w:b/>
        </w:rPr>
      </w:pPr>
      <w:r>
        <w:rPr>
          <w:b/>
        </w:rPr>
        <w:t>1</w:t>
      </w:r>
      <w:r w:rsidRPr="006C7B76">
        <w:rPr>
          <w:b/>
          <w:vertAlign w:val="superscript"/>
        </w:rPr>
        <w:t>st</w:t>
      </w:r>
      <w:r>
        <w:rPr>
          <w:b/>
        </w:rPr>
        <w:t xml:space="preserve"> Grade</w:t>
      </w:r>
      <w:r>
        <w:rPr>
          <w:b/>
        </w:rPr>
        <w:tab/>
      </w:r>
      <w:r>
        <w:rPr>
          <w:b/>
        </w:rPr>
        <w:tab/>
      </w:r>
      <w:r>
        <w:rPr>
          <w:b/>
        </w:rPr>
        <w:tab/>
      </w:r>
      <w:r>
        <w:rPr>
          <w:b/>
        </w:rPr>
        <w:tab/>
      </w:r>
      <w:r>
        <w:rPr>
          <w:b/>
        </w:rPr>
        <w:tab/>
      </w:r>
      <w:r w:rsidR="00D56508">
        <w:rPr>
          <w:b/>
        </w:rPr>
        <w:t>26</w:t>
      </w:r>
      <w:r>
        <w:rPr>
          <w:b/>
        </w:rPr>
        <w:tab/>
      </w:r>
      <w:r>
        <w:rPr>
          <w:b/>
        </w:rPr>
        <w:tab/>
      </w:r>
      <w:r>
        <w:rPr>
          <w:b/>
        </w:rPr>
        <w:tab/>
      </w:r>
      <w:r>
        <w:rPr>
          <w:b/>
        </w:rPr>
        <w:tab/>
      </w:r>
      <w:r w:rsidR="00FD28A7">
        <w:rPr>
          <w:b/>
        </w:rPr>
        <w:t>1.93</w:t>
      </w:r>
    </w:p>
    <w:p w:rsidR="00866DC7" w:rsidRDefault="00866DC7" w:rsidP="009C0DBC">
      <w:pPr>
        <w:rPr>
          <w:b/>
        </w:rPr>
      </w:pPr>
      <w:r>
        <w:rPr>
          <w:b/>
        </w:rPr>
        <w:t>2</w:t>
      </w:r>
      <w:r w:rsidRPr="006C7B76">
        <w:rPr>
          <w:b/>
          <w:vertAlign w:val="superscript"/>
        </w:rPr>
        <w:t>nd</w:t>
      </w:r>
      <w:r>
        <w:rPr>
          <w:b/>
        </w:rPr>
        <w:t xml:space="preserve"> Grade</w:t>
      </w:r>
      <w:r>
        <w:rPr>
          <w:b/>
        </w:rPr>
        <w:tab/>
      </w:r>
      <w:r>
        <w:rPr>
          <w:b/>
        </w:rPr>
        <w:tab/>
      </w:r>
      <w:r>
        <w:rPr>
          <w:b/>
        </w:rPr>
        <w:tab/>
      </w:r>
      <w:r>
        <w:rPr>
          <w:b/>
        </w:rPr>
        <w:tab/>
      </w:r>
      <w:r>
        <w:rPr>
          <w:b/>
        </w:rPr>
        <w:tab/>
      </w:r>
      <w:r w:rsidR="00D56508">
        <w:rPr>
          <w:b/>
        </w:rPr>
        <w:t>37</w:t>
      </w:r>
      <w:r>
        <w:rPr>
          <w:b/>
        </w:rPr>
        <w:tab/>
      </w:r>
      <w:r>
        <w:rPr>
          <w:b/>
        </w:rPr>
        <w:tab/>
      </w:r>
      <w:r>
        <w:rPr>
          <w:b/>
        </w:rPr>
        <w:tab/>
      </w:r>
      <w:r>
        <w:rPr>
          <w:b/>
        </w:rPr>
        <w:tab/>
      </w:r>
      <w:r w:rsidR="00FD28A7">
        <w:rPr>
          <w:b/>
        </w:rPr>
        <w:t>1.62</w:t>
      </w:r>
    </w:p>
    <w:p w:rsidR="00866DC7" w:rsidRDefault="00866DC7" w:rsidP="009C0DBC">
      <w:pPr>
        <w:rPr>
          <w:b/>
        </w:rPr>
      </w:pPr>
      <w:r>
        <w:rPr>
          <w:b/>
        </w:rPr>
        <w:t>3</w:t>
      </w:r>
      <w:r w:rsidRPr="006C7B76">
        <w:rPr>
          <w:b/>
          <w:vertAlign w:val="superscript"/>
        </w:rPr>
        <w:t>rd</w:t>
      </w:r>
      <w:r>
        <w:rPr>
          <w:b/>
        </w:rPr>
        <w:t xml:space="preserve"> Grade</w:t>
      </w:r>
      <w:r>
        <w:rPr>
          <w:b/>
        </w:rPr>
        <w:tab/>
      </w:r>
      <w:r>
        <w:rPr>
          <w:b/>
        </w:rPr>
        <w:tab/>
      </w:r>
      <w:r>
        <w:rPr>
          <w:b/>
        </w:rPr>
        <w:tab/>
      </w:r>
      <w:r>
        <w:rPr>
          <w:b/>
        </w:rPr>
        <w:tab/>
      </w:r>
      <w:r>
        <w:rPr>
          <w:b/>
        </w:rPr>
        <w:tab/>
      </w:r>
      <w:r w:rsidR="00E753BC">
        <w:rPr>
          <w:b/>
        </w:rPr>
        <w:t>33</w:t>
      </w:r>
      <w:r>
        <w:rPr>
          <w:b/>
        </w:rPr>
        <w:tab/>
      </w:r>
      <w:r>
        <w:rPr>
          <w:b/>
        </w:rPr>
        <w:tab/>
      </w:r>
      <w:r>
        <w:rPr>
          <w:b/>
        </w:rPr>
        <w:tab/>
      </w:r>
      <w:r>
        <w:rPr>
          <w:b/>
        </w:rPr>
        <w:tab/>
      </w:r>
      <w:r w:rsidR="00FD28A7">
        <w:rPr>
          <w:b/>
        </w:rPr>
        <w:t>1.98</w:t>
      </w:r>
    </w:p>
    <w:p w:rsidR="00866DC7" w:rsidRDefault="00866DC7" w:rsidP="009C0DBC">
      <w:pPr>
        <w:rPr>
          <w:b/>
        </w:rPr>
      </w:pPr>
      <w:r>
        <w:rPr>
          <w:b/>
        </w:rPr>
        <w:t>4</w:t>
      </w:r>
      <w:r w:rsidRPr="006C7B76">
        <w:rPr>
          <w:b/>
          <w:vertAlign w:val="superscript"/>
        </w:rPr>
        <w:t>th</w:t>
      </w:r>
      <w:r>
        <w:rPr>
          <w:b/>
        </w:rPr>
        <w:t xml:space="preserve"> Grade</w:t>
      </w:r>
      <w:r>
        <w:rPr>
          <w:b/>
        </w:rPr>
        <w:tab/>
      </w:r>
      <w:r>
        <w:rPr>
          <w:b/>
        </w:rPr>
        <w:tab/>
      </w:r>
      <w:r>
        <w:rPr>
          <w:b/>
        </w:rPr>
        <w:tab/>
      </w:r>
      <w:r>
        <w:rPr>
          <w:b/>
        </w:rPr>
        <w:tab/>
      </w:r>
      <w:r>
        <w:rPr>
          <w:b/>
        </w:rPr>
        <w:tab/>
      </w:r>
      <w:r w:rsidR="00D56508">
        <w:rPr>
          <w:b/>
        </w:rPr>
        <w:t>19</w:t>
      </w:r>
      <w:r>
        <w:rPr>
          <w:b/>
        </w:rPr>
        <w:tab/>
      </w:r>
      <w:r>
        <w:rPr>
          <w:b/>
        </w:rPr>
        <w:tab/>
      </w:r>
      <w:r>
        <w:rPr>
          <w:b/>
        </w:rPr>
        <w:tab/>
      </w:r>
      <w:r>
        <w:rPr>
          <w:b/>
        </w:rPr>
        <w:tab/>
      </w:r>
      <w:r w:rsidR="00FD28A7">
        <w:rPr>
          <w:b/>
        </w:rPr>
        <w:t>1.68</w:t>
      </w:r>
    </w:p>
    <w:p w:rsidR="00866DC7" w:rsidRDefault="00866DC7" w:rsidP="009C0DBC">
      <w:pPr>
        <w:rPr>
          <w:b/>
        </w:rPr>
      </w:pPr>
      <w:r>
        <w:rPr>
          <w:b/>
        </w:rPr>
        <w:t>5</w:t>
      </w:r>
      <w:r w:rsidRPr="006C7B76">
        <w:rPr>
          <w:b/>
          <w:vertAlign w:val="superscript"/>
        </w:rPr>
        <w:t>th</w:t>
      </w:r>
      <w:r>
        <w:rPr>
          <w:b/>
        </w:rPr>
        <w:t xml:space="preserve"> Grade</w:t>
      </w:r>
      <w:r>
        <w:rPr>
          <w:b/>
        </w:rPr>
        <w:tab/>
      </w:r>
      <w:r>
        <w:rPr>
          <w:b/>
        </w:rPr>
        <w:tab/>
      </w:r>
      <w:r>
        <w:rPr>
          <w:b/>
        </w:rPr>
        <w:tab/>
      </w:r>
      <w:r>
        <w:rPr>
          <w:b/>
        </w:rPr>
        <w:tab/>
      </w:r>
      <w:r>
        <w:rPr>
          <w:b/>
        </w:rPr>
        <w:tab/>
      </w:r>
      <w:r w:rsidR="00D56508">
        <w:rPr>
          <w:b/>
        </w:rPr>
        <w:t>20</w:t>
      </w:r>
      <w:r>
        <w:rPr>
          <w:b/>
        </w:rPr>
        <w:tab/>
      </w:r>
      <w:r>
        <w:rPr>
          <w:b/>
        </w:rPr>
        <w:tab/>
      </w:r>
      <w:r>
        <w:rPr>
          <w:b/>
        </w:rPr>
        <w:tab/>
      </w:r>
      <w:r>
        <w:rPr>
          <w:b/>
        </w:rPr>
        <w:tab/>
      </w:r>
      <w:r w:rsidR="00FD28A7">
        <w:rPr>
          <w:b/>
        </w:rPr>
        <w:t>1.52</w:t>
      </w:r>
    </w:p>
    <w:p w:rsidR="00866DC7" w:rsidRDefault="00866DC7" w:rsidP="009C0DBC">
      <w:pPr>
        <w:rPr>
          <w:b/>
        </w:rPr>
      </w:pPr>
      <w:r>
        <w:rPr>
          <w:b/>
        </w:rPr>
        <w:t>6</w:t>
      </w:r>
      <w:r w:rsidRPr="006C7B76">
        <w:rPr>
          <w:b/>
          <w:vertAlign w:val="superscript"/>
        </w:rPr>
        <w:t>th</w:t>
      </w:r>
      <w:r>
        <w:rPr>
          <w:b/>
        </w:rPr>
        <w:t xml:space="preserve"> Grade</w:t>
      </w:r>
      <w:r>
        <w:rPr>
          <w:b/>
        </w:rPr>
        <w:tab/>
      </w:r>
      <w:r>
        <w:rPr>
          <w:b/>
        </w:rPr>
        <w:tab/>
      </w:r>
      <w:r>
        <w:rPr>
          <w:b/>
        </w:rPr>
        <w:tab/>
      </w:r>
      <w:r>
        <w:rPr>
          <w:b/>
        </w:rPr>
        <w:tab/>
      </w:r>
      <w:r>
        <w:rPr>
          <w:b/>
        </w:rPr>
        <w:tab/>
      </w:r>
      <w:r w:rsidR="009B7F25">
        <w:rPr>
          <w:b/>
        </w:rPr>
        <w:t>19</w:t>
      </w:r>
      <w:r>
        <w:rPr>
          <w:b/>
        </w:rPr>
        <w:tab/>
      </w:r>
      <w:r>
        <w:rPr>
          <w:b/>
        </w:rPr>
        <w:tab/>
      </w:r>
      <w:r>
        <w:rPr>
          <w:b/>
        </w:rPr>
        <w:tab/>
      </w:r>
      <w:r>
        <w:rPr>
          <w:b/>
        </w:rPr>
        <w:tab/>
      </w:r>
      <w:r w:rsidR="00FD28A7">
        <w:rPr>
          <w:b/>
        </w:rPr>
        <w:t>1.53</w:t>
      </w:r>
    </w:p>
    <w:p w:rsidR="00112C2F" w:rsidRDefault="00866DC7" w:rsidP="009C0DBC">
      <w:pPr>
        <w:rPr>
          <w:b/>
        </w:rPr>
      </w:pPr>
      <w:r>
        <w:rPr>
          <w:b/>
        </w:rPr>
        <w:t>7</w:t>
      </w:r>
      <w:r w:rsidRPr="006C7B76">
        <w:rPr>
          <w:b/>
          <w:vertAlign w:val="superscript"/>
        </w:rPr>
        <w:t>th</w:t>
      </w:r>
      <w:r>
        <w:rPr>
          <w:b/>
        </w:rPr>
        <w:t xml:space="preserve"> Grade</w:t>
      </w:r>
      <w:r>
        <w:rPr>
          <w:b/>
        </w:rPr>
        <w:tab/>
      </w:r>
      <w:r>
        <w:rPr>
          <w:b/>
        </w:rPr>
        <w:tab/>
      </w:r>
      <w:r>
        <w:rPr>
          <w:b/>
        </w:rPr>
        <w:tab/>
      </w:r>
      <w:r>
        <w:rPr>
          <w:b/>
        </w:rPr>
        <w:tab/>
      </w:r>
      <w:r>
        <w:rPr>
          <w:b/>
        </w:rPr>
        <w:tab/>
      </w:r>
      <w:r w:rsidR="00D56508">
        <w:rPr>
          <w:b/>
        </w:rPr>
        <w:t>19</w:t>
      </w:r>
      <w:r>
        <w:rPr>
          <w:b/>
        </w:rPr>
        <w:tab/>
      </w:r>
      <w:r>
        <w:rPr>
          <w:b/>
        </w:rPr>
        <w:tab/>
      </w:r>
      <w:r>
        <w:rPr>
          <w:b/>
        </w:rPr>
        <w:tab/>
      </w:r>
      <w:r>
        <w:rPr>
          <w:b/>
        </w:rPr>
        <w:tab/>
      </w:r>
      <w:r w:rsidR="00FD28A7">
        <w:rPr>
          <w:b/>
        </w:rPr>
        <w:t>1.78</w:t>
      </w:r>
    </w:p>
    <w:p w:rsidR="00866DC7" w:rsidRDefault="00866DC7" w:rsidP="009C0DBC">
      <w:pPr>
        <w:rPr>
          <w:b/>
        </w:rPr>
      </w:pPr>
      <w:r>
        <w:rPr>
          <w:b/>
        </w:rPr>
        <w:t>8</w:t>
      </w:r>
      <w:r w:rsidRPr="006C7B76">
        <w:rPr>
          <w:b/>
          <w:vertAlign w:val="superscript"/>
        </w:rPr>
        <w:t>th</w:t>
      </w:r>
      <w:r>
        <w:rPr>
          <w:b/>
        </w:rPr>
        <w:t xml:space="preserve"> Grade</w:t>
      </w:r>
      <w:r>
        <w:rPr>
          <w:b/>
        </w:rPr>
        <w:tab/>
      </w:r>
      <w:r>
        <w:rPr>
          <w:b/>
        </w:rPr>
        <w:tab/>
      </w:r>
      <w:r>
        <w:rPr>
          <w:b/>
        </w:rPr>
        <w:tab/>
      </w:r>
      <w:r>
        <w:rPr>
          <w:b/>
        </w:rPr>
        <w:tab/>
      </w:r>
      <w:r>
        <w:rPr>
          <w:b/>
        </w:rPr>
        <w:tab/>
      </w:r>
      <w:r w:rsidR="00D56508">
        <w:rPr>
          <w:b/>
        </w:rPr>
        <w:t>23</w:t>
      </w:r>
      <w:r>
        <w:rPr>
          <w:b/>
        </w:rPr>
        <w:tab/>
      </w:r>
      <w:r>
        <w:rPr>
          <w:b/>
        </w:rPr>
        <w:tab/>
      </w:r>
      <w:r>
        <w:rPr>
          <w:b/>
        </w:rPr>
        <w:tab/>
      </w:r>
      <w:r>
        <w:rPr>
          <w:b/>
        </w:rPr>
        <w:tab/>
      </w:r>
      <w:r w:rsidR="00FD28A7">
        <w:rPr>
          <w:b/>
        </w:rPr>
        <w:t>1.58</w:t>
      </w:r>
    </w:p>
    <w:p w:rsidR="00866DC7" w:rsidRDefault="00866DC7" w:rsidP="009C0DBC">
      <w:pPr>
        <w:rPr>
          <w:b/>
        </w:rPr>
      </w:pPr>
      <w:r>
        <w:rPr>
          <w:b/>
        </w:rPr>
        <w:t>9</w:t>
      </w:r>
      <w:r w:rsidRPr="003F6780">
        <w:rPr>
          <w:b/>
          <w:vertAlign w:val="superscript"/>
        </w:rPr>
        <w:t>th</w:t>
      </w:r>
      <w:r>
        <w:rPr>
          <w:b/>
        </w:rPr>
        <w:t xml:space="preserve"> Grade</w:t>
      </w:r>
      <w:r>
        <w:rPr>
          <w:b/>
        </w:rPr>
        <w:tab/>
      </w:r>
      <w:r>
        <w:rPr>
          <w:b/>
        </w:rPr>
        <w:tab/>
      </w:r>
      <w:r>
        <w:rPr>
          <w:b/>
        </w:rPr>
        <w:tab/>
      </w:r>
      <w:r>
        <w:rPr>
          <w:b/>
        </w:rPr>
        <w:tab/>
      </w:r>
      <w:r>
        <w:rPr>
          <w:b/>
        </w:rPr>
        <w:tab/>
      </w:r>
      <w:r w:rsidR="00D56508">
        <w:rPr>
          <w:b/>
        </w:rPr>
        <w:t>14</w:t>
      </w:r>
      <w:r>
        <w:rPr>
          <w:b/>
        </w:rPr>
        <w:tab/>
      </w:r>
      <w:r>
        <w:rPr>
          <w:b/>
        </w:rPr>
        <w:tab/>
      </w:r>
      <w:r>
        <w:rPr>
          <w:b/>
        </w:rPr>
        <w:tab/>
      </w:r>
      <w:r>
        <w:rPr>
          <w:b/>
        </w:rPr>
        <w:tab/>
      </w:r>
      <w:r w:rsidR="00FD28A7">
        <w:rPr>
          <w:b/>
        </w:rPr>
        <w:t>1.76</w:t>
      </w:r>
    </w:p>
    <w:p w:rsidR="00866DC7" w:rsidRDefault="00866DC7" w:rsidP="009C0DBC">
      <w:pPr>
        <w:rPr>
          <w:b/>
        </w:rPr>
      </w:pPr>
      <w:r>
        <w:rPr>
          <w:b/>
        </w:rPr>
        <w:t>10</w:t>
      </w:r>
      <w:r w:rsidRPr="003F6780">
        <w:rPr>
          <w:b/>
          <w:vertAlign w:val="superscript"/>
        </w:rPr>
        <w:t>th</w:t>
      </w:r>
      <w:r>
        <w:rPr>
          <w:b/>
        </w:rPr>
        <w:t xml:space="preserve"> Grade</w:t>
      </w:r>
      <w:r>
        <w:rPr>
          <w:b/>
        </w:rPr>
        <w:tab/>
      </w:r>
      <w:r>
        <w:rPr>
          <w:b/>
        </w:rPr>
        <w:tab/>
      </w:r>
      <w:r>
        <w:rPr>
          <w:b/>
        </w:rPr>
        <w:tab/>
      </w:r>
      <w:r>
        <w:rPr>
          <w:b/>
        </w:rPr>
        <w:tab/>
      </w:r>
      <w:r>
        <w:rPr>
          <w:b/>
        </w:rPr>
        <w:tab/>
      </w:r>
      <w:r w:rsidR="00D56508">
        <w:rPr>
          <w:b/>
        </w:rPr>
        <w:t>32</w:t>
      </w:r>
      <w:r>
        <w:rPr>
          <w:b/>
        </w:rPr>
        <w:tab/>
      </w:r>
      <w:r>
        <w:rPr>
          <w:b/>
        </w:rPr>
        <w:tab/>
      </w:r>
      <w:r>
        <w:rPr>
          <w:b/>
        </w:rPr>
        <w:tab/>
      </w:r>
      <w:r>
        <w:rPr>
          <w:b/>
        </w:rPr>
        <w:tab/>
      </w:r>
      <w:r w:rsidR="00FD28A7">
        <w:rPr>
          <w:b/>
        </w:rPr>
        <w:t>1.73</w:t>
      </w:r>
    </w:p>
    <w:p w:rsidR="00866DC7" w:rsidRDefault="00866DC7" w:rsidP="00F87BF3">
      <w:pPr>
        <w:rPr>
          <w:b/>
        </w:rPr>
      </w:pPr>
      <w:r>
        <w:rPr>
          <w:b/>
        </w:rPr>
        <w:t>11</w:t>
      </w:r>
      <w:r w:rsidRPr="003F6780">
        <w:rPr>
          <w:b/>
          <w:vertAlign w:val="superscript"/>
        </w:rPr>
        <w:t>th</w:t>
      </w:r>
      <w:r>
        <w:rPr>
          <w:b/>
        </w:rPr>
        <w:t xml:space="preserve"> Grade</w:t>
      </w:r>
      <w:r>
        <w:rPr>
          <w:b/>
        </w:rPr>
        <w:tab/>
      </w:r>
      <w:r>
        <w:rPr>
          <w:b/>
        </w:rPr>
        <w:tab/>
      </w:r>
      <w:r>
        <w:rPr>
          <w:b/>
        </w:rPr>
        <w:tab/>
      </w:r>
      <w:r>
        <w:rPr>
          <w:b/>
        </w:rPr>
        <w:tab/>
      </w:r>
      <w:r>
        <w:rPr>
          <w:b/>
        </w:rPr>
        <w:tab/>
      </w:r>
      <w:r w:rsidR="00D56508">
        <w:rPr>
          <w:b/>
        </w:rPr>
        <w:t>20</w:t>
      </w:r>
      <w:r>
        <w:rPr>
          <w:b/>
        </w:rPr>
        <w:tab/>
      </w:r>
      <w:r>
        <w:rPr>
          <w:b/>
        </w:rPr>
        <w:tab/>
      </w:r>
      <w:r>
        <w:rPr>
          <w:b/>
        </w:rPr>
        <w:tab/>
      </w:r>
      <w:r>
        <w:rPr>
          <w:b/>
        </w:rPr>
        <w:tab/>
      </w:r>
      <w:r w:rsidR="00FD28A7">
        <w:rPr>
          <w:b/>
        </w:rPr>
        <w:t>1.98</w:t>
      </w:r>
    </w:p>
    <w:p w:rsidR="00866DC7" w:rsidRDefault="00866DC7" w:rsidP="009C0DBC">
      <w:pPr>
        <w:rPr>
          <w:b/>
        </w:rPr>
      </w:pPr>
      <w:r>
        <w:rPr>
          <w:b/>
        </w:rPr>
        <w:t>12</w:t>
      </w:r>
      <w:r w:rsidRPr="003F6780">
        <w:rPr>
          <w:b/>
          <w:vertAlign w:val="superscript"/>
        </w:rPr>
        <w:t>th</w:t>
      </w:r>
      <w:r>
        <w:rPr>
          <w:b/>
        </w:rPr>
        <w:t xml:space="preserve"> Grade</w:t>
      </w:r>
      <w:r>
        <w:rPr>
          <w:b/>
        </w:rPr>
        <w:tab/>
      </w:r>
      <w:r>
        <w:rPr>
          <w:b/>
        </w:rPr>
        <w:tab/>
      </w:r>
      <w:r>
        <w:rPr>
          <w:b/>
        </w:rPr>
        <w:tab/>
      </w:r>
      <w:r>
        <w:rPr>
          <w:b/>
        </w:rPr>
        <w:tab/>
      </w:r>
      <w:r>
        <w:rPr>
          <w:b/>
        </w:rPr>
        <w:tab/>
      </w:r>
      <w:r w:rsidR="00D56508">
        <w:rPr>
          <w:b/>
        </w:rPr>
        <w:t>06</w:t>
      </w:r>
      <w:r>
        <w:rPr>
          <w:b/>
        </w:rPr>
        <w:tab/>
      </w:r>
      <w:r>
        <w:rPr>
          <w:b/>
        </w:rPr>
        <w:tab/>
      </w:r>
      <w:r>
        <w:rPr>
          <w:b/>
        </w:rPr>
        <w:tab/>
      </w:r>
      <w:r>
        <w:rPr>
          <w:b/>
        </w:rPr>
        <w:tab/>
      </w:r>
      <w:r w:rsidR="00FD28A7">
        <w:rPr>
          <w:b/>
        </w:rPr>
        <w:t>2.02</w:t>
      </w:r>
    </w:p>
    <w:p w:rsidR="00866DC7" w:rsidRDefault="00866DC7" w:rsidP="002F6084">
      <w:pPr>
        <w:rPr>
          <w:b/>
        </w:rPr>
      </w:pPr>
    </w:p>
    <w:p w:rsidR="006629B9" w:rsidRDefault="006629B9" w:rsidP="002F6084"/>
    <w:p w:rsidR="006629B9" w:rsidRDefault="006629B9" w:rsidP="002F6084"/>
    <w:p w:rsidR="006629B9" w:rsidRDefault="006629B9" w:rsidP="002F6084"/>
    <w:p w:rsidR="00866DC7" w:rsidRDefault="00866DC7" w:rsidP="002F6084">
      <w:r>
        <w:t xml:space="preserve">In terms of skills teachers rated the highest </w:t>
      </w:r>
      <w:r w:rsidR="005377AF">
        <w:t xml:space="preserve">academic reading needs for </w:t>
      </w:r>
      <w:r w:rsidR="005377AF" w:rsidRPr="005377AF">
        <w:rPr>
          <w:b/>
        </w:rPr>
        <w:t>all</w:t>
      </w:r>
      <w:r w:rsidR="005377AF">
        <w:t xml:space="preserve"> K-12</w:t>
      </w:r>
      <w:r w:rsidR="00964848">
        <w:t xml:space="preserve"> </w:t>
      </w:r>
      <w:r>
        <w:t xml:space="preserve">migrant students in </w:t>
      </w:r>
      <w:r w:rsidR="000D78AC">
        <w:t>South Dakota</w:t>
      </w:r>
      <w:r>
        <w:t xml:space="preserve"> to be as follows:</w:t>
      </w:r>
    </w:p>
    <w:p w:rsidR="00866DC7" w:rsidRDefault="00866DC7" w:rsidP="002F6084"/>
    <w:p w:rsidR="00866DC7" w:rsidRPr="00511EFA" w:rsidRDefault="00964848" w:rsidP="00511EFA">
      <w:pPr>
        <w:jc w:val="center"/>
        <w:rPr>
          <w:b/>
        </w:rPr>
      </w:pPr>
      <w:r>
        <w:rPr>
          <w:b/>
        </w:rPr>
        <w:t>Highest Areas of Need</w:t>
      </w:r>
      <w:r w:rsidR="00866DC7" w:rsidRPr="00511EFA">
        <w:rPr>
          <w:b/>
        </w:rPr>
        <w:t xml:space="preserve"> in Reading</w:t>
      </w:r>
      <w:r>
        <w:rPr>
          <w:b/>
        </w:rPr>
        <w:t xml:space="preserve">: </w:t>
      </w:r>
      <w:r w:rsidR="005377AF">
        <w:rPr>
          <w:b/>
        </w:rPr>
        <w:t>All</w:t>
      </w:r>
      <w:r>
        <w:rPr>
          <w:b/>
        </w:rPr>
        <w:t xml:space="preserve"> Migrant Students</w:t>
      </w:r>
    </w:p>
    <w:p w:rsidR="00866DC7" w:rsidRPr="00511EFA" w:rsidRDefault="00866DC7" w:rsidP="002F6084">
      <w:pPr>
        <w:rPr>
          <w:b/>
        </w:rPr>
      </w:pPr>
    </w:p>
    <w:p w:rsidR="00866DC7" w:rsidRDefault="00866DC7" w:rsidP="002F6084">
      <w:pPr>
        <w:rPr>
          <w:b/>
        </w:rPr>
      </w:pPr>
      <w:r>
        <w:rPr>
          <w:b/>
        </w:rPr>
        <w:t xml:space="preserve">    </w:t>
      </w:r>
      <w:r>
        <w:rPr>
          <w:b/>
        </w:rPr>
        <w:tab/>
      </w:r>
      <w:r w:rsidRPr="00511EFA">
        <w:rPr>
          <w:b/>
        </w:rPr>
        <w:t>Highest Areas of Need</w:t>
      </w:r>
      <w:r>
        <w:rPr>
          <w:b/>
        </w:rPr>
        <w:tab/>
      </w:r>
      <w:r>
        <w:rPr>
          <w:b/>
        </w:rPr>
        <w:tab/>
      </w:r>
      <w:r>
        <w:rPr>
          <w:b/>
        </w:rPr>
        <w:tab/>
      </w:r>
      <w:r>
        <w:rPr>
          <w:b/>
        </w:rPr>
        <w:tab/>
        <w:t>Average Rating</w:t>
      </w:r>
    </w:p>
    <w:p w:rsidR="00866DC7" w:rsidRDefault="00866DC7" w:rsidP="002F6084">
      <w:pPr>
        <w:rPr>
          <w:b/>
        </w:rPr>
      </w:pPr>
    </w:p>
    <w:p w:rsidR="005377AF" w:rsidRDefault="00866DC7" w:rsidP="00FC1E54">
      <w:r w:rsidRPr="00AB5607">
        <w:tab/>
      </w:r>
      <w:r w:rsidR="005377AF">
        <w:t>Evaluate arguments against claims in text</w:t>
      </w:r>
      <w:r w:rsidR="005377AF">
        <w:tab/>
      </w:r>
      <w:r w:rsidR="005377AF">
        <w:tab/>
      </w:r>
      <w:r w:rsidR="005377AF">
        <w:tab/>
        <w:t>1.71</w:t>
      </w:r>
    </w:p>
    <w:p w:rsidR="005377AF" w:rsidRDefault="005377AF" w:rsidP="00FC1E54"/>
    <w:p w:rsidR="00964848" w:rsidRDefault="005F4A3B" w:rsidP="005377AF">
      <w:pPr>
        <w:ind w:firstLine="720"/>
      </w:pPr>
      <w:r>
        <w:t>Analyze how and why ideas develop in text</w:t>
      </w:r>
      <w:r w:rsidR="00964848">
        <w:tab/>
      </w:r>
      <w:r w:rsidR="00964848">
        <w:tab/>
      </w:r>
      <w:r w:rsidR="00964848">
        <w:tab/>
        <w:t>1.</w:t>
      </w:r>
      <w:r w:rsidR="005377AF">
        <w:t>74</w:t>
      </w:r>
    </w:p>
    <w:p w:rsidR="00964848" w:rsidRDefault="00964848" w:rsidP="00FC1E54"/>
    <w:p w:rsidR="00866DC7" w:rsidRDefault="00866DC7" w:rsidP="00FC1E54">
      <w:r>
        <w:tab/>
      </w:r>
      <w:r w:rsidR="005377AF">
        <w:t>Integrate and evaluate content from diverse media</w:t>
      </w:r>
      <w:r>
        <w:tab/>
      </w:r>
      <w:r>
        <w:tab/>
      </w:r>
      <w:r w:rsidR="00964848">
        <w:t>1.</w:t>
      </w:r>
      <w:r w:rsidR="005377AF">
        <w:t>74</w:t>
      </w:r>
    </w:p>
    <w:p w:rsidR="00866DC7" w:rsidRDefault="00866DC7" w:rsidP="00FC1E54"/>
    <w:p w:rsidR="00866DC7" w:rsidRDefault="00964848" w:rsidP="002F6084">
      <w:r>
        <w:tab/>
      </w:r>
    </w:p>
    <w:p w:rsidR="00A7513A" w:rsidRDefault="00A7513A" w:rsidP="00C17E62">
      <w:pPr>
        <w:spacing w:before="100" w:beforeAutospacing="1" w:after="100" w:afterAutospacing="1"/>
      </w:pPr>
    </w:p>
    <w:p w:rsidR="006629B9" w:rsidRDefault="006629B9" w:rsidP="007F5032">
      <w:pPr>
        <w:jc w:val="center"/>
      </w:pPr>
    </w:p>
    <w:p w:rsidR="005377AF" w:rsidRDefault="005377AF" w:rsidP="005377AF">
      <w:r>
        <w:t>In terms of skills teachers rated the highest academic reading needs for K-12 at-risk migrant students in South Dakota to be as follows:</w:t>
      </w:r>
    </w:p>
    <w:p w:rsidR="005377AF" w:rsidRDefault="005377AF" w:rsidP="005377AF"/>
    <w:p w:rsidR="005377AF" w:rsidRPr="00511EFA" w:rsidRDefault="005377AF" w:rsidP="005377AF">
      <w:pPr>
        <w:jc w:val="center"/>
        <w:rPr>
          <w:b/>
        </w:rPr>
      </w:pPr>
      <w:r>
        <w:rPr>
          <w:b/>
        </w:rPr>
        <w:t>Highest Areas of Need</w:t>
      </w:r>
      <w:r w:rsidRPr="00511EFA">
        <w:rPr>
          <w:b/>
        </w:rPr>
        <w:t xml:space="preserve"> in Reading</w:t>
      </w:r>
      <w:r>
        <w:rPr>
          <w:b/>
        </w:rPr>
        <w:t>: Potential Priority For Service Migrant Students</w:t>
      </w:r>
    </w:p>
    <w:p w:rsidR="005377AF" w:rsidRPr="00511EFA" w:rsidRDefault="005377AF" w:rsidP="005377AF">
      <w:pPr>
        <w:rPr>
          <w:b/>
        </w:rPr>
      </w:pPr>
    </w:p>
    <w:p w:rsidR="005377AF" w:rsidRDefault="005377AF" w:rsidP="005377AF">
      <w:pPr>
        <w:rPr>
          <w:b/>
        </w:rPr>
      </w:pPr>
      <w:r>
        <w:rPr>
          <w:b/>
        </w:rPr>
        <w:t xml:space="preserve">    </w:t>
      </w:r>
      <w:r>
        <w:rPr>
          <w:b/>
        </w:rPr>
        <w:tab/>
      </w:r>
      <w:r w:rsidRPr="00511EFA">
        <w:rPr>
          <w:b/>
        </w:rPr>
        <w:t>Highest Areas of Need</w:t>
      </w:r>
      <w:r>
        <w:rPr>
          <w:b/>
        </w:rPr>
        <w:tab/>
      </w:r>
      <w:r>
        <w:rPr>
          <w:b/>
        </w:rPr>
        <w:tab/>
      </w:r>
      <w:r>
        <w:rPr>
          <w:b/>
        </w:rPr>
        <w:tab/>
      </w:r>
      <w:r>
        <w:rPr>
          <w:b/>
        </w:rPr>
        <w:tab/>
        <w:t>Average Rating</w:t>
      </w:r>
    </w:p>
    <w:p w:rsidR="005377AF" w:rsidRDefault="005377AF" w:rsidP="005377AF">
      <w:pPr>
        <w:rPr>
          <w:b/>
        </w:rPr>
      </w:pPr>
    </w:p>
    <w:p w:rsidR="005377AF" w:rsidRDefault="005377AF" w:rsidP="005377AF">
      <w:pPr>
        <w:rPr>
          <w:b/>
        </w:rPr>
      </w:pPr>
      <w:r>
        <w:rPr>
          <w:b/>
        </w:rPr>
        <w:tab/>
      </w:r>
      <w:r>
        <w:t>Evaluate arguments against claims in text</w:t>
      </w:r>
      <w:r>
        <w:tab/>
      </w:r>
      <w:r>
        <w:tab/>
      </w:r>
      <w:r>
        <w:tab/>
        <w:t>1.59</w:t>
      </w:r>
    </w:p>
    <w:p w:rsidR="005377AF" w:rsidRDefault="005377AF" w:rsidP="005377AF"/>
    <w:p w:rsidR="005377AF" w:rsidRDefault="005377AF" w:rsidP="005377AF">
      <w:r>
        <w:tab/>
        <w:t>Integrate and evaluate content from diverse media</w:t>
      </w:r>
      <w:r>
        <w:tab/>
      </w:r>
      <w:r>
        <w:tab/>
        <w:t>1.62</w:t>
      </w:r>
    </w:p>
    <w:p w:rsidR="005377AF" w:rsidRDefault="005377AF" w:rsidP="005377AF"/>
    <w:p w:rsidR="005377AF" w:rsidRDefault="005377AF" w:rsidP="005377AF">
      <w:r>
        <w:tab/>
        <w:t>Analyze how and why ideas develop in text</w:t>
      </w:r>
      <w:r>
        <w:tab/>
      </w:r>
      <w:r>
        <w:tab/>
      </w:r>
      <w:r>
        <w:tab/>
        <w:t>1.63</w:t>
      </w:r>
    </w:p>
    <w:p w:rsidR="005377AF" w:rsidRDefault="005377AF" w:rsidP="005377AF"/>
    <w:p w:rsidR="00887B87" w:rsidRDefault="00887B87" w:rsidP="007F5032">
      <w:pPr>
        <w:jc w:val="center"/>
      </w:pPr>
    </w:p>
    <w:p w:rsidR="00887B87" w:rsidRDefault="00887B87" w:rsidP="007F5032">
      <w:pPr>
        <w:jc w:val="center"/>
      </w:pPr>
    </w:p>
    <w:p w:rsidR="00887B87" w:rsidRDefault="00887B87" w:rsidP="00887B87">
      <w:r w:rsidRPr="00887B87">
        <w:rPr>
          <w:b/>
        </w:rPr>
        <w:t>Mathematics:</w:t>
      </w:r>
      <w:r>
        <w:t xml:space="preserve">  The following charts and tables provide the results for teacher ratings in the mathematics content area.</w:t>
      </w:r>
    </w:p>
    <w:p w:rsidR="00887B87" w:rsidRDefault="00887B87" w:rsidP="00887B87"/>
    <w:p w:rsidR="00887B87" w:rsidRDefault="009B7F25" w:rsidP="00887B87">
      <w:r>
        <w:rPr>
          <w:noProof/>
        </w:rPr>
        <w:drawing>
          <wp:anchor distT="0" distB="0" distL="114300" distR="114300" simplePos="0" relativeHeight="251706368" behindDoc="1" locked="0" layoutInCell="1" allowOverlap="1" wp14:anchorId="29BC20F7" wp14:editId="78A6FB6C">
            <wp:simplePos x="0" y="0"/>
            <wp:positionH relativeFrom="margin">
              <wp:align>right</wp:align>
            </wp:positionH>
            <wp:positionV relativeFrom="paragraph">
              <wp:posOffset>179070</wp:posOffset>
            </wp:positionV>
            <wp:extent cx="5476875" cy="3819525"/>
            <wp:effectExtent l="0" t="0" r="9525" b="9525"/>
            <wp:wrapTight wrapText="bothSides">
              <wp:wrapPolygon edited="0">
                <wp:start x="0" y="0"/>
                <wp:lineTo x="0" y="21546"/>
                <wp:lineTo x="21562" y="21546"/>
                <wp:lineTo x="215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7 TR Math By Grade ALL.PNG"/>
                    <pic:cNvPicPr/>
                  </pic:nvPicPr>
                  <pic:blipFill>
                    <a:blip r:embed="rId19">
                      <a:extLst>
                        <a:ext uri="{28A0092B-C50C-407E-A947-70E740481C1C}">
                          <a14:useLocalDpi xmlns:a14="http://schemas.microsoft.com/office/drawing/2010/main" val="0"/>
                        </a:ext>
                      </a:extLst>
                    </a:blip>
                    <a:stretch>
                      <a:fillRect/>
                    </a:stretch>
                  </pic:blipFill>
                  <pic:spPr>
                    <a:xfrm>
                      <a:off x="0" y="0"/>
                      <a:ext cx="5476875" cy="3819525"/>
                    </a:xfrm>
                    <a:prstGeom prst="rect">
                      <a:avLst/>
                    </a:prstGeom>
                  </pic:spPr>
                </pic:pic>
              </a:graphicData>
            </a:graphic>
            <wp14:sizeRelH relativeFrom="page">
              <wp14:pctWidth>0</wp14:pctWidth>
            </wp14:sizeRelH>
            <wp14:sizeRelV relativeFrom="page">
              <wp14:pctHeight>0</wp14:pctHeight>
            </wp14:sizeRelV>
          </wp:anchor>
        </w:drawing>
      </w:r>
    </w:p>
    <w:p w:rsidR="00887B87" w:rsidRDefault="00887B87" w:rsidP="00887B87"/>
    <w:p w:rsidR="00887B87" w:rsidRDefault="00887B87" w:rsidP="00887B87"/>
    <w:p w:rsidR="00887B87" w:rsidRDefault="00887B87" w:rsidP="00887B87"/>
    <w:p w:rsidR="00887B87" w:rsidRDefault="00887B87" w:rsidP="00887B87"/>
    <w:p w:rsidR="00887B87" w:rsidRDefault="00887B87" w:rsidP="00887B87"/>
    <w:p w:rsidR="009B7F25" w:rsidRDefault="009B7F25" w:rsidP="009B7F25">
      <w:r>
        <w:t>Students were identified as potential priority for service student’s base on the at-risk factor of performing at less than a proficient level in either reading or math.   Two hundred ninety-seven students were identified as potential priority for service.</w:t>
      </w:r>
    </w:p>
    <w:p w:rsidR="009B7F25" w:rsidRDefault="009B7F25" w:rsidP="009B7F25"/>
    <w:p w:rsidR="009B7F25" w:rsidRDefault="009B7F25" w:rsidP="009B7F25"/>
    <w:p w:rsidR="009B7F25" w:rsidRDefault="009B7F25" w:rsidP="009B7F25">
      <w:pPr>
        <w:jc w:val="center"/>
        <w:rPr>
          <w:b/>
        </w:rPr>
      </w:pPr>
      <w:r>
        <w:rPr>
          <w:b/>
        </w:rPr>
        <w:t>Number of Potential Priority For Service By Grade: Math (N = 297)</w:t>
      </w:r>
    </w:p>
    <w:p w:rsidR="009B7F25" w:rsidRDefault="009B7F25" w:rsidP="009B7F25">
      <w:pPr>
        <w:jc w:val="center"/>
        <w:rPr>
          <w:b/>
        </w:rPr>
      </w:pPr>
    </w:p>
    <w:p w:rsidR="009B7F25" w:rsidRDefault="009B7F25" w:rsidP="009B7F25">
      <w:pPr>
        <w:rPr>
          <w:b/>
        </w:rPr>
      </w:pPr>
      <w:r>
        <w:rPr>
          <w:b/>
        </w:rPr>
        <w:t>Grade Level</w:t>
      </w:r>
      <w:r>
        <w:rPr>
          <w:b/>
        </w:rPr>
        <w:tab/>
      </w:r>
      <w:r>
        <w:rPr>
          <w:b/>
        </w:rPr>
        <w:tab/>
      </w:r>
      <w:r>
        <w:rPr>
          <w:b/>
        </w:rPr>
        <w:tab/>
        <w:t xml:space="preserve">Total At-Risk Students </w:t>
      </w:r>
      <w:r>
        <w:rPr>
          <w:b/>
        </w:rPr>
        <w:tab/>
        <w:t xml:space="preserve">           Average Proficiency</w:t>
      </w:r>
    </w:p>
    <w:p w:rsidR="009B7F25" w:rsidRDefault="009B7F25" w:rsidP="009B7F25">
      <w:pPr>
        <w:rPr>
          <w:b/>
        </w:rPr>
      </w:pPr>
      <w:r>
        <w:rPr>
          <w:b/>
        </w:rPr>
        <w:tab/>
      </w:r>
      <w:r>
        <w:rPr>
          <w:b/>
        </w:rPr>
        <w:tab/>
      </w:r>
      <w:r>
        <w:rPr>
          <w:b/>
        </w:rPr>
        <w:tab/>
      </w:r>
    </w:p>
    <w:p w:rsidR="009B7F25" w:rsidRDefault="009B7F25" w:rsidP="009B7F25">
      <w:pPr>
        <w:rPr>
          <w:b/>
        </w:rPr>
      </w:pPr>
      <w:r>
        <w:rPr>
          <w:b/>
        </w:rPr>
        <w:t>Kindergarten</w:t>
      </w:r>
      <w:r>
        <w:rPr>
          <w:b/>
        </w:rPr>
        <w:tab/>
      </w:r>
      <w:r>
        <w:rPr>
          <w:b/>
        </w:rPr>
        <w:tab/>
      </w:r>
      <w:r>
        <w:rPr>
          <w:b/>
        </w:rPr>
        <w:tab/>
      </w:r>
      <w:r>
        <w:rPr>
          <w:b/>
        </w:rPr>
        <w:tab/>
      </w:r>
      <w:r>
        <w:rPr>
          <w:b/>
        </w:rPr>
        <w:tab/>
        <w:t>29</w:t>
      </w:r>
      <w:r>
        <w:rPr>
          <w:b/>
        </w:rPr>
        <w:tab/>
      </w:r>
      <w:r>
        <w:rPr>
          <w:b/>
        </w:rPr>
        <w:tab/>
      </w:r>
      <w:r>
        <w:rPr>
          <w:b/>
        </w:rPr>
        <w:tab/>
      </w:r>
      <w:r>
        <w:rPr>
          <w:b/>
        </w:rPr>
        <w:tab/>
      </w:r>
      <w:r w:rsidR="004E7282">
        <w:rPr>
          <w:b/>
        </w:rPr>
        <w:t>1.80</w:t>
      </w:r>
    </w:p>
    <w:p w:rsidR="009B7F25" w:rsidRDefault="009B7F25" w:rsidP="009B7F25">
      <w:pPr>
        <w:rPr>
          <w:b/>
        </w:rPr>
      </w:pPr>
      <w:r>
        <w:rPr>
          <w:b/>
        </w:rPr>
        <w:t>1</w:t>
      </w:r>
      <w:r w:rsidRPr="006C7B76">
        <w:rPr>
          <w:b/>
          <w:vertAlign w:val="superscript"/>
        </w:rPr>
        <w:t>st</w:t>
      </w:r>
      <w:r>
        <w:rPr>
          <w:b/>
        </w:rPr>
        <w:t xml:space="preserve"> Grade</w:t>
      </w:r>
      <w:r>
        <w:rPr>
          <w:b/>
        </w:rPr>
        <w:tab/>
      </w:r>
      <w:r>
        <w:rPr>
          <w:b/>
        </w:rPr>
        <w:tab/>
      </w:r>
      <w:r>
        <w:rPr>
          <w:b/>
        </w:rPr>
        <w:tab/>
      </w:r>
      <w:r>
        <w:rPr>
          <w:b/>
        </w:rPr>
        <w:tab/>
      </w:r>
      <w:r>
        <w:rPr>
          <w:b/>
        </w:rPr>
        <w:tab/>
        <w:t>26</w:t>
      </w:r>
      <w:r>
        <w:rPr>
          <w:b/>
        </w:rPr>
        <w:tab/>
      </w:r>
      <w:r>
        <w:rPr>
          <w:b/>
        </w:rPr>
        <w:tab/>
      </w:r>
      <w:r>
        <w:rPr>
          <w:b/>
        </w:rPr>
        <w:tab/>
      </w:r>
      <w:r>
        <w:rPr>
          <w:b/>
        </w:rPr>
        <w:tab/>
      </w:r>
      <w:r w:rsidR="004E7282">
        <w:rPr>
          <w:b/>
        </w:rPr>
        <w:t>2.09</w:t>
      </w:r>
    </w:p>
    <w:p w:rsidR="009B7F25" w:rsidRDefault="009B7F25" w:rsidP="009B7F25">
      <w:pPr>
        <w:rPr>
          <w:b/>
        </w:rPr>
      </w:pPr>
      <w:r>
        <w:rPr>
          <w:b/>
        </w:rPr>
        <w:t>2</w:t>
      </w:r>
      <w:r w:rsidRPr="006C7B76">
        <w:rPr>
          <w:b/>
          <w:vertAlign w:val="superscript"/>
        </w:rPr>
        <w:t>nd</w:t>
      </w:r>
      <w:r>
        <w:rPr>
          <w:b/>
        </w:rPr>
        <w:t xml:space="preserve"> Grade</w:t>
      </w:r>
      <w:r>
        <w:rPr>
          <w:b/>
        </w:rPr>
        <w:tab/>
      </w:r>
      <w:r>
        <w:rPr>
          <w:b/>
        </w:rPr>
        <w:tab/>
      </w:r>
      <w:r>
        <w:rPr>
          <w:b/>
        </w:rPr>
        <w:tab/>
      </w:r>
      <w:r>
        <w:rPr>
          <w:b/>
        </w:rPr>
        <w:tab/>
      </w:r>
      <w:r>
        <w:rPr>
          <w:b/>
        </w:rPr>
        <w:tab/>
        <w:t>37</w:t>
      </w:r>
      <w:r>
        <w:rPr>
          <w:b/>
        </w:rPr>
        <w:tab/>
      </w:r>
      <w:r>
        <w:rPr>
          <w:b/>
        </w:rPr>
        <w:tab/>
      </w:r>
      <w:r>
        <w:rPr>
          <w:b/>
        </w:rPr>
        <w:tab/>
      </w:r>
      <w:r>
        <w:rPr>
          <w:b/>
        </w:rPr>
        <w:tab/>
      </w:r>
      <w:r w:rsidR="004E7282">
        <w:rPr>
          <w:b/>
        </w:rPr>
        <w:t>1.87</w:t>
      </w:r>
    </w:p>
    <w:p w:rsidR="009B7F25" w:rsidRDefault="009B7F25" w:rsidP="009B7F25">
      <w:pPr>
        <w:rPr>
          <w:b/>
        </w:rPr>
      </w:pPr>
      <w:r>
        <w:rPr>
          <w:b/>
        </w:rPr>
        <w:t>3</w:t>
      </w:r>
      <w:r w:rsidRPr="006C7B76">
        <w:rPr>
          <w:b/>
          <w:vertAlign w:val="superscript"/>
        </w:rPr>
        <w:t>rd</w:t>
      </w:r>
      <w:r>
        <w:rPr>
          <w:b/>
        </w:rPr>
        <w:t xml:space="preserve"> Grade</w:t>
      </w:r>
      <w:r>
        <w:rPr>
          <w:b/>
        </w:rPr>
        <w:tab/>
      </w:r>
      <w:r>
        <w:rPr>
          <w:b/>
        </w:rPr>
        <w:tab/>
      </w:r>
      <w:r>
        <w:rPr>
          <w:b/>
        </w:rPr>
        <w:tab/>
      </w:r>
      <w:r>
        <w:rPr>
          <w:b/>
        </w:rPr>
        <w:tab/>
      </w:r>
      <w:r>
        <w:rPr>
          <w:b/>
        </w:rPr>
        <w:tab/>
        <w:t>33</w:t>
      </w:r>
      <w:r>
        <w:rPr>
          <w:b/>
        </w:rPr>
        <w:tab/>
      </w:r>
      <w:r>
        <w:rPr>
          <w:b/>
        </w:rPr>
        <w:tab/>
      </w:r>
      <w:r>
        <w:rPr>
          <w:b/>
        </w:rPr>
        <w:tab/>
      </w:r>
      <w:r>
        <w:rPr>
          <w:b/>
        </w:rPr>
        <w:tab/>
      </w:r>
      <w:r w:rsidR="004E7282">
        <w:rPr>
          <w:b/>
        </w:rPr>
        <w:t>2.21</w:t>
      </w:r>
    </w:p>
    <w:p w:rsidR="009B7F25" w:rsidRDefault="009B7F25" w:rsidP="009B7F25">
      <w:pPr>
        <w:rPr>
          <w:b/>
        </w:rPr>
      </w:pPr>
      <w:r>
        <w:rPr>
          <w:b/>
        </w:rPr>
        <w:t>4</w:t>
      </w:r>
      <w:r w:rsidRPr="006C7B76">
        <w:rPr>
          <w:b/>
          <w:vertAlign w:val="superscript"/>
        </w:rPr>
        <w:t>th</w:t>
      </w:r>
      <w:r>
        <w:rPr>
          <w:b/>
        </w:rPr>
        <w:t xml:space="preserve"> Grade</w:t>
      </w:r>
      <w:r>
        <w:rPr>
          <w:b/>
        </w:rPr>
        <w:tab/>
      </w:r>
      <w:r>
        <w:rPr>
          <w:b/>
        </w:rPr>
        <w:tab/>
      </w:r>
      <w:r>
        <w:rPr>
          <w:b/>
        </w:rPr>
        <w:tab/>
      </w:r>
      <w:r>
        <w:rPr>
          <w:b/>
        </w:rPr>
        <w:tab/>
      </w:r>
      <w:r>
        <w:rPr>
          <w:b/>
        </w:rPr>
        <w:tab/>
        <w:t>19</w:t>
      </w:r>
      <w:r>
        <w:rPr>
          <w:b/>
        </w:rPr>
        <w:tab/>
      </w:r>
      <w:r>
        <w:rPr>
          <w:b/>
        </w:rPr>
        <w:tab/>
      </w:r>
      <w:r>
        <w:rPr>
          <w:b/>
        </w:rPr>
        <w:tab/>
      </w:r>
      <w:r>
        <w:rPr>
          <w:b/>
        </w:rPr>
        <w:tab/>
      </w:r>
      <w:r w:rsidR="004E7282">
        <w:rPr>
          <w:b/>
        </w:rPr>
        <w:t>1.77</w:t>
      </w:r>
    </w:p>
    <w:p w:rsidR="009B7F25" w:rsidRDefault="009B7F25" w:rsidP="009B7F25">
      <w:pPr>
        <w:rPr>
          <w:b/>
        </w:rPr>
      </w:pPr>
      <w:r>
        <w:rPr>
          <w:b/>
        </w:rPr>
        <w:t>5</w:t>
      </w:r>
      <w:r w:rsidRPr="006C7B76">
        <w:rPr>
          <w:b/>
          <w:vertAlign w:val="superscript"/>
        </w:rPr>
        <w:t>th</w:t>
      </w:r>
      <w:r>
        <w:rPr>
          <w:b/>
        </w:rPr>
        <w:t xml:space="preserve"> Grade</w:t>
      </w:r>
      <w:r>
        <w:rPr>
          <w:b/>
        </w:rPr>
        <w:tab/>
      </w:r>
      <w:r>
        <w:rPr>
          <w:b/>
        </w:rPr>
        <w:tab/>
      </w:r>
      <w:r>
        <w:rPr>
          <w:b/>
        </w:rPr>
        <w:tab/>
      </w:r>
      <w:r>
        <w:rPr>
          <w:b/>
        </w:rPr>
        <w:tab/>
      </w:r>
      <w:r>
        <w:rPr>
          <w:b/>
        </w:rPr>
        <w:tab/>
        <w:t>20</w:t>
      </w:r>
      <w:r>
        <w:rPr>
          <w:b/>
        </w:rPr>
        <w:tab/>
      </w:r>
      <w:r>
        <w:rPr>
          <w:b/>
        </w:rPr>
        <w:tab/>
      </w:r>
      <w:r>
        <w:rPr>
          <w:b/>
        </w:rPr>
        <w:tab/>
      </w:r>
      <w:r>
        <w:rPr>
          <w:b/>
        </w:rPr>
        <w:tab/>
      </w:r>
      <w:r w:rsidR="004E7282">
        <w:rPr>
          <w:b/>
        </w:rPr>
        <w:t>1.78</w:t>
      </w:r>
    </w:p>
    <w:p w:rsidR="009B7F25" w:rsidRDefault="009B7F25" w:rsidP="009B7F25">
      <w:pPr>
        <w:rPr>
          <w:b/>
        </w:rPr>
      </w:pPr>
      <w:r>
        <w:rPr>
          <w:b/>
        </w:rPr>
        <w:t>6</w:t>
      </w:r>
      <w:r w:rsidRPr="006C7B76">
        <w:rPr>
          <w:b/>
          <w:vertAlign w:val="superscript"/>
        </w:rPr>
        <w:t>th</w:t>
      </w:r>
      <w:r>
        <w:rPr>
          <w:b/>
        </w:rPr>
        <w:t xml:space="preserve"> Grade</w:t>
      </w:r>
      <w:r>
        <w:rPr>
          <w:b/>
        </w:rPr>
        <w:tab/>
      </w:r>
      <w:r>
        <w:rPr>
          <w:b/>
        </w:rPr>
        <w:tab/>
      </w:r>
      <w:r>
        <w:rPr>
          <w:b/>
        </w:rPr>
        <w:tab/>
      </w:r>
      <w:r>
        <w:rPr>
          <w:b/>
        </w:rPr>
        <w:tab/>
      </w:r>
      <w:r>
        <w:rPr>
          <w:b/>
        </w:rPr>
        <w:tab/>
        <w:t>19</w:t>
      </w:r>
      <w:r>
        <w:rPr>
          <w:b/>
        </w:rPr>
        <w:tab/>
      </w:r>
      <w:r>
        <w:rPr>
          <w:b/>
        </w:rPr>
        <w:tab/>
      </w:r>
      <w:r>
        <w:rPr>
          <w:b/>
        </w:rPr>
        <w:tab/>
      </w:r>
      <w:r>
        <w:rPr>
          <w:b/>
        </w:rPr>
        <w:tab/>
      </w:r>
      <w:r w:rsidR="004E7282">
        <w:rPr>
          <w:b/>
        </w:rPr>
        <w:t>1.66</w:t>
      </w:r>
    </w:p>
    <w:p w:rsidR="009B7F25" w:rsidRDefault="009B7F25" w:rsidP="009B7F25">
      <w:pPr>
        <w:rPr>
          <w:b/>
        </w:rPr>
      </w:pPr>
      <w:r>
        <w:rPr>
          <w:b/>
        </w:rPr>
        <w:t>7</w:t>
      </w:r>
      <w:r w:rsidRPr="006C7B76">
        <w:rPr>
          <w:b/>
          <w:vertAlign w:val="superscript"/>
        </w:rPr>
        <w:t>th</w:t>
      </w:r>
      <w:r>
        <w:rPr>
          <w:b/>
        </w:rPr>
        <w:t xml:space="preserve"> Grade</w:t>
      </w:r>
      <w:r>
        <w:rPr>
          <w:b/>
        </w:rPr>
        <w:tab/>
      </w:r>
      <w:r>
        <w:rPr>
          <w:b/>
        </w:rPr>
        <w:tab/>
      </w:r>
      <w:r>
        <w:rPr>
          <w:b/>
        </w:rPr>
        <w:tab/>
      </w:r>
      <w:r>
        <w:rPr>
          <w:b/>
        </w:rPr>
        <w:tab/>
      </w:r>
      <w:r>
        <w:rPr>
          <w:b/>
        </w:rPr>
        <w:tab/>
        <w:t>19</w:t>
      </w:r>
      <w:r>
        <w:rPr>
          <w:b/>
        </w:rPr>
        <w:tab/>
      </w:r>
      <w:r>
        <w:rPr>
          <w:b/>
        </w:rPr>
        <w:tab/>
      </w:r>
      <w:r>
        <w:rPr>
          <w:b/>
        </w:rPr>
        <w:tab/>
      </w:r>
      <w:r>
        <w:rPr>
          <w:b/>
        </w:rPr>
        <w:tab/>
      </w:r>
      <w:r w:rsidR="004E7282">
        <w:rPr>
          <w:b/>
        </w:rPr>
        <w:t>2.25</w:t>
      </w:r>
    </w:p>
    <w:p w:rsidR="009B7F25" w:rsidRDefault="009B7F25" w:rsidP="009B7F25">
      <w:pPr>
        <w:rPr>
          <w:b/>
        </w:rPr>
      </w:pPr>
      <w:r>
        <w:rPr>
          <w:b/>
        </w:rPr>
        <w:t>8</w:t>
      </w:r>
      <w:r w:rsidRPr="006C7B76">
        <w:rPr>
          <w:b/>
          <w:vertAlign w:val="superscript"/>
        </w:rPr>
        <w:t>th</w:t>
      </w:r>
      <w:r>
        <w:rPr>
          <w:b/>
        </w:rPr>
        <w:t xml:space="preserve"> Grade</w:t>
      </w:r>
      <w:r>
        <w:rPr>
          <w:b/>
        </w:rPr>
        <w:tab/>
      </w:r>
      <w:r>
        <w:rPr>
          <w:b/>
        </w:rPr>
        <w:tab/>
      </w:r>
      <w:r>
        <w:rPr>
          <w:b/>
        </w:rPr>
        <w:tab/>
      </w:r>
      <w:r>
        <w:rPr>
          <w:b/>
        </w:rPr>
        <w:tab/>
      </w:r>
      <w:r>
        <w:rPr>
          <w:b/>
        </w:rPr>
        <w:tab/>
        <w:t>23</w:t>
      </w:r>
      <w:r>
        <w:rPr>
          <w:b/>
        </w:rPr>
        <w:tab/>
      </w:r>
      <w:r>
        <w:rPr>
          <w:b/>
        </w:rPr>
        <w:tab/>
      </w:r>
      <w:r>
        <w:rPr>
          <w:b/>
        </w:rPr>
        <w:tab/>
      </w:r>
      <w:r>
        <w:rPr>
          <w:b/>
        </w:rPr>
        <w:tab/>
      </w:r>
      <w:r w:rsidR="004E7282">
        <w:rPr>
          <w:b/>
        </w:rPr>
        <w:t>1.93</w:t>
      </w:r>
    </w:p>
    <w:p w:rsidR="009B7F25" w:rsidRDefault="009B7F25" w:rsidP="009B7F25">
      <w:pPr>
        <w:rPr>
          <w:b/>
        </w:rPr>
      </w:pPr>
      <w:r>
        <w:rPr>
          <w:b/>
        </w:rPr>
        <w:t>9</w:t>
      </w:r>
      <w:r w:rsidRPr="003F6780">
        <w:rPr>
          <w:b/>
          <w:vertAlign w:val="superscript"/>
        </w:rPr>
        <w:t>th</w:t>
      </w:r>
      <w:r>
        <w:rPr>
          <w:b/>
        </w:rPr>
        <w:t xml:space="preserve"> Grade</w:t>
      </w:r>
      <w:r>
        <w:rPr>
          <w:b/>
        </w:rPr>
        <w:tab/>
      </w:r>
      <w:r>
        <w:rPr>
          <w:b/>
        </w:rPr>
        <w:tab/>
      </w:r>
      <w:r>
        <w:rPr>
          <w:b/>
        </w:rPr>
        <w:tab/>
      </w:r>
      <w:r>
        <w:rPr>
          <w:b/>
        </w:rPr>
        <w:tab/>
      </w:r>
      <w:r>
        <w:rPr>
          <w:b/>
        </w:rPr>
        <w:tab/>
        <w:t>14</w:t>
      </w:r>
      <w:r>
        <w:rPr>
          <w:b/>
        </w:rPr>
        <w:tab/>
      </w:r>
      <w:r>
        <w:rPr>
          <w:b/>
        </w:rPr>
        <w:tab/>
      </w:r>
      <w:r>
        <w:rPr>
          <w:b/>
        </w:rPr>
        <w:tab/>
      </w:r>
      <w:r>
        <w:rPr>
          <w:b/>
        </w:rPr>
        <w:tab/>
      </w:r>
      <w:r w:rsidR="004E7282">
        <w:rPr>
          <w:b/>
        </w:rPr>
        <w:t>1.90</w:t>
      </w:r>
    </w:p>
    <w:p w:rsidR="009B7F25" w:rsidRDefault="009B7F25" w:rsidP="009B7F25">
      <w:pPr>
        <w:rPr>
          <w:b/>
        </w:rPr>
      </w:pPr>
      <w:r>
        <w:rPr>
          <w:b/>
        </w:rPr>
        <w:t>10</w:t>
      </w:r>
      <w:r w:rsidRPr="003F6780">
        <w:rPr>
          <w:b/>
          <w:vertAlign w:val="superscript"/>
        </w:rPr>
        <w:t>th</w:t>
      </w:r>
      <w:r>
        <w:rPr>
          <w:b/>
        </w:rPr>
        <w:t xml:space="preserve"> Grade</w:t>
      </w:r>
      <w:r>
        <w:rPr>
          <w:b/>
        </w:rPr>
        <w:tab/>
      </w:r>
      <w:r>
        <w:rPr>
          <w:b/>
        </w:rPr>
        <w:tab/>
      </w:r>
      <w:r>
        <w:rPr>
          <w:b/>
        </w:rPr>
        <w:tab/>
      </w:r>
      <w:r>
        <w:rPr>
          <w:b/>
        </w:rPr>
        <w:tab/>
      </w:r>
      <w:r>
        <w:rPr>
          <w:b/>
        </w:rPr>
        <w:tab/>
        <w:t>32</w:t>
      </w:r>
      <w:r>
        <w:rPr>
          <w:b/>
        </w:rPr>
        <w:tab/>
      </w:r>
      <w:r>
        <w:rPr>
          <w:b/>
        </w:rPr>
        <w:tab/>
      </w:r>
      <w:r>
        <w:rPr>
          <w:b/>
        </w:rPr>
        <w:tab/>
      </w:r>
      <w:r>
        <w:rPr>
          <w:b/>
        </w:rPr>
        <w:tab/>
      </w:r>
      <w:r w:rsidR="004E7282">
        <w:rPr>
          <w:b/>
        </w:rPr>
        <w:t>2.20</w:t>
      </w:r>
    </w:p>
    <w:p w:rsidR="009B7F25" w:rsidRDefault="009B7F25" w:rsidP="009B7F25">
      <w:pPr>
        <w:rPr>
          <w:b/>
        </w:rPr>
      </w:pPr>
      <w:r>
        <w:rPr>
          <w:b/>
        </w:rPr>
        <w:t>11</w:t>
      </w:r>
      <w:r w:rsidRPr="003F6780">
        <w:rPr>
          <w:b/>
          <w:vertAlign w:val="superscript"/>
        </w:rPr>
        <w:t>th</w:t>
      </w:r>
      <w:r>
        <w:rPr>
          <w:b/>
        </w:rPr>
        <w:t xml:space="preserve"> Grade</w:t>
      </w:r>
      <w:r>
        <w:rPr>
          <w:b/>
        </w:rPr>
        <w:tab/>
      </w:r>
      <w:r>
        <w:rPr>
          <w:b/>
        </w:rPr>
        <w:tab/>
      </w:r>
      <w:r>
        <w:rPr>
          <w:b/>
        </w:rPr>
        <w:tab/>
      </w:r>
      <w:r>
        <w:rPr>
          <w:b/>
        </w:rPr>
        <w:tab/>
      </w:r>
      <w:r>
        <w:rPr>
          <w:b/>
        </w:rPr>
        <w:tab/>
        <w:t>20</w:t>
      </w:r>
      <w:r>
        <w:rPr>
          <w:b/>
        </w:rPr>
        <w:tab/>
      </w:r>
      <w:r>
        <w:rPr>
          <w:b/>
        </w:rPr>
        <w:tab/>
      </w:r>
      <w:r>
        <w:rPr>
          <w:b/>
        </w:rPr>
        <w:tab/>
      </w:r>
      <w:r>
        <w:rPr>
          <w:b/>
        </w:rPr>
        <w:tab/>
      </w:r>
      <w:r w:rsidR="004E7282">
        <w:rPr>
          <w:b/>
        </w:rPr>
        <w:t>1.96</w:t>
      </w:r>
    </w:p>
    <w:p w:rsidR="009B7F25" w:rsidRDefault="009B7F25" w:rsidP="009B7F25">
      <w:pPr>
        <w:rPr>
          <w:b/>
        </w:rPr>
      </w:pPr>
      <w:r>
        <w:rPr>
          <w:b/>
        </w:rPr>
        <w:t>12</w:t>
      </w:r>
      <w:r w:rsidRPr="003F6780">
        <w:rPr>
          <w:b/>
          <w:vertAlign w:val="superscript"/>
        </w:rPr>
        <w:t>th</w:t>
      </w:r>
      <w:r>
        <w:rPr>
          <w:b/>
        </w:rPr>
        <w:t xml:space="preserve"> Grade</w:t>
      </w:r>
      <w:r>
        <w:rPr>
          <w:b/>
        </w:rPr>
        <w:tab/>
      </w:r>
      <w:r>
        <w:rPr>
          <w:b/>
        </w:rPr>
        <w:tab/>
      </w:r>
      <w:r>
        <w:rPr>
          <w:b/>
        </w:rPr>
        <w:tab/>
      </w:r>
      <w:r>
        <w:rPr>
          <w:b/>
        </w:rPr>
        <w:tab/>
      </w:r>
      <w:r>
        <w:rPr>
          <w:b/>
        </w:rPr>
        <w:tab/>
        <w:t>06</w:t>
      </w:r>
      <w:r>
        <w:rPr>
          <w:b/>
        </w:rPr>
        <w:tab/>
      </w:r>
      <w:r>
        <w:rPr>
          <w:b/>
        </w:rPr>
        <w:tab/>
      </w:r>
      <w:r>
        <w:rPr>
          <w:b/>
        </w:rPr>
        <w:tab/>
      </w:r>
      <w:r>
        <w:rPr>
          <w:b/>
        </w:rPr>
        <w:tab/>
        <w:t>2.</w:t>
      </w:r>
      <w:r w:rsidR="00C20BBD">
        <w:rPr>
          <w:b/>
        </w:rPr>
        <w:t>38</w:t>
      </w:r>
    </w:p>
    <w:p w:rsidR="009B7F25" w:rsidRDefault="009B7F25" w:rsidP="009B7F25">
      <w:pPr>
        <w:rPr>
          <w:b/>
        </w:rPr>
      </w:pPr>
    </w:p>
    <w:p w:rsidR="009B7F25" w:rsidRDefault="009B7F25" w:rsidP="009B7F25"/>
    <w:p w:rsidR="009B7F25" w:rsidRDefault="009B7F25" w:rsidP="009B7F25"/>
    <w:p w:rsidR="009B7F25" w:rsidRDefault="009B7F25" w:rsidP="009B7F25"/>
    <w:p w:rsidR="009B7F25" w:rsidRDefault="009B7F25" w:rsidP="009B7F25">
      <w:r>
        <w:t xml:space="preserve">In terms of skills teachers rated the highest academic reading needs for </w:t>
      </w:r>
      <w:r w:rsidRPr="005377AF">
        <w:rPr>
          <w:b/>
        </w:rPr>
        <w:t>all</w:t>
      </w:r>
      <w:r>
        <w:t xml:space="preserve"> K-12 migrant students in South Dakota to be as follows:</w:t>
      </w:r>
    </w:p>
    <w:p w:rsidR="009B7F25" w:rsidRDefault="009B7F25" w:rsidP="009B7F25"/>
    <w:p w:rsidR="009B7F25" w:rsidRPr="00511EFA" w:rsidRDefault="009B7F25" w:rsidP="009B7F25">
      <w:pPr>
        <w:jc w:val="center"/>
        <w:rPr>
          <w:b/>
        </w:rPr>
      </w:pPr>
      <w:r>
        <w:rPr>
          <w:b/>
        </w:rPr>
        <w:t>Highest Areas of Need</w:t>
      </w:r>
      <w:r w:rsidRPr="00511EFA">
        <w:rPr>
          <w:b/>
        </w:rPr>
        <w:t xml:space="preserve"> in </w:t>
      </w:r>
      <w:r w:rsidR="00654A3F">
        <w:rPr>
          <w:b/>
        </w:rPr>
        <w:t>Math</w:t>
      </w:r>
      <w:r>
        <w:rPr>
          <w:b/>
        </w:rPr>
        <w:t>: All Migrant Students</w:t>
      </w:r>
    </w:p>
    <w:p w:rsidR="009B7F25" w:rsidRPr="00511EFA" w:rsidRDefault="009B7F25" w:rsidP="009B7F25">
      <w:pPr>
        <w:rPr>
          <w:b/>
        </w:rPr>
      </w:pPr>
    </w:p>
    <w:p w:rsidR="009B7F25" w:rsidRDefault="009B7F25" w:rsidP="009B7F25">
      <w:pPr>
        <w:rPr>
          <w:b/>
        </w:rPr>
      </w:pPr>
      <w:r>
        <w:rPr>
          <w:b/>
        </w:rPr>
        <w:t xml:space="preserve">    </w:t>
      </w:r>
      <w:r>
        <w:rPr>
          <w:b/>
        </w:rPr>
        <w:tab/>
      </w:r>
      <w:r w:rsidRPr="00511EFA">
        <w:rPr>
          <w:b/>
        </w:rPr>
        <w:t>Highest Areas of Need</w:t>
      </w:r>
      <w:r>
        <w:rPr>
          <w:b/>
        </w:rPr>
        <w:tab/>
      </w:r>
      <w:r>
        <w:rPr>
          <w:b/>
        </w:rPr>
        <w:tab/>
      </w:r>
      <w:r>
        <w:rPr>
          <w:b/>
        </w:rPr>
        <w:tab/>
      </w:r>
      <w:r>
        <w:rPr>
          <w:b/>
        </w:rPr>
        <w:tab/>
      </w:r>
      <w:r w:rsidR="002E32EB">
        <w:rPr>
          <w:b/>
        </w:rPr>
        <w:tab/>
      </w:r>
      <w:r>
        <w:rPr>
          <w:b/>
        </w:rPr>
        <w:t>Average Rating</w:t>
      </w:r>
    </w:p>
    <w:p w:rsidR="009B7F25" w:rsidRDefault="009B7F25" w:rsidP="009B7F25">
      <w:pPr>
        <w:rPr>
          <w:b/>
        </w:rPr>
      </w:pPr>
    </w:p>
    <w:p w:rsidR="009B7F25" w:rsidRDefault="009B7F25" w:rsidP="009B7F25">
      <w:r w:rsidRPr="00AB5607">
        <w:tab/>
      </w:r>
      <w:r w:rsidR="002E32EB">
        <w:t>Construct viable arguments and critique reasoning in math</w:t>
      </w:r>
      <w:r w:rsidR="002E32EB">
        <w:tab/>
      </w:r>
      <w:r w:rsidR="002E32EB">
        <w:tab/>
      </w:r>
      <w:r>
        <w:t>1.</w:t>
      </w:r>
      <w:r w:rsidR="002E32EB">
        <w:t>76</w:t>
      </w:r>
    </w:p>
    <w:p w:rsidR="009B7F25" w:rsidRDefault="009B7F25" w:rsidP="009B7F25"/>
    <w:p w:rsidR="009B7F25" w:rsidRDefault="002E32EB" w:rsidP="009B7F25">
      <w:pPr>
        <w:ind w:firstLine="720"/>
      </w:pPr>
      <w:r>
        <w:t>Reason abstractly and quantitatively in math</w:t>
      </w:r>
      <w:r w:rsidR="009B7F25">
        <w:tab/>
      </w:r>
      <w:r w:rsidR="009B7F25">
        <w:tab/>
      </w:r>
      <w:r w:rsidR="009B7F25">
        <w:tab/>
      </w:r>
      <w:r>
        <w:tab/>
      </w:r>
      <w:r w:rsidR="009B7F25">
        <w:t>1.</w:t>
      </w:r>
      <w:r>
        <w:t>93</w:t>
      </w:r>
    </w:p>
    <w:p w:rsidR="009B7F25" w:rsidRDefault="009B7F25" w:rsidP="009B7F25"/>
    <w:p w:rsidR="009B7F25" w:rsidRDefault="009B7F25" w:rsidP="009B7F25">
      <w:r>
        <w:tab/>
      </w:r>
      <w:r w:rsidR="002E32EB">
        <w:t>Model math in everyday life</w:t>
      </w:r>
      <w:r w:rsidR="002E32EB">
        <w:tab/>
      </w:r>
      <w:r w:rsidR="002E32EB">
        <w:tab/>
      </w:r>
      <w:r w:rsidR="002E32EB">
        <w:tab/>
      </w:r>
      <w:r w:rsidR="002E32EB">
        <w:tab/>
      </w:r>
      <w:r>
        <w:tab/>
      </w:r>
      <w:r>
        <w:tab/>
      </w:r>
      <w:r w:rsidR="002E32EB">
        <w:t>2.04</w:t>
      </w:r>
    </w:p>
    <w:p w:rsidR="009B7F25" w:rsidRDefault="009B7F25" w:rsidP="009B7F25"/>
    <w:p w:rsidR="009B7F25" w:rsidRDefault="009B7F25" w:rsidP="002E32EB">
      <w:r>
        <w:tab/>
      </w:r>
    </w:p>
    <w:p w:rsidR="009B7F25" w:rsidRDefault="009B7F25" w:rsidP="009B7F25">
      <w:pPr>
        <w:jc w:val="center"/>
      </w:pPr>
    </w:p>
    <w:p w:rsidR="002E32EB" w:rsidRDefault="002E32EB" w:rsidP="009B7F25">
      <w:pPr>
        <w:jc w:val="center"/>
      </w:pPr>
    </w:p>
    <w:p w:rsidR="002E32EB" w:rsidRDefault="002E32EB" w:rsidP="009B7F25">
      <w:pPr>
        <w:jc w:val="center"/>
      </w:pPr>
    </w:p>
    <w:p w:rsidR="002E32EB" w:rsidRDefault="002E32EB" w:rsidP="009B7F25">
      <w:pPr>
        <w:jc w:val="center"/>
      </w:pPr>
    </w:p>
    <w:p w:rsidR="002E32EB" w:rsidRDefault="002E32EB" w:rsidP="009B7F25">
      <w:pPr>
        <w:jc w:val="center"/>
      </w:pPr>
    </w:p>
    <w:p w:rsidR="009B7F25" w:rsidRDefault="009B7F25" w:rsidP="009B7F25">
      <w:r>
        <w:t xml:space="preserve">In terms of skills teachers rated the highest academic </w:t>
      </w:r>
      <w:r w:rsidR="00654A3F">
        <w:t>math</w:t>
      </w:r>
      <w:r>
        <w:t xml:space="preserve"> needs for K-12 at-risk migrant students in South Dakota to be as follows:</w:t>
      </w:r>
    </w:p>
    <w:p w:rsidR="009B7F25" w:rsidRDefault="009B7F25" w:rsidP="009B7F25"/>
    <w:p w:rsidR="009B7F25" w:rsidRDefault="009B7F25" w:rsidP="009B7F25">
      <w:pPr>
        <w:jc w:val="center"/>
        <w:rPr>
          <w:b/>
        </w:rPr>
      </w:pPr>
      <w:r>
        <w:rPr>
          <w:b/>
        </w:rPr>
        <w:t>Highest Areas of Need</w:t>
      </w:r>
      <w:r w:rsidRPr="00511EFA">
        <w:rPr>
          <w:b/>
        </w:rPr>
        <w:t xml:space="preserve"> in </w:t>
      </w:r>
      <w:r w:rsidR="00654A3F">
        <w:rPr>
          <w:b/>
        </w:rPr>
        <w:t>Math</w:t>
      </w:r>
      <w:r>
        <w:rPr>
          <w:b/>
        </w:rPr>
        <w:t>: Potential Priority For Service Migrant Students</w:t>
      </w:r>
    </w:p>
    <w:p w:rsidR="00654A3F" w:rsidRPr="00511EFA" w:rsidRDefault="00654A3F" w:rsidP="009B7F25">
      <w:pPr>
        <w:jc w:val="center"/>
        <w:rPr>
          <w:b/>
        </w:rPr>
      </w:pPr>
    </w:p>
    <w:p w:rsidR="00654A3F" w:rsidRDefault="00654A3F" w:rsidP="00654A3F">
      <w:pPr>
        <w:ind w:firstLine="720"/>
        <w:rPr>
          <w:b/>
        </w:rPr>
      </w:pPr>
      <w:r w:rsidRPr="00511EFA">
        <w:rPr>
          <w:b/>
        </w:rPr>
        <w:t>Highest Areas of Need</w:t>
      </w:r>
      <w:r>
        <w:rPr>
          <w:b/>
        </w:rPr>
        <w:tab/>
      </w:r>
      <w:r>
        <w:rPr>
          <w:b/>
        </w:rPr>
        <w:tab/>
      </w:r>
      <w:r>
        <w:rPr>
          <w:b/>
        </w:rPr>
        <w:tab/>
      </w:r>
      <w:r>
        <w:rPr>
          <w:b/>
        </w:rPr>
        <w:tab/>
      </w:r>
      <w:r>
        <w:rPr>
          <w:b/>
        </w:rPr>
        <w:tab/>
        <w:t>Average Rating</w:t>
      </w:r>
    </w:p>
    <w:p w:rsidR="00654A3F" w:rsidRDefault="00654A3F" w:rsidP="00654A3F">
      <w:pPr>
        <w:rPr>
          <w:b/>
        </w:rPr>
      </w:pPr>
    </w:p>
    <w:p w:rsidR="00654A3F" w:rsidRDefault="00654A3F" w:rsidP="00654A3F">
      <w:r w:rsidRPr="00AB5607">
        <w:tab/>
      </w:r>
      <w:r>
        <w:t>Construct viable arguments and critique reasoning in math</w:t>
      </w:r>
      <w:r>
        <w:tab/>
      </w:r>
      <w:r>
        <w:tab/>
        <w:t>1.67</w:t>
      </w:r>
    </w:p>
    <w:p w:rsidR="00654A3F" w:rsidRDefault="00654A3F" w:rsidP="00654A3F"/>
    <w:p w:rsidR="00654A3F" w:rsidRDefault="00654A3F" w:rsidP="00654A3F">
      <w:pPr>
        <w:ind w:firstLine="720"/>
      </w:pPr>
      <w:r>
        <w:t>Reason abstractly and quantitatively in math</w:t>
      </w:r>
      <w:r>
        <w:tab/>
      </w:r>
      <w:r>
        <w:tab/>
      </w:r>
      <w:r>
        <w:tab/>
      </w:r>
      <w:r>
        <w:tab/>
        <w:t>1.86</w:t>
      </w:r>
    </w:p>
    <w:p w:rsidR="00654A3F" w:rsidRDefault="00654A3F" w:rsidP="00654A3F"/>
    <w:p w:rsidR="00654A3F" w:rsidRDefault="00654A3F" w:rsidP="00654A3F">
      <w:r>
        <w:tab/>
        <w:t>Model math in everyday life</w:t>
      </w:r>
      <w:r>
        <w:tab/>
      </w:r>
      <w:r>
        <w:tab/>
      </w:r>
      <w:r>
        <w:tab/>
      </w:r>
      <w:r>
        <w:tab/>
      </w:r>
      <w:r>
        <w:tab/>
      </w:r>
      <w:r>
        <w:tab/>
        <w:t>1.98</w:t>
      </w:r>
    </w:p>
    <w:p w:rsidR="002F131E" w:rsidRDefault="002F131E" w:rsidP="002F131E"/>
    <w:p w:rsidR="004765A7" w:rsidRDefault="004765A7" w:rsidP="00DA2962">
      <w:pPr>
        <w:spacing w:before="100" w:beforeAutospacing="1" w:after="100" w:afterAutospacing="1"/>
      </w:pPr>
      <w:r>
        <w:t xml:space="preserve">A survey was completed to assess </w:t>
      </w:r>
      <w:r w:rsidR="00043DA2">
        <w:t xml:space="preserve">migrant student needs by 16 </w:t>
      </w:r>
      <w:r w:rsidR="002F131E">
        <w:t xml:space="preserve">administrators and teachers of migrant students </w:t>
      </w:r>
      <w:r>
        <w:t xml:space="preserve">indicated that </w:t>
      </w:r>
      <w:r w:rsidR="00043DA2">
        <w:t>the first highest need</w:t>
      </w:r>
      <w:r w:rsidR="002F131E">
        <w:t xml:space="preserve"> was missing reading </w:t>
      </w:r>
      <w:r w:rsidR="00043DA2">
        <w:t xml:space="preserve">comprehension </w:t>
      </w:r>
      <w:r w:rsidR="002F131E">
        <w:t xml:space="preserve">skills and the </w:t>
      </w:r>
      <w:r w:rsidR="00043DA2">
        <w:t>fourth</w:t>
      </w:r>
      <w:r w:rsidR="002F131E">
        <w:t xml:space="preserve"> highest need was missing foundational math skills.  </w:t>
      </w:r>
    </w:p>
    <w:p w:rsidR="00866DC7" w:rsidRPr="00476E74" w:rsidRDefault="00A04512" w:rsidP="00DA2962">
      <w:pPr>
        <w:spacing w:before="100" w:beforeAutospacing="1" w:after="100" w:afterAutospacing="1"/>
      </w:pPr>
      <w:r>
        <w:t>Finally</w:t>
      </w:r>
      <w:r w:rsidR="00A7513A">
        <w:t>,</w:t>
      </w:r>
      <w:r>
        <w:t xml:space="preserve"> a </w:t>
      </w:r>
      <w:r w:rsidR="00866DC7">
        <w:t xml:space="preserve">survey of </w:t>
      </w:r>
      <w:r>
        <w:t>3</w:t>
      </w:r>
      <w:r w:rsidR="002D41B8">
        <w:t>4</w:t>
      </w:r>
      <w:r>
        <w:t xml:space="preserve"> migrant </w:t>
      </w:r>
      <w:r w:rsidR="00866DC7">
        <w:t xml:space="preserve">parents </w:t>
      </w:r>
      <w:r w:rsidR="002D41B8">
        <w:t xml:space="preserve">(without pre-school children) </w:t>
      </w:r>
      <w:r w:rsidR="00866DC7">
        <w:t>indicated the need to improve</w:t>
      </w:r>
      <w:r>
        <w:t xml:space="preserve"> reading skills</w:t>
      </w:r>
      <w:r w:rsidR="002D41B8">
        <w:t>, writing skills</w:t>
      </w:r>
      <w:r>
        <w:t xml:space="preserve"> and</w:t>
      </w:r>
      <w:r w:rsidR="00866DC7">
        <w:t xml:space="preserve"> math skills as the </w:t>
      </w:r>
      <w:r w:rsidR="002D41B8">
        <w:t>top three</w:t>
      </w:r>
      <w:r>
        <w:t xml:space="preserve"> highest </w:t>
      </w:r>
      <w:r w:rsidR="004765A7">
        <w:t>academic</w:t>
      </w:r>
      <w:r w:rsidR="00866DC7">
        <w:t xml:space="preserve"> need for all </w:t>
      </w:r>
      <w:r w:rsidR="000D78AC">
        <w:t>South Dakota</w:t>
      </w:r>
      <w:r w:rsidR="00866DC7">
        <w:t xml:space="preserve"> migrant students.  </w:t>
      </w:r>
      <w:r>
        <w:t xml:space="preserve"> See following chart </w:t>
      </w:r>
      <w:r w:rsidR="002D41B8">
        <w:t xml:space="preserve">on following page </w:t>
      </w:r>
      <w:r>
        <w:t xml:space="preserve">for results. </w:t>
      </w:r>
    </w:p>
    <w:p w:rsidR="00A04512" w:rsidRDefault="00A04512" w:rsidP="00161703"/>
    <w:p w:rsidR="00A04512" w:rsidRDefault="00A04512" w:rsidP="00161703"/>
    <w:p w:rsidR="002D41B8" w:rsidRDefault="002D41B8" w:rsidP="00161703"/>
    <w:p w:rsidR="002D41B8" w:rsidRDefault="002D41B8" w:rsidP="00161703"/>
    <w:p w:rsidR="002D41B8" w:rsidRDefault="002D41B8" w:rsidP="00161703"/>
    <w:p w:rsidR="002D41B8" w:rsidRDefault="002D41B8" w:rsidP="00161703"/>
    <w:p w:rsidR="002D41B8" w:rsidRDefault="002D41B8" w:rsidP="00161703"/>
    <w:p w:rsidR="00A04512" w:rsidRDefault="00A04512" w:rsidP="00161703"/>
    <w:p w:rsidR="00A04512" w:rsidRDefault="00A04512" w:rsidP="00161703"/>
    <w:p w:rsidR="00A04512" w:rsidRDefault="00A04512" w:rsidP="00161703"/>
    <w:p w:rsidR="00A04512" w:rsidRDefault="00A04512" w:rsidP="00161703"/>
    <w:p w:rsidR="00A04512" w:rsidRDefault="00A04512" w:rsidP="007E0BA6">
      <w:pPr>
        <w:rPr>
          <w:b/>
          <w:i/>
        </w:rPr>
      </w:pPr>
    </w:p>
    <w:p w:rsidR="002D41B8" w:rsidRDefault="002D41B8" w:rsidP="007E0BA6">
      <w:pPr>
        <w:rPr>
          <w:b/>
          <w:i/>
        </w:rPr>
      </w:pPr>
    </w:p>
    <w:p w:rsidR="002D41B8" w:rsidRDefault="002D41B8" w:rsidP="007E0BA6">
      <w:pPr>
        <w:rPr>
          <w:b/>
          <w:i/>
        </w:rPr>
      </w:pPr>
    </w:p>
    <w:p w:rsidR="002D41B8" w:rsidRDefault="002D41B8" w:rsidP="007E0BA6">
      <w:pPr>
        <w:rPr>
          <w:b/>
          <w:i/>
        </w:rPr>
      </w:pPr>
    </w:p>
    <w:p w:rsidR="002D41B8" w:rsidRDefault="002D41B8" w:rsidP="007E0BA6">
      <w:pPr>
        <w:rPr>
          <w:b/>
          <w:i/>
        </w:rPr>
      </w:pPr>
    </w:p>
    <w:p w:rsidR="002D41B8" w:rsidRDefault="002D41B8" w:rsidP="007E0BA6">
      <w:pPr>
        <w:rPr>
          <w:b/>
          <w:i/>
        </w:rPr>
      </w:pPr>
    </w:p>
    <w:p w:rsidR="002D41B8" w:rsidRDefault="002D41B8" w:rsidP="007E0BA6">
      <w:pPr>
        <w:rPr>
          <w:b/>
          <w:i/>
        </w:rPr>
      </w:pPr>
    </w:p>
    <w:p w:rsidR="002D41B8" w:rsidRDefault="002D41B8" w:rsidP="007E0BA6">
      <w:pPr>
        <w:rPr>
          <w:b/>
          <w:i/>
        </w:rPr>
      </w:pPr>
    </w:p>
    <w:p w:rsidR="002D41B8" w:rsidRDefault="002D41B8" w:rsidP="007E0BA6">
      <w:pPr>
        <w:rPr>
          <w:b/>
          <w:i/>
        </w:rPr>
      </w:pPr>
    </w:p>
    <w:p w:rsidR="002D41B8" w:rsidRDefault="002D41B8" w:rsidP="007E0BA6">
      <w:pPr>
        <w:rPr>
          <w:b/>
          <w:i/>
        </w:rPr>
      </w:pPr>
    </w:p>
    <w:p w:rsidR="002D41B8" w:rsidRDefault="002D41B8" w:rsidP="007E0BA6">
      <w:pPr>
        <w:rPr>
          <w:b/>
          <w:i/>
        </w:rPr>
      </w:pPr>
    </w:p>
    <w:p w:rsidR="002D41B8" w:rsidRDefault="002D41B8" w:rsidP="007E0BA6">
      <w:pPr>
        <w:rPr>
          <w:b/>
          <w:i/>
        </w:rPr>
      </w:pPr>
    </w:p>
    <w:p w:rsidR="002D41B8" w:rsidRDefault="002D41B8" w:rsidP="007E0BA6">
      <w:pPr>
        <w:rPr>
          <w:b/>
          <w:i/>
        </w:rPr>
      </w:pPr>
    </w:p>
    <w:p w:rsidR="002D41B8" w:rsidRDefault="002D41B8" w:rsidP="007E0BA6">
      <w:pPr>
        <w:rPr>
          <w:b/>
          <w:i/>
        </w:rPr>
      </w:pPr>
      <w:r>
        <w:rPr>
          <w:noProof/>
        </w:rPr>
        <w:drawing>
          <wp:anchor distT="0" distB="0" distL="114300" distR="114300" simplePos="0" relativeHeight="251707392" behindDoc="1" locked="0" layoutInCell="1" allowOverlap="1" wp14:anchorId="59799234" wp14:editId="7ECCEFDE">
            <wp:simplePos x="0" y="0"/>
            <wp:positionH relativeFrom="margin">
              <wp:align>right</wp:align>
            </wp:positionH>
            <wp:positionV relativeFrom="paragraph">
              <wp:posOffset>1333500</wp:posOffset>
            </wp:positionV>
            <wp:extent cx="7717155" cy="5481955"/>
            <wp:effectExtent l="0" t="6350" r="0" b="0"/>
            <wp:wrapTight wrapText="bothSides">
              <wp:wrapPolygon edited="0">
                <wp:start x="21618" y="25"/>
                <wp:lineTo x="76" y="25"/>
                <wp:lineTo x="76" y="21492"/>
                <wp:lineTo x="21618" y="21492"/>
                <wp:lineTo x="21618" y="2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 Parent Survey Rating of Needs.PN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717155" cy="5481955"/>
                    </a:xfrm>
                    <a:prstGeom prst="rect">
                      <a:avLst/>
                    </a:prstGeom>
                  </pic:spPr>
                </pic:pic>
              </a:graphicData>
            </a:graphic>
            <wp14:sizeRelH relativeFrom="page">
              <wp14:pctWidth>0</wp14:pctWidth>
            </wp14:sizeRelH>
            <wp14:sizeRelV relativeFrom="page">
              <wp14:pctHeight>0</wp14:pctHeight>
            </wp14:sizeRelV>
          </wp:anchor>
        </w:drawing>
      </w:r>
    </w:p>
    <w:p w:rsidR="00866DC7" w:rsidRPr="00A04512" w:rsidRDefault="001C4740" w:rsidP="007E0BA6">
      <w:r>
        <w:rPr>
          <w:b/>
          <w:i/>
        </w:rPr>
        <w:t>Concern Statement 4</w:t>
      </w:r>
      <w:r w:rsidR="00866DC7" w:rsidRPr="002F6084">
        <w:rPr>
          <w:b/>
          <w:i/>
        </w:rPr>
        <w:t>:</w:t>
      </w:r>
      <w:r w:rsidR="00A7513A">
        <w:t xml:space="preserve">  </w:t>
      </w:r>
      <w:r w:rsidRPr="001C4740">
        <w:rPr>
          <w:i/>
          <w:color w:val="000000"/>
        </w:rPr>
        <w:t>We are concerned that South Dakota migrant students that are English Language Learners may need additional help and instructional assistance in order to become proficient in English and proficient in critical content areas to increase the numbers of students who successfully graduate from high school.</w:t>
      </w:r>
    </w:p>
    <w:p w:rsidR="00866DC7" w:rsidRDefault="00866DC7" w:rsidP="007E0BA6">
      <w:pPr>
        <w:pStyle w:val="ListParagraph"/>
        <w:spacing w:after="0" w:line="240" w:lineRule="auto"/>
        <w:ind w:left="0"/>
      </w:pPr>
    </w:p>
    <w:p w:rsidR="00B0575D" w:rsidRDefault="00866DC7" w:rsidP="00FF4B68">
      <w:r w:rsidRPr="002F6084">
        <w:rPr>
          <w:b/>
          <w:i/>
        </w:rPr>
        <w:t>Analysis:</w:t>
      </w:r>
      <w:r>
        <w:t xml:space="preserve">  </w:t>
      </w:r>
      <w:r w:rsidR="001A6446">
        <w:t xml:space="preserve">There were 221 limited English proficient migrant students tested in South Dakota in 2016.   </w:t>
      </w:r>
      <w:r>
        <w:t xml:space="preserve">The data collected from </w:t>
      </w:r>
      <w:r w:rsidR="00A04512">
        <w:t>ACCESS</w:t>
      </w:r>
      <w:r w:rsidR="00B0575D">
        <w:t xml:space="preserve"> scores </w:t>
      </w:r>
      <w:r>
        <w:t xml:space="preserve">and teacher ratings was used to identify ELL needs.  </w:t>
      </w:r>
      <w:r w:rsidR="00B0575D">
        <w:t xml:space="preserve">The </w:t>
      </w:r>
      <w:r w:rsidR="00A04512">
        <w:t xml:space="preserve">ACCESS </w:t>
      </w:r>
      <w:r w:rsidR="00B0575D">
        <w:t xml:space="preserve">scores </w:t>
      </w:r>
      <w:r w:rsidR="008D732B">
        <w:t>across grade levels indicated that the average student was limited English proficient but progressing toward proficiency</w:t>
      </w:r>
      <w:r w:rsidR="00D078A2">
        <w:t>.</w:t>
      </w:r>
    </w:p>
    <w:p w:rsidR="00B0575D" w:rsidRDefault="006307D2" w:rsidP="00FF4B68">
      <w:r>
        <w:rPr>
          <w:noProof/>
        </w:rPr>
        <w:drawing>
          <wp:anchor distT="0" distB="0" distL="114300" distR="114300" simplePos="0" relativeHeight="251708416" behindDoc="1" locked="0" layoutInCell="1" allowOverlap="1" wp14:anchorId="5B18C369" wp14:editId="046CEA51">
            <wp:simplePos x="0" y="0"/>
            <wp:positionH relativeFrom="margin">
              <wp:align>left</wp:align>
            </wp:positionH>
            <wp:positionV relativeFrom="paragraph">
              <wp:posOffset>793750</wp:posOffset>
            </wp:positionV>
            <wp:extent cx="6341110" cy="5379085"/>
            <wp:effectExtent l="4762" t="0" r="7303" b="7302"/>
            <wp:wrapTight wrapText="bothSides">
              <wp:wrapPolygon edited="0">
                <wp:start x="21584" y="-19"/>
                <wp:lineTo x="40" y="-19"/>
                <wp:lineTo x="40" y="21553"/>
                <wp:lineTo x="21584" y="21553"/>
                <wp:lineTo x="21584" y="-1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 Access By Grade.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6341110" cy="5379085"/>
                    </a:xfrm>
                    <a:prstGeom prst="rect">
                      <a:avLst/>
                    </a:prstGeom>
                  </pic:spPr>
                </pic:pic>
              </a:graphicData>
            </a:graphic>
            <wp14:sizeRelH relativeFrom="page">
              <wp14:pctWidth>0</wp14:pctWidth>
            </wp14:sizeRelH>
            <wp14:sizeRelV relativeFrom="page">
              <wp14:pctHeight>0</wp14:pctHeight>
            </wp14:sizeRelV>
          </wp:anchor>
        </w:drawing>
      </w:r>
    </w:p>
    <w:p w:rsidR="00A04512" w:rsidRDefault="00A04512" w:rsidP="00FF4B68"/>
    <w:p w:rsidR="00A04512" w:rsidRDefault="00A04512" w:rsidP="00FF4B68"/>
    <w:p w:rsidR="00A04512" w:rsidRDefault="00A04512" w:rsidP="00FF4B68"/>
    <w:p w:rsidR="006307D2" w:rsidRDefault="006307D2" w:rsidP="00FF4B68"/>
    <w:p w:rsidR="006307D2" w:rsidRDefault="006307D2" w:rsidP="00FF4B68"/>
    <w:p w:rsidR="006307D2" w:rsidRDefault="006307D2" w:rsidP="00FF4B68"/>
    <w:p w:rsidR="006307D2" w:rsidRDefault="006307D2" w:rsidP="00FF4B68"/>
    <w:p w:rsidR="006307D2" w:rsidRDefault="00B803C0" w:rsidP="00FF4B68">
      <w:r>
        <w:rPr>
          <w:noProof/>
        </w:rPr>
        <w:drawing>
          <wp:anchor distT="0" distB="0" distL="114300" distR="114300" simplePos="0" relativeHeight="251709440" behindDoc="1" locked="0" layoutInCell="1" allowOverlap="1" wp14:anchorId="52EACF3F" wp14:editId="09794225">
            <wp:simplePos x="0" y="0"/>
            <wp:positionH relativeFrom="margin">
              <wp:align>left</wp:align>
            </wp:positionH>
            <wp:positionV relativeFrom="paragraph">
              <wp:posOffset>209550</wp:posOffset>
            </wp:positionV>
            <wp:extent cx="7648575" cy="5034915"/>
            <wp:effectExtent l="0" t="7620" r="1905" b="1905"/>
            <wp:wrapTight wrapText="bothSides">
              <wp:wrapPolygon edited="0">
                <wp:start x="21622" y="33"/>
                <wp:lineTo x="48" y="33"/>
                <wp:lineTo x="48" y="21526"/>
                <wp:lineTo x="21622" y="21526"/>
                <wp:lineTo x="21622" y="3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 ACCESS by District.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648575" cy="5034915"/>
                    </a:xfrm>
                    <a:prstGeom prst="rect">
                      <a:avLst/>
                    </a:prstGeom>
                  </pic:spPr>
                </pic:pic>
              </a:graphicData>
            </a:graphic>
            <wp14:sizeRelH relativeFrom="page">
              <wp14:pctWidth>0</wp14:pctWidth>
            </wp14:sizeRelH>
            <wp14:sizeRelV relativeFrom="page">
              <wp14:pctHeight>0</wp14:pctHeight>
            </wp14:sizeRelV>
          </wp:anchor>
        </w:drawing>
      </w:r>
    </w:p>
    <w:p w:rsidR="006307D2" w:rsidRDefault="006307D2" w:rsidP="00FF4B68"/>
    <w:p w:rsidR="006307D2" w:rsidRDefault="006307D2" w:rsidP="00FF4B68"/>
    <w:p w:rsidR="006307D2" w:rsidRDefault="006307D2" w:rsidP="00FF4B68"/>
    <w:p w:rsidR="006307D2" w:rsidRDefault="006307D2" w:rsidP="00FF4B68"/>
    <w:p w:rsidR="006307D2" w:rsidRDefault="006307D2" w:rsidP="00FF4B68"/>
    <w:p w:rsidR="006307D2" w:rsidRDefault="006307D2" w:rsidP="00FF4B68"/>
    <w:p w:rsidR="006307D2" w:rsidRDefault="006307D2" w:rsidP="00FF4B68"/>
    <w:p w:rsidR="006307D2" w:rsidRDefault="006307D2" w:rsidP="00FF4B68"/>
    <w:p w:rsidR="006307D2" w:rsidRDefault="006307D2" w:rsidP="00FF4B68"/>
    <w:p w:rsidR="006307D2" w:rsidRDefault="006307D2" w:rsidP="00FF4B68"/>
    <w:p w:rsidR="006307D2" w:rsidRDefault="006307D2" w:rsidP="00FF4B68"/>
    <w:p w:rsidR="006307D2" w:rsidRDefault="006307D2" w:rsidP="00FF4B68"/>
    <w:p w:rsidR="006307D2" w:rsidRDefault="006307D2" w:rsidP="00FF4B68"/>
    <w:p w:rsidR="006307D2" w:rsidRDefault="006307D2" w:rsidP="00A04512"/>
    <w:p w:rsidR="006307D2" w:rsidRDefault="006307D2" w:rsidP="00A04512"/>
    <w:p w:rsidR="006307D2" w:rsidRDefault="006307D2" w:rsidP="00A04512"/>
    <w:p w:rsidR="006307D2" w:rsidRDefault="006307D2" w:rsidP="00A04512"/>
    <w:p w:rsidR="006307D2" w:rsidRDefault="006307D2" w:rsidP="00A04512"/>
    <w:p w:rsidR="006307D2" w:rsidRDefault="006307D2" w:rsidP="00A04512"/>
    <w:p w:rsidR="006307D2" w:rsidRDefault="006307D2" w:rsidP="00A04512"/>
    <w:p w:rsidR="006307D2" w:rsidRDefault="006307D2" w:rsidP="00A04512"/>
    <w:p w:rsidR="006307D2" w:rsidRDefault="006307D2" w:rsidP="00A04512"/>
    <w:p w:rsidR="006307D2" w:rsidRDefault="006307D2" w:rsidP="00A04512"/>
    <w:p w:rsidR="006307D2" w:rsidRDefault="006307D2" w:rsidP="00A04512"/>
    <w:p w:rsidR="006307D2" w:rsidRDefault="006307D2" w:rsidP="00A04512"/>
    <w:p w:rsidR="006307D2" w:rsidRDefault="006307D2" w:rsidP="00A04512"/>
    <w:p w:rsidR="006307D2" w:rsidRDefault="006307D2" w:rsidP="00A04512"/>
    <w:p w:rsidR="006307D2" w:rsidRDefault="006307D2" w:rsidP="00A04512"/>
    <w:p w:rsidR="00B803C0" w:rsidRDefault="00B803C0" w:rsidP="00A04512"/>
    <w:p w:rsidR="00B803C0" w:rsidRDefault="00B803C0" w:rsidP="00A04512"/>
    <w:p w:rsidR="00B803C0" w:rsidRDefault="00B803C0" w:rsidP="00A04512"/>
    <w:p w:rsidR="00B803C0" w:rsidRDefault="00B803C0" w:rsidP="00A04512"/>
    <w:p w:rsidR="00B803C0" w:rsidRDefault="00B803C0" w:rsidP="00A04512"/>
    <w:p w:rsidR="00B803C0" w:rsidRDefault="00B803C0" w:rsidP="00A04512"/>
    <w:p w:rsidR="00B803C0" w:rsidRDefault="00B803C0" w:rsidP="00A04512"/>
    <w:p w:rsidR="00B803C0" w:rsidRDefault="00B803C0" w:rsidP="00A04512"/>
    <w:p w:rsidR="00B803C0" w:rsidRDefault="00B803C0" w:rsidP="00A04512"/>
    <w:p w:rsidR="00B803C0" w:rsidRDefault="008D732B" w:rsidP="00A04512">
      <w:r>
        <w:t>Data</w:t>
      </w:r>
      <w:r w:rsidR="00A04512">
        <w:t xml:space="preserve"> results indicate that there is a direct correlation between limited English proficiency and mathematics </w:t>
      </w:r>
      <w:r>
        <w:t>as well as reading proficiency.  ACCESS</w:t>
      </w:r>
      <w:r w:rsidR="00A04512">
        <w:t xml:space="preserve"> scores correlated with teacher ratings in math</w:t>
      </w:r>
      <w:r>
        <w:t xml:space="preserve"> and reading</w:t>
      </w:r>
      <w:r w:rsidR="00A04512">
        <w:t xml:space="preserve"> (Spearman correlation) significant at the .01 level.  This implies that </w:t>
      </w:r>
      <w:r w:rsidR="00B803C0">
        <w:t xml:space="preserve">reading and </w:t>
      </w:r>
      <w:r w:rsidR="00A04512">
        <w:t xml:space="preserve">math proficiency as rated by teachers is directly related to English language proficiency.  </w:t>
      </w:r>
      <w:r w:rsidR="00B803C0">
        <w:t>Teachers also rated limited English proficient student in relation to language arts and math standards.  The following tables indicate the areas of highest need for LEP students in language arts and math.</w:t>
      </w:r>
    </w:p>
    <w:p w:rsidR="00B803C0" w:rsidRDefault="00B803C0" w:rsidP="00A04512"/>
    <w:p w:rsidR="001A6446" w:rsidRDefault="001A6446" w:rsidP="00A04512"/>
    <w:p w:rsidR="001A6446" w:rsidRPr="00511EFA" w:rsidRDefault="001A6446" w:rsidP="001A6446">
      <w:pPr>
        <w:jc w:val="center"/>
        <w:rPr>
          <w:b/>
        </w:rPr>
      </w:pPr>
      <w:r>
        <w:rPr>
          <w:b/>
        </w:rPr>
        <w:t>Highest Areas of Need</w:t>
      </w:r>
      <w:r w:rsidRPr="00511EFA">
        <w:rPr>
          <w:b/>
        </w:rPr>
        <w:t xml:space="preserve"> in Reading</w:t>
      </w:r>
      <w:r>
        <w:rPr>
          <w:b/>
        </w:rPr>
        <w:t>: LEP Migrant Students</w:t>
      </w:r>
    </w:p>
    <w:p w:rsidR="001A6446" w:rsidRPr="00511EFA" w:rsidRDefault="001A6446" w:rsidP="001A6446">
      <w:pPr>
        <w:rPr>
          <w:b/>
        </w:rPr>
      </w:pPr>
    </w:p>
    <w:p w:rsidR="001A6446" w:rsidRDefault="001A6446" w:rsidP="001A6446">
      <w:pPr>
        <w:rPr>
          <w:b/>
        </w:rPr>
      </w:pPr>
      <w:r>
        <w:rPr>
          <w:b/>
        </w:rPr>
        <w:t xml:space="preserve">    </w:t>
      </w:r>
      <w:r>
        <w:rPr>
          <w:b/>
        </w:rPr>
        <w:tab/>
      </w:r>
      <w:r w:rsidRPr="00511EFA">
        <w:rPr>
          <w:b/>
        </w:rPr>
        <w:t>Highest Areas of Need</w:t>
      </w:r>
      <w:r>
        <w:rPr>
          <w:b/>
        </w:rPr>
        <w:tab/>
      </w:r>
      <w:r>
        <w:rPr>
          <w:b/>
        </w:rPr>
        <w:tab/>
      </w:r>
      <w:r>
        <w:rPr>
          <w:b/>
        </w:rPr>
        <w:tab/>
      </w:r>
      <w:r>
        <w:rPr>
          <w:b/>
        </w:rPr>
        <w:tab/>
        <w:t>Average Rating</w:t>
      </w:r>
    </w:p>
    <w:p w:rsidR="001A6446" w:rsidRDefault="001A6446" w:rsidP="001A6446">
      <w:pPr>
        <w:rPr>
          <w:b/>
        </w:rPr>
      </w:pPr>
    </w:p>
    <w:p w:rsidR="001A6446" w:rsidRDefault="001A6446" w:rsidP="001A6446">
      <w:pPr>
        <w:rPr>
          <w:b/>
        </w:rPr>
      </w:pPr>
      <w:r>
        <w:rPr>
          <w:b/>
        </w:rPr>
        <w:tab/>
      </w:r>
      <w:r>
        <w:t>Evaluate argumen</w:t>
      </w:r>
      <w:r w:rsidR="005E4698">
        <w:t>ts against claims in text</w:t>
      </w:r>
      <w:r w:rsidR="005E4698">
        <w:tab/>
      </w:r>
      <w:r w:rsidR="005E4698">
        <w:tab/>
      </w:r>
      <w:r w:rsidR="005E4698">
        <w:tab/>
        <w:t>1.52</w:t>
      </w:r>
    </w:p>
    <w:p w:rsidR="001A6446" w:rsidRDefault="001A6446" w:rsidP="001A6446"/>
    <w:p w:rsidR="001A6446" w:rsidRDefault="001A6446" w:rsidP="001A6446">
      <w:r>
        <w:tab/>
        <w:t>Integrate and evaluate content from diverse media</w:t>
      </w:r>
      <w:r>
        <w:tab/>
      </w:r>
      <w:r w:rsidR="005E4698">
        <w:tab/>
        <w:t>1.55</w:t>
      </w:r>
    </w:p>
    <w:p w:rsidR="001A6446" w:rsidRDefault="001A6446" w:rsidP="001A6446"/>
    <w:p w:rsidR="001A6446" w:rsidRDefault="001A6446" w:rsidP="001A6446">
      <w:r>
        <w:tab/>
        <w:t xml:space="preserve">Analyze how and </w:t>
      </w:r>
      <w:r w:rsidR="005E4698">
        <w:t>why ideas develop in text</w:t>
      </w:r>
      <w:r w:rsidR="005E4698">
        <w:tab/>
      </w:r>
      <w:r w:rsidR="005E4698">
        <w:tab/>
      </w:r>
      <w:r w:rsidR="005E4698">
        <w:tab/>
        <w:t>1.55</w:t>
      </w:r>
    </w:p>
    <w:p w:rsidR="001A6446" w:rsidRDefault="001A6446" w:rsidP="00A04512"/>
    <w:p w:rsidR="001A6446" w:rsidRDefault="001A6446" w:rsidP="00A04512"/>
    <w:p w:rsidR="001A6446" w:rsidRDefault="001A6446" w:rsidP="00A04512"/>
    <w:p w:rsidR="00A04512" w:rsidRDefault="00B803C0" w:rsidP="00A04512">
      <w:r>
        <w:t xml:space="preserve"> </w:t>
      </w:r>
    </w:p>
    <w:p w:rsidR="001A6446" w:rsidRDefault="001A6446" w:rsidP="001A6446">
      <w:pPr>
        <w:jc w:val="center"/>
        <w:rPr>
          <w:b/>
        </w:rPr>
      </w:pPr>
      <w:r>
        <w:rPr>
          <w:b/>
        </w:rPr>
        <w:t>Highest Areas of Need</w:t>
      </w:r>
      <w:r w:rsidRPr="00511EFA">
        <w:rPr>
          <w:b/>
        </w:rPr>
        <w:t xml:space="preserve"> in </w:t>
      </w:r>
      <w:r>
        <w:rPr>
          <w:b/>
        </w:rPr>
        <w:t>Math: LEP Migrant Students</w:t>
      </w:r>
    </w:p>
    <w:p w:rsidR="001A6446" w:rsidRPr="00511EFA" w:rsidRDefault="001A6446" w:rsidP="001A6446">
      <w:pPr>
        <w:jc w:val="center"/>
        <w:rPr>
          <w:b/>
        </w:rPr>
      </w:pPr>
    </w:p>
    <w:p w:rsidR="001A6446" w:rsidRDefault="001A6446" w:rsidP="001A6446">
      <w:pPr>
        <w:ind w:firstLine="720"/>
        <w:rPr>
          <w:b/>
        </w:rPr>
      </w:pPr>
      <w:r w:rsidRPr="00511EFA">
        <w:rPr>
          <w:b/>
        </w:rPr>
        <w:t>Highest Areas of Need</w:t>
      </w:r>
      <w:r>
        <w:rPr>
          <w:b/>
        </w:rPr>
        <w:tab/>
      </w:r>
      <w:r>
        <w:rPr>
          <w:b/>
        </w:rPr>
        <w:tab/>
      </w:r>
      <w:r>
        <w:rPr>
          <w:b/>
        </w:rPr>
        <w:tab/>
      </w:r>
      <w:r>
        <w:rPr>
          <w:b/>
        </w:rPr>
        <w:tab/>
      </w:r>
      <w:r>
        <w:rPr>
          <w:b/>
        </w:rPr>
        <w:tab/>
        <w:t>Average Rating</w:t>
      </w:r>
    </w:p>
    <w:p w:rsidR="001A6446" w:rsidRDefault="001A6446" w:rsidP="001A6446">
      <w:pPr>
        <w:rPr>
          <w:b/>
        </w:rPr>
      </w:pPr>
    </w:p>
    <w:p w:rsidR="001A6446" w:rsidRDefault="001A6446" w:rsidP="001A6446">
      <w:r w:rsidRPr="00AB5607">
        <w:tab/>
      </w:r>
      <w:r>
        <w:t xml:space="preserve">Construct viable arguments and </w:t>
      </w:r>
      <w:r w:rsidR="00E475E8">
        <w:t>critique reasoning in math</w:t>
      </w:r>
      <w:r w:rsidR="00E475E8">
        <w:tab/>
      </w:r>
      <w:r w:rsidR="00E475E8">
        <w:tab/>
        <w:t>1.64</w:t>
      </w:r>
    </w:p>
    <w:p w:rsidR="001A6446" w:rsidRDefault="001A6446" w:rsidP="001A6446"/>
    <w:p w:rsidR="001A6446" w:rsidRDefault="001A6446" w:rsidP="001A6446">
      <w:pPr>
        <w:ind w:firstLine="720"/>
      </w:pPr>
      <w:r>
        <w:t>Reason abstractly and quantitatively in math</w:t>
      </w:r>
      <w:r>
        <w:tab/>
      </w:r>
      <w:r>
        <w:tab/>
      </w:r>
      <w:r>
        <w:tab/>
      </w:r>
      <w:r>
        <w:tab/>
      </w:r>
      <w:r w:rsidR="00E475E8">
        <w:t>1.87</w:t>
      </w:r>
    </w:p>
    <w:p w:rsidR="001A6446" w:rsidRDefault="001A6446" w:rsidP="001A6446"/>
    <w:p w:rsidR="001A6446" w:rsidRDefault="001A6446" w:rsidP="001A6446">
      <w:r>
        <w:tab/>
        <w:t>Model math in everyday life</w:t>
      </w:r>
      <w:r>
        <w:tab/>
      </w:r>
      <w:r>
        <w:tab/>
      </w:r>
      <w:r>
        <w:tab/>
      </w:r>
      <w:r>
        <w:tab/>
      </w:r>
      <w:r>
        <w:tab/>
      </w:r>
      <w:r>
        <w:tab/>
      </w:r>
      <w:r w:rsidR="00E475E8">
        <w:t>1.94</w:t>
      </w:r>
    </w:p>
    <w:p w:rsidR="00DE73B6" w:rsidRDefault="00DE73B6" w:rsidP="00A04512"/>
    <w:p w:rsidR="00B803C0" w:rsidRDefault="00B803C0" w:rsidP="00A04512"/>
    <w:p w:rsidR="00B803C0" w:rsidRDefault="00B803C0" w:rsidP="00A04512"/>
    <w:p w:rsidR="00B803C0" w:rsidRDefault="00B803C0" w:rsidP="00A04512"/>
    <w:p w:rsidR="00B803C0" w:rsidRDefault="00B803C0" w:rsidP="00A04512"/>
    <w:p w:rsidR="00DE73B6" w:rsidRDefault="00DE73B6" w:rsidP="00A04512">
      <w:r>
        <w:t xml:space="preserve">Finally, on the administrator teacher survey limited English proficiency was rated as the highest barrier to retention and graduation for migrant students.  </w:t>
      </w:r>
    </w:p>
    <w:p w:rsidR="00B0575D" w:rsidRDefault="00213733" w:rsidP="00FF4B68">
      <w:r>
        <w:t xml:space="preserve">  </w:t>
      </w:r>
    </w:p>
    <w:p w:rsidR="00866DC7" w:rsidRDefault="00866DC7" w:rsidP="00552D9E">
      <w:pPr>
        <w:tabs>
          <w:tab w:val="left" w:pos="540"/>
        </w:tabs>
      </w:pPr>
    </w:p>
    <w:p w:rsidR="00DD1649" w:rsidRDefault="00DD1649" w:rsidP="00552D9E">
      <w:pPr>
        <w:tabs>
          <w:tab w:val="left" w:pos="540"/>
        </w:tabs>
      </w:pPr>
    </w:p>
    <w:p w:rsidR="00FD3C22" w:rsidRDefault="00FD3C22" w:rsidP="00552D9E">
      <w:pPr>
        <w:tabs>
          <w:tab w:val="left" w:pos="540"/>
        </w:tabs>
      </w:pPr>
    </w:p>
    <w:p w:rsidR="00FD3C22" w:rsidRDefault="00FD3C22" w:rsidP="00552D9E">
      <w:pPr>
        <w:tabs>
          <w:tab w:val="left" w:pos="540"/>
        </w:tabs>
      </w:pPr>
    </w:p>
    <w:p w:rsidR="00FD3C22" w:rsidRDefault="00FD3C22" w:rsidP="00552D9E">
      <w:pPr>
        <w:tabs>
          <w:tab w:val="left" w:pos="540"/>
        </w:tabs>
      </w:pPr>
    </w:p>
    <w:p w:rsidR="00FD3C22" w:rsidRDefault="00FD3C22" w:rsidP="00552D9E">
      <w:pPr>
        <w:tabs>
          <w:tab w:val="left" w:pos="540"/>
        </w:tabs>
      </w:pPr>
    </w:p>
    <w:p w:rsidR="00FD3C22" w:rsidRDefault="00FD3C22" w:rsidP="00552D9E">
      <w:pPr>
        <w:tabs>
          <w:tab w:val="left" w:pos="540"/>
        </w:tabs>
      </w:pPr>
    </w:p>
    <w:p w:rsidR="00FD3C22" w:rsidRDefault="00FD3C22" w:rsidP="00552D9E">
      <w:pPr>
        <w:tabs>
          <w:tab w:val="left" w:pos="540"/>
        </w:tabs>
      </w:pPr>
    </w:p>
    <w:p w:rsidR="00866DC7" w:rsidRPr="007A7049" w:rsidRDefault="00866DC7" w:rsidP="00552D9E">
      <w:pPr>
        <w:tabs>
          <w:tab w:val="left" w:pos="540"/>
        </w:tabs>
        <w:rPr>
          <w:b/>
        </w:rPr>
      </w:pPr>
      <w:r w:rsidRPr="007A7049">
        <w:rPr>
          <w:b/>
        </w:rPr>
        <w:t xml:space="preserve">Summary: </w:t>
      </w:r>
    </w:p>
    <w:p w:rsidR="00827F92" w:rsidRPr="007A7049" w:rsidRDefault="00827F92" w:rsidP="00827F92"/>
    <w:p w:rsidR="00A97ABA" w:rsidRDefault="00827F92" w:rsidP="00A97ABA">
      <w:pPr>
        <w:pStyle w:val="ListParagraph"/>
        <w:numPr>
          <w:ilvl w:val="0"/>
          <w:numId w:val="20"/>
        </w:numPr>
        <w:ind w:left="90" w:firstLine="0"/>
        <w:rPr>
          <w:b/>
        </w:rPr>
      </w:pPr>
      <w:r w:rsidRPr="007A7049">
        <w:rPr>
          <w:sz w:val="24"/>
          <w:szCs w:val="24"/>
        </w:rPr>
        <w:t>The overall assessment of needs in</w:t>
      </w:r>
      <w:r w:rsidR="0052299B" w:rsidRPr="007A7049">
        <w:rPr>
          <w:sz w:val="24"/>
          <w:szCs w:val="24"/>
        </w:rPr>
        <w:t xml:space="preserve"> relation to concern statement </w:t>
      </w:r>
      <w:r w:rsidR="0052299B" w:rsidRPr="007A7049">
        <w:t>1 (</w:t>
      </w:r>
      <w:r w:rsidR="0052299B" w:rsidRPr="00A5731D">
        <w:rPr>
          <w:i/>
        </w:rPr>
        <w:t>low graduation rate and retention rate for migrant students in South Dakota)</w:t>
      </w:r>
      <w:r w:rsidR="00F01EDA" w:rsidRPr="00A5731D">
        <w:rPr>
          <w:i/>
        </w:rPr>
        <w:t xml:space="preserve">: </w:t>
      </w:r>
      <w:r w:rsidR="0052299B" w:rsidRPr="00A5731D">
        <w:rPr>
          <w:i/>
        </w:rPr>
        <w:t xml:space="preserve"> </w:t>
      </w:r>
      <w:r w:rsidR="00F01EDA" w:rsidRPr="00A5731D">
        <w:rPr>
          <w:i/>
        </w:rPr>
        <w:t xml:space="preserve"> </w:t>
      </w:r>
      <w:r w:rsidR="00F01EDA">
        <w:t>T</w:t>
      </w:r>
      <w:r w:rsidR="0052299B" w:rsidRPr="007A7049">
        <w:t>he data indicated that the key barriers to retention and graduation were</w:t>
      </w:r>
      <w:r w:rsidR="0052299B" w:rsidRPr="00A5731D">
        <w:rPr>
          <w:b/>
        </w:rPr>
        <w:t xml:space="preserve">:  </w:t>
      </w:r>
      <w:r w:rsidR="00A5731D">
        <w:rPr>
          <w:b/>
        </w:rPr>
        <w:t>l</w:t>
      </w:r>
      <w:r w:rsidR="00A5731D" w:rsidRPr="00A5731D">
        <w:rPr>
          <w:b/>
        </w:rPr>
        <w:t xml:space="preserve">ack of English language proficiency; </w:t>
      </w:r>
      <w:r w:rsidR="00A5731D">
        <w:rPr>
          <w:b/>
        </w:rPr>
        <w:t>m</w:t>
      </w:r>
      <w:r w:rsidR="00A5731D" w:rsidRPr="00A5731D">
        <w:rPr>
          <w:b/>
        </w:rPr>
        <w:t xml:space="preserve">issing skills in reading comprehension;  </w:t>
      </w:r>
      <w:r w:rsidR="00A5731D">
        <w:rPr>
          <w:b/>
        </w:rPr>
        <w:t>m</w:t>
      </w:r>
      <w:r w:rsidR="00A5731D" w:rsidRPr="00A5731D">
        <w:rPr>
          <w:b/>
        </w:rPr>
        <w:t xml:space="preserve">issing reading skills overall; </w:t>
      </w:r>
      <w:r w:rsidR="00A5731D">
        <w:rPr>
          <w:b/>
        </w:rPr>
        <w:t>and</w:t>
      </w:r>
      <w:r w:rsidR="00A5731D" w:rsidRPr="00A5731D">
        <w:rPr>
          <w:b/>
        </w:rPr>
        <w:t xml:space="preserve"> </w:t>
      </w:r>
      <w:r w:rsidR="00A5731D">
        <w:rPr>
          <w:b/>
        </w:rPr>
        <w:t>m</w:t>
      </w:r>
      <w:r w:rsidR="00A5731D" w:rsidRPr="00A5731D">
        <w:rPr>
          <w:b/>
        </w:rPr>
        <w:t>issing math skills overall.</w:t>
      </w:r>
    </w:p>
    <w:p w:rsidR="00D959CA" w:rsidRDefault="00866DC7" w:rsidP="00D959CA">
      <w:pPr>
        <w:pStyle w:val="ListParagraph"/>
        <w:numPr>
          <w:ilvl w:val="0"/>
          <w:numId w:val="20"/>
        </w:numPr>
        <w:ind w:left="90" w:firstLine="0"/>
        <w:rPr>
          <w:b/>
        </w:rPr>
      </w:pPr>
      <w:r w:rsidRPr="00827F92">
        <w:rPr>
          <w:rFonts w:ascii="Times New Roman" w:hAnsi="Times New Roman"/>
          <w:sz w:val="24"/>
          <w:szCs w:val="24"/>
        </w:rPr>
        <w:t>The overall assessment of needs in</w:t>
      </w:r>
      <w:r w:rsidR="00603A3E">
        <w:rPr>
          <w:rFonts w:ascii="Times New Roman" w:hAnsi="Times New Roman"/>
          <w:sz w:val="24"/>
          <w:szCs w:val="24"/>
        </w:rPr>
        <w:t xml:space="preserve"> relation to concern statement 2 </w:t>
      </w:r>
      <w:r w:rsidR="00603A3E" w:rsidRPr="00A97ABA">
        <w:rPr>
          <w:rFonts w:ascii="Times New Roman" w:hAnsi="Times New Roman"/>
          <w:i/>
          <w:sz w:val="24"/>
          <w:szCs w:val="24"/>
        </w:rPr>
        <w:t xml:space="preserve">(pre-school </w:t>
      </w:r>
      <w:r w:rsidRPr="00A97ABA">
        <w:rPr>
          <w:rFonts w:ascii="Times New Roman" w:hAnsi="Times New Roman"/>
          <w:i/>
          <w:sz w:val="24"/>
          <w:szCs w:val="24"/>
        </w:rPr>
        <w:t xml:space="preserve">migrant students are not </w:t>
      </w:r>
      <w:r w:rsidR="00603A3E" w:rsidRPr="00A97ABA">
        <w:rPr>
          <w:rFonts w:ascii="Times New Roman" w:hAnsi="Times New Roman"/>
          <w:i/>
          <w:sz w:val="24"/>
          <w:szCs w:val="24"/>
        </w:rPr>
        <w:t>ready for school)</w:t>
      </w:r>
      <w:r w:rsidR="00F01EDA" w:rsidRPr="00A97ABA">
        <w:rPr>
          <w:rFonts w:ascii="Times New Roman" w:hAnsi="Times New Roman"/>
          <w:i/>
          <w:sz w:val="24"/>
          <w:szCs w:val="24"/>
        </w:rPr>
        <w:t xml:space="preserve">:  </w:t>
      </w:r>
      <w:r w:rsidRPr="00827F92">
        <w:rPr>
          <w:rFonts w:ascii="Times New Roman" w:hAnsi="Times New Roman"/>
          <w:sz w:val="24"/>
          <w:szCs w:val="24"/>
        </w:rPr>
        <w:t xml:space="preserve"> </w:t>
      </w:r>
      <w:r w:rsidR="00F01EDA">
        <w:rPr>
          <w:rFonts w:ascii="Times New Roman" w:hAnsi="Times New Roman"/>
          <w:sz w:val="24"/>
          <w:szCs w:val="24"/>
        </w:rPr>
        <w:t>The data i</w:t>
      </w:r>
      <w:r w:rsidRPr="00827F92">
        <w:rPr>
          <w:rFonts w:ascii="Times New Roman" w:hAnsi="Times New Roman"/>
          <w:sz w:val="24"/>
          <w:szCs w:val="24"/>
        </w:rPr>
        <w:t xml:space="preserve">ndicated that </w:t>
      </w:r>
      <w:r w:rsidR="00603A3E">
        <w:rPr>
          <w:rFonts w:ascii="Times New Roman" w:hAnsi="Times New Roman"/>
          <w:sz w:val="24"/>
          <w:szCs w:val="24"/>
        </w:rPr>
        <w:t xml:space="preserve">critical readiness needs were in the areas of </w:t>
      </w:r>
      <w:r w:rsidR="00603A3E" w:rsidRPr="00A97ABA">
        <w:rPr>
          <w:rFonts w:ascii="Times New Roman" w:hAnsi="Times New Roman"/>
          <w:b/>
          <w:sz w:val="24"/>
          <w:szCs w:val="24"/>
        </w:rPr>
        <w:t xml:space="preserve">reading and math.   </w:t>
      </w:r>
      <w:r w:rsidR="00603A3E">
        <w:rPr>
          <w:rFonts w:ascii="Times New Roman" w:hAnsi="Times New Roman"/>
          <w:sz w:val="24"/>
          <w:szCs w:val="24"/>
        </w:rPr>
        <w:t xml:space="preserve">In reading the critical readiness skills are: </w:t>
      </w:r>
      <w:r w:rsidR="00A97ABA" w:rsidRPr="00A97ABA">
        <w:rPr>
          <w:b/>
        </w:rPr>
        <w:t>phonemic awareness and basic rhyming skills</w:t>
      </w:r>
      <w:r w:rsidR="00A97ABA">
        <w:t xml:space="preserve">.   </w:t>
      </w:r>
      <w:r w:rsidR="006C1C59">
        <w:rPr>
          <w:rFonts w:ascii="Times New Roman" w:hAnsi="Times New Roman"/>
          <w:sz w:val="24"/>
          <w:szCs w:val="24"/>
        </w:rPr>
        <w:t xml:space="preserve">In math the critical readiness needs are: </w:t>
      </w:r>
      <w:r w:rsidR="00A97ABA" w:rsidRPr="00A97ABA">
        <w:rPr>
          <w:b/>
        </w:rPr>
        <w:t>recognizing basic shapes, more than/less concepts and number recognition (1-20)</w:t>
      </w:r>
      <w:r w:rsidR="00FD6C17">
        <w:rPr>
          <w:b/>
        </w:rPr>
        <w:t>.</w:t>
      </w:r>
    </w:p>
    <w:p w:rsidR="00866DC7" w:rsidRPr="00D959CA" w:rsidRDefault="00866DC7" w:rsidP="00D959CA">
      <w:pPr>
        <w:pStyle w:val="ListParagraph"/>
        <w:numPr>
          <w:ilvl w:val="0"/>
          <w:numId w:val="20"/>
        </w:numPr>
        <w:ind w:left="90" w:firstLine="0"/>
        <w:rPr>
          <w:b/>
        </w:rPr>
      </w:pPr>
      <w:r w:rsidRPr="00F01EDA">
        <w:rPr>
          <w:rFonts w:ascii="Times New Roman" w:hAnsi="Times New Roman"/>
        </w:rPr>
        <w:t>The overall assessment of needs in</w:t>
      </w:r>
      <w:r w:rsidR="00F01EDA" w:rsidRPr="00F01EDA">
        <w:rPr>
          <w:rFonts w:ascii="Times New Roman" w:hAnsi="Times New Roman"/>
        </w:rPr>
        <w:t xml:space="preserve"> relation to concern statement </w:t>
      </w:r>
      <w:r w:rsidR="00F01EDA" w:rsidRPr="00D959CA">
        <w:rPr>
          <w:rFonts w:ascii="Times New Roman" w:hAnsi="Times New Roman"/>
          <w:i/>
        </w:rPr>
        <w:t xml:space="preserve">3 </w:t>
      </w:r>
      <w:r w:rsidRPr="00D959CA">
        <w:rPr>
          <w:rFonts w:ascii="Times New Roman" w:hAnsi="Times New Roman"/>
          <w:i/>
        </w:rPr>
        <w:t xml:space="preserve"> (</w:t>
      </w:r>
      <w:r w:rsidR="00F01EDA" w:rsidRPr="00D959CA">
        <w:rPr>
          <w:rFonts w:ascii="Times New Roman" w:hAnsi="Times New Roman"/>
          <w:i/>
        </w:rPr>
        <w:t xml:space="preserve">missing foundational skills in reading and math </w:t>
      </w:r>
      <w:r w:rsidRPr="00D959CA">
        <w:rPr>
          <w:rFonts w:ascii="Times New Roman" w:hAnsi="Times New Roman"/>
          <w:i/>
        </w:rPr>
        <w:t>impacting academic achievement)</w:t>
      </w:r>
      <w:r w:rsidR="00F01EDA" w:rsidRPr="00D959CA">
        <w:rPr>
          <w:rFonts w:ascii="Times New Roman" w:hAnsi="Times New Roman"/>
          <w:i/>
        </w:rPr>
        <w:t xml:space="preserve">:  </w:t>
      </w:r>
      <w:r w:rsidR="00F01EDA">
        <w:rPr>
          <w:rFonts w:ascii="Times New Roman" w:hAnsi="Times New Roman"/>
        </w:rPr>
        <w:t xml:space="preserve">The data indicated that low reading and math skills were the highest needs of all migrant students </w:t>
      </w:r>
      <w:r w:rsidR="00A97ABA">
        <w:rPr>
          <w:rFonts w:ascii="Times New Roman" w:hAnsi="Times New Roman"/>
        </w:rPr>
        <w:t xml:space="preserve">as well as </w:t>
      </w:r>
      <w:r w:rsidR="00F01EDA">
        <w:rPr>
          <w:rFonts w:ascii="Times New Roman" w:hAnsi="Times New Roman"/>
        </w:rPr>
        <w:t xml:space="preserve">those who are priority for service.   The highest needs in reading are: </w:t>
      </w:r>
      <w:r w:rsidR="00833EDD" w:rsidRPr="00D959CA">
        <w:rPr>
          <w:b/>
        </w:rPr>
        <w:t>evaluate arguments against claims in text; integrate and evaluate content from diverse media; and analyze how and why ideas develop in text</w:t>
      </w:r>
      <w:r w:rsidR="00F01EDA" w:rsidRPr="00D959CA">
        <w:rPr>
          <w:rFonts w:ascii="Times New Roman" w:hAnsi="Times New Roman"/>
          <w:b/>
        </w:rPr>
        <w:t>.</w:t>
      </w:r>
      <w:r w:rsidR="00F01EDA">
        <w:rPr>
          <w:rFonts w:ascii="Times New Roman" w:hAnsi="Times New Roman"/>
        </w:rPr>
        <w:t xml:space="preserve">   The highest needs in math were:  </w:t>
      </w:r>
      <w:r w:rsidR="00D959CA" w:rsidRPr="00D959CA">
        <w:rPr>
          <w:b/>
        </w:rPr>
        <w:t>construct viable arguments and critique reasoning in math;  reason abstractly and quantitatively in math;  and model math in everyday life</w:t>
      </w:r>
      <w:r w:rsidR="00F01EDA" w:rsidRPr="00D959CA">
        <w:rPr>
          <w:rFonts w:ascii="Times New Roman" w:hAnsi="Times New Roman"/>
          <w:b/>
        </w:rPr>
        <w:t>.</w:t>
      </w:r>
      <w:r w:rsidR="00F01EDA" w:rsidRPr="00D959CA">
        <w:rPr>
          <w:rFonts w:ascii="Times New Roman" w:hAnsi="Times New Roman"/>
        </w:rPr>
        <w:t xml:space="preserve"> </w:t>
      </w:r>
    </w:p>
    <w:p w:rsidR="00827F92" w:rsidRPr="00FC7E1B" w:rsidRDefault="00F01EDA" w:rsidP="00FC7E1B">
      <w:pPr>
        <w:pStyle w:val="ListParagraph"/>
        <w:numPr>
          <w:ilvl w:val="0"/>
          <w:numId w:val="20"/>
        </w:numPr>
        <w:ind w:left="0" w:firstLine="0"/>
        <w:rPr>
          <w:rFonts w:ascii="Times New Roman" w:hAnsi="Times New Roman"/>
          <w:b/>
          <w:i/>
          <w:sz w:val="24"/>
          <w:szCs w:val="24"/>
        </w:rPr>
      </w:pPr>
      <w:r>
        <w:rPr>
          <w:rFonts w:ascii="Times New Roman" w:hAnsi="Times New Roman"/>
        </w:rPr>
        <w:t xml:space="preserve">The overall assessment of needs in relation concern statement </w:t>
      </w:r>
      <w:r w:rsidRPr="00F01EDA">
        <w:rPr>
          <w:rFonts w:ascii="Times New Roman" w:hAnsi="Times New Roman"/>
          <w:i/>
        </w:rPr>
        <w:t>4 (limited English proficiency</w:t>
      </w:r>
      <w:r>
        <w:rPr>
          <w:rFonts w:ascii="Times New Roman" w:hAnsi="Times New Roman"/>
          <w:i/>
        </w:rPr>
        <w:t xml:space="preserve"> as a barrier to success</w:t>
      </w:r>
      <w:r w:rsidRPr="00F01EDA">
        <w:rPr>
          <w:rFonts w:ascii="Times New Roman" w:hAnsi="Times New Roman"/>
          <w:i/>
        </w:rPr>
        <w:t>)</w:t>
      </w:r>
      <w:r>
        <w:rPr>
          <w:rFonts w:ascii="Times New Roman" w:hAnsi="Times New Roman"/>
          <w:i/>
        </w:rPr>
        <w:t xml:space="preserve">:  </w:t>
      </w:r>
      <w:r>
        <w:rPr>
          <w:rFonts w:ascii="Times New Roman" w:hAnsi="Times New Roman"/>
        </w:rPr>
        <w:t xml:space="preserve">The data indicated the highest need for administrators and teachers was to limited English proficiency for South Dakota migrant students.  Students across all grade levels </w:t>
      </w:r>
      <w:r w:rsidR="00FC18D4">
        <w:rPr>
          <w:rFonts w:ascii="Times New Roman" w:hAnsi="Times New Roman"/>
        </w:rPr>
        <w:t xml:space="preserve">average less than proficient in English and there are very large numbers of LEP students in the South Dakota migrant program.   </w:t>
      </w:r>
      <w:r w:rsidR="00270F3B">
        <w:rPr>
          <w:rFonts w:ascii="Times New Roman" w:hAnsi="Times New Roman"/>
        </w:rPr>
        <w:t xml:space="preserve"> Limited English proficiency correlate</w:t>
      </w:r>
      <w:r w:rsidR="00C41BF9">
        <w:rPr>
          <w:rFonts w:ascii="Times New Roman" w:hAnsi="Times New Roman"/>
        </w:rPr>
        <w:t>s</w:t>
      </w:r>
      <w:r w:rsidR="00270F3B">
        <w:rPr>
          <w:rFonts w:ascii="Times New Roman" w:hAnsi="Times New Roman"/>
        </w:rPr>
        <w:t xml:space="preserve"> significantly with reading and math achievement</w:t>
      </w:r>
      <w:r w:rsidR="00C41BF9">
        <w:rPr>
          <w:rFonts w:ascii="Times New Roman" w:hAnsi="Times New Roman"/>
        </w:rPr>
        <w:t xml:space="preserve"> (i.e. </w:t>
      </w:r>
      <w:r w:rsidR="00270F3B">
        <w:rPr>
          <w:rFonts w:ascii="Times New Roman" w:hAnsi="Times New Roman"/>
        </w:rPr>
        <w:t xml:space="preserve">the </w:t>
      </w:r>
      <w:r w:rsidR="00C41BF9">
        <w:rPr>
          <w:rFonts w:ascii="Times New Roman" w:hAnsi="Times New Roman"/>
        </w:rPr>
        <w:t xml:space="preserve">less English proficient the less proficient in reading and math students are). </w:t>
      </w:r>
      <w:r w:rsidR="00D959CA">
        <w:rPr>
          <w:rFonts w:ascii="Times New Roman" w:hAnsi="Times New Roman"/>
        </w:rPr>
        <w:t xml:space="preserve"> Finally the highest areas of need in reading and math for LEP migrant students are exactly the same as for all migrant students and for priority for service students.</w:t>
      </w:r>
    </w:p>
    <w:p w:rsidR="00827F92" w:rsidRDefault="00827F92" w:rsidP="001804DC">
      <w:pPr>
        <w:outlineLvl w:val="0"/>
        <w:rPr>
          <w:b/>
          <w:u w:val="single"/>
        </w:rPr>
      </w:pPr>
    </w:p>
    <w:p w:rsidR="00866DC7" w:rsidRDefault="00866DC7" w:rsidP="001804DC">
      <w:pPr>
        <w:outlineLvl w:val="0"/>
        <w:rPr>
          <w:b/>
          <w:u w:val="single"/>
        </w:rPr>
      </w:pPr>
      <w:r>
        <w:rPr>
          <w:b/>
          <w:u w:val="single"/>
        </w:rPr>
        <w:t>Conclusion</w:t>
      </w:r>
      <w:r w:rsidR="00FC7E1B">
        <w:rPr>
          <w:b/>
          <w:u w:val="single"/>
        </w:rPr>
        <w:t>s</w:t>
      </w:r>
    </w:p>
    <w:p w:rsidR="00866DC7" w:rsidRDefault="00866DC7" w:rsidP="00594337">
      <w:pPr>
        <w:rPr>
          <w:b/>
          <w:u w:val="single"/>
        </w:rPr>
      </w:pPr>
    </w:p>
    <w:p w:rsidR="00866DC7" w:rsidRPr="005D1625" w:rsidRDefault="00866DC7" w:rsidP="00594337">
      <w:r>
        <w:t xml:space="preserve">This report is submitted to the State Migrant Director and the </w:t>
      </w:r>
      <w:r w:rsidR="000D78AC">
        <w:t>South Dakota</w:t>
      </w:r>
      <w:r>
        <w:t xml:space="preserve"> CNA committee for review.   The purpose of this report is to provide the State and the CNA committee with the data and analysis necessary to form recommendations regarding the service delivery plan for migrant education in the State of </w:t>
      </w:r>
      <w:r w:rsidR="000D78AC">
        <w:t>South Dakota</w:t>
      </w:r>
      <w:r w:rsidR="00F416E2">
        <w:t xml:space="preserve">.  </w:t>
      </w:r>
      <w:r>
        <w:t>These recommendations should be used to formulate measurable program outcomes to meet the needs of priority for service migrant students (as required by the U.S. Office of Migrant</w:t>
      </w:r>
      <w:r w:rsidR="00F416E2">
        <w:t xml:space="preserve"> Education).  </w:t>
      </w:r>
      <w:r>
        <w:t xml:space="preserve">The measurable outcomes (based on the comprehensive needs assessment and the recommendations) are to be used to </w:t>
      </w:r>
      <w:r w:rsidRPr="008B6C17">
        <w:rPr>
          <w:b/>
          <w:i/>
        </w:rPr>
        <w:t>evaluate</w:t>
      </w:r>
      <w:r>
        <w:t xml:space="preserve"> the impact and effectiveness of the </w:t>
      </w:r>
      <w:r w:rsidR="000D78AC">
        <w:t>South Dakota</w:t>
      </w:r>
      <w:r>
        <w:t xml:space="preserve"> Migrant Program to meet </w:t>
      </w:r>
      <w:r w:rsidR="00F416E2">
        <w:t>the needs of migrant students.</w:t>
      </w:r>
      <w:r>
        <w:t xml:space="preserve">  The recommendations and measurable outcomes should be included in the </w:t>
      </w:r>
      <w:r w:rsidR="000D78AC">
        <w:t>South Dakota</w:t>
      </w:r>
      <w:r w:rsidR="00F416E2">
        <w:t xml:space="preserve"> Service Delivery Plan.  </w:t>
      </w:r>
      <w:r>
        <w:t xml:space="preserve">All migrant programs nationally </w:t>
      </w:r>
      <w:r w:rsidR="00E35C53">
        <w:t>are</w:t>
      </w:r>
      <w:r>
        <w:t xml:space="preserve"> evaluated using this continuous improvement system.     </w:t>
      </w:r>
    </w:p>
    <w:p w:rsidR="00866DC7" w:rsidRDefault="00866DC7" w:rsidP="00594337">
      <w:pPr>
        <w:rPr>
          <w:b/>
          <w:u w:val="single"/>
        </w:rPr>
      </w:pPr>
    </w:p>
    <w:p w:rsidR="00866DC7" w:rsidRDefault="00866DC7" w:rsidP="005C36D4">
      <w:pPr>
        <w:rPr>
          <w:sz w:val="96"/>
          <w:szCs w:val="96"/>
        </w:rPr>
      </w:pPr>
      <w:r>
        <w:rPr>
          <w:sz w:val="96"/>
          <w:szCs w:val="96"/>
        </w:rPr>
        <w:br w:type="page"/>
      </w:r>
    </w:p>
    <w:p w:rsidR="00866DC7" w:rsidRDefault="00866DC7" w:rsidP="005C36D4">
      <w:pPr>
        <w:rPr>
          <w:sz w:val="96"/>
          <w:szCs w:val="96"/>
        </w:rPr>
      </w:pPr>
    </w:p>
    <w:p w:rsidR="00866DC7" w:rsidRDefault="00866DC7" w:rsidP="005C36D4">
      <w:pPr>
        <w:rPr>
          <w:sz w:val="96"/>
          <w:szCs w:val="96"/>
        </w:rPr>
      </w:pPr>
    </w:p>
    <w:p w:rsidR="00866DC7" w:rsidRDefault="00866DC7" w:rsidP="005C36D4">
      <w:pPr>
        <w:rPr>
          <w:sz w:val="96"/>
          <w:szCs w:val="96"/>
        </w:rPr>
      </w:pPr>
    </w:p>
    <w:p w:rsidR="00866DC7" w:rsidRDefault="00866DC7" w:rsidP="001804DC">
      <w:pPr>
        <w:jc w:val="center"/>
        <w:outlineLvl w:val="0"/>
        <w:rPr>
          <w:sz w:val="72"/>
          <w:szCs w:val="72"/>
        </w:rPr>
      </w:pPr>
      <w:r w:rsidRPr="00135446">
        <w:rPr>
          <w:sz w:val="72"/>
          <w:szCs w:val="72"/>
        </w:rPr>
        <w:t>Appendix A</w:t>
      </w:r>
    </w:p>
    <w:p w:rsidR="00866DC7" w:rsidRPr="00135446" w:rsidRDefault="00866DC7" w:rsidP="001804DC">
      <w:pPr>
        <w:jc w:val="center"/>
        <w:outlineLvl w:val="0"/>
        <w:rPr>
          <w:sz w:val="72"/>
          <w:szCs w:val="72"/>
        </w:rPr>
      </w:pPr>
      <w:r>
        <w:rPr>
          <w:sz w:val="72"/>
          <w:szCs w:val="72"/>
        </w:rPr>
        <w:t>Data Collection Forms</w:t>
      </w:r>
    </w:p>
    <w:p w:rsidR="00866DC7" w:rsidRDefault="00866DC7" w:rsidP="0042263F">
      <w:pPr>
        <w:jc w:val="center"/>
        <w:rPr>
          <w:sz w:val="96"/>
          <w:szCs w:val="96"/>
        </w:rPr>
      </w:pPr>
    </w:p>
    <w:p w:rsidR="00866DC7" w:rsidRDefault="00866DC7" w:rsidP="0042263F">
      <w:pPr>
        <w:jc w:val="center"/>
        <w:rPr>
          <w:sz w:val="96"/>
          <w:szCs w:val="96"/>
        </w:rPr>
      </w:pPr>
    </w:p>
    <w:p w:rsidR="00866DC7" w:rsidRDefault="00866DC7" w:rsidP="0042263F">
      <w:pPr>
        <w:jc w:val="center"/>
        <w:rPr>
          <w:sz w:val="96"/>
          <w:szCs w:val="96"/>
        </w:rPr>
      </w:pPr>
    </w:p>
    <w:p w:rsidR="00866DC7" w:rsidRDefault="00866DC7" w:rsidP="0042263F">
      <w:pPr>
        <w:jc w:val="center"/>
        <w:rPr>
          <w:sz w:val="96"/>
          <w:szCs w:val="96"/>
        </w:rPr>
      </w:pPr>
    </w:p>
    <w:p w:rsidR="00866DC7" w:rsidRDefault="00866DC7" w:rsidP="0042263F">
      <w:pPr>
        <w:jc w:val="center"/>
        <w:rPr>
          <w:sz w:val="96"/>
          <w:szCs w:val="96"/>
        </w:rPr>
      </w:pPr>
    </w:p>
    <w:p w:rsidR="00866DC7" w:rsidRDefault="00866DC7" w:rsidP="0042263F">
      <w:pPr>
        <w:jc w:val="center"/>
        <w:rPr>
          <w:sz w:val="96"/>
          <w:szCs w:val="96"/>
        </w:rPr>
      </w:pPr>
    </w:p>
    <w:p w:rsidR="00866DC7" w:rsidRDefault="00866DC7" w:rsidP="006C35E4"/>
    <w:p w:rsidR="00866DC7" w:rsidRPr="000E7E87" w:rsidRDefault="00866DC7" w:rsidP="0042263F">
      <w:pPr>
        <w:jc w:val="center"/>
      </w:pPr>
    </w:p>
    <w:p w:rsidR="00866DC7" w:rsidRDefault="00966518" w:rsidP="0042263F">
      <w:pPr>
        <w:jc w:val="center"/>
        <w:rPr>
          <w:sz w:val="96"/>
          <w:szCs w:val="96"/>
        </w:rPr>
      </w:pPr>
      <w:r>
        <w:rPr>
          <w:noProof/>
          <w:sz w:val="96"/>
          <w:szCs w:val="96"/>
        </w:rPr>
        <w:drawing>
          <wp:anchor distT="0" distB="0" distL="114300" distR="114300" simplePos="0" relativeHeight="251697152" behindDoc="1" locked="0" layoutInCell="1" allowOverlap="1" wp14:anchorId="0343D725" wp14:editId="261FA8FD">
            <wp:simplePos x="0" y="0"/>
            <wp:positionH relativeFrom="margin">
              <wp:posOffset>-1227455</wp:posOffset>
            </wp:positionH>
            <wp:positionV relativeFrom="paragraph">
              <wp:posOffset>1232535</wp:posOffset>
            </wp:positionV>
            <wp:extent cx="7931785" cy="5487035"/>
            <wp:effectExtent l="3175" t="0" r="0" b="0"/>
            <wp:wrapTight wrapText="bothSides">
              <wp:wrapPolygon edited="0">
                <wp:start x="21591" y="-12"/>
                <wp:lineTo x="789" y="-12"/>
                <wp:lineTo x="62" y="62"/>
                <wp:lineTo x="62" y="21510"/>
                <wp:lineTo x="21591" y="21510"/>
                <wp:lineTo x="21591" y="-1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 LA.PN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931785" cy="5487035"/>
                    </a:xfrm>
                    <a:prstGeom prst="rect">
                      <a:avLst/>
                    </a:prstGeom>
                  </pic:spPr>
                </pic:pic>
              </a:graphicData>
            </a:graphic>
            <wp14:sizeRelH relativeFrom="page">
              <wp14:pctWidth>0</wp14:pctWidth>
            </wp14:sizeRelH>
            <wp14:sizeRelV relativeFrom="page">
              <wp14:pctHeight>0</wp14:pctHeight>
            </wp14:sizeRelV>
          </wp:anchor>
        </w:drawing>
      </w:r>
    </w:p>
    <w:p w:rsidR="002D449F" w:rsidRDefault="0078091F" w:rsidP="002D449F">
      <w:pPr>
        <w:jc w:val="center"/>
        <w:rPr>
          <w:sz w:val="96"/>
          <w:szCs w:val="96"/>
        </w:rPr>
      </w:pPr>
      <w:r>
        <w:rPr>
          <w:noProof/>
          <w:sz w:val="96"/>
          <w:szCs w:val="96"/>
        </w:rPr>
        <w:drawing>
          <wp:anchor distT="0" distB="0" distL="114300" distR="114300" simplePos="0" relativeHeight="251698176" behindDoc="1" locked="0" layoutInCell="1" allowOverlap="1" wp14:anchorId="55EE85CD" wp14:editId="6D7B031F">
            <wp:simplePos x="0" y="0"/>
            <wp:positionH relativeFrom="margin">
              <wp:align>right</wp:align>
            </wp:positionH>
            <wp:positionV relativeFrom="paragraph">
              <wp:posOffset>1181100</wp:posOffset>
            </wp:positionV>
            <wp:extent cx="7833360" cy="5481320"/>
            <wp:effectExtent l="0" t="5080" r="0" b="0"/>
            <wp:wrapTight wrapText="bothSides">
              <wp:wrapPolygon edited="0">
                <wp:start x="21614" y="20"/>
                <wp:lineTo x="550" y="20"/>
                <wp:lineTo x="77" y="95"/>
                <wp:lineTo x="77" y="21490"/>
                <wp:lineTo x="21614" y="21490"/>
                <wp:lineTo x="21614" y="2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 Math.PN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833360" cy="5481320"/>
                    </a:xfrm>
                    <a:prstGeom prst="rect">
                      <a:avLst/>
                    </a:prstGeom>
                  </pic:spPr>
                </pic:pic>
              </a:graphicData>
            </a:graphic>
            <wp14:sizeRelH relativeFrom="page">
              <wp14:pctWidth>0</wp14:pctWidth>
            </wp14:sizeRelH>
            <wp14:sizeRelV relativeFrom="page">
              <wp14:pctHeight>0</wp14:pctHeight>
            </wp14:sizeRelV>
          </wp:anchor>
        </w:drawing>
      </w:r>
    </w:p>
    <w:p w:rsidR="0078091F" w:rsidRDefault="00D0099F" w:rsidP="0042263F">
      <w:pPr>
        <w:jc w:val="center"/>
        <w:rPr>
          <w:sz w:val="96"/>
          <w:szCs w:val="96"/>
        </w:rPr>
      </w:pPr>
      <w:r>
        <w:rPr>
          <w:noProof/>
          <w:sz w:val="96"/>
          <w:szCs w:val="96"/>
        </w:rPr>
        <w:drawing>
          <wp:anchor distT="0" distB="0" distL="114300" distR="114300" simplePos="0" relativeHeight="251699200" behindDoc="1" locked="0" layoutInCell="1" allowOverlap="1" wp14:anchorId="1CF04A06" wp14:editId="2DC82FB6">
            <wp:simplePos x="0" y="0"/>
            <wp:positionH relativeFrom="margin">
              <wp:align>left</wp:align>
            </wp:positionH>
            <wp:positionV relativeFrom="paragraph">
              <wp:posOffset>0</wp:posOffset>
            </wp:positionV>
            <wp:extent cx="5747385" cy="7730490"/>
            <wp:effectExtent l="0" t="0" r="5715" b="3810"/>
            <wp:wrapTight wrapText="bothSides">
              <wp:wrapPolygon edited="0">
                <wp:start x="0" y="0"/>
                <wp:lineTo x="0" y="21451"/>
                <wp:lineTo x="72" y="21557"/>
                <wp:lineTo x="21550" y="21557"/>
                <wp:lineTo x="2155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 Teacher Survey.PNG"/>
                    <pic:cNvPicPr/>
                  </pic:nvPicPr>
                  <pic:blipFill>
                    <a:blip r:embed="rId25">
                      <a:extLst>
                        <a:ext uri="{28A0092B-C50C-407E-A947-70E740481C1C}">
                          <a14:useLocalDpi xmlns:a14="http://schemas.microsoft.com/office/drawing/2010/main" val="0"/>
                        </a:ext>
                      </a:extLst>
                    </a:blip>
                    <a:stretch>
                      <a:fillRect/>
                    </a:stretch>
                  </pic:blipFill>
                  <pic:spPr>
                    <a:xfrm>
                      <a:off x="0" y="0"/>
                      <a:ext cx="5762806" cy="7750865"/>
                    </a:xfrm>
                    <a:prstGeom prst="rect">
                      <a:avLst/>
                    </a:prstGeom>
                  </pic:spPr>
                </pic:pic>
              </a:graphicData>
            </a:graphic>
            <wp14:sizeRelH relativeFrom="page">
              <wp14:pctWidth>0</wp14:pctWidth>
            </wp14:sizeRelH>
            <wp14:sizeRelV relativeFrom="page">
              <wp14:pctHeight>0</wp14:pctHeight>
            </wp14:sizeRelV>
          </wp:anchor>
        </w:drawing>
      </w:r>
    </w:p>
    <w:p w:rsidR="00866DC7" w:rsidRDefault="002D449F" w:rsidP="002D449F">
      <w:pPr>
        <w:jc w:val="center"/>
        <w:rPr>
          <w:sz w:val="96"/>
          <w:szCs w:val="96"/>
        </w:rPr>
      </w:pPr>
      <w:r>
        <w:rPr>
          <w:noProof/>
          <w:sz w:val="96"/>
          <w:szCs w:val="96"/>
        </w:rPr>
        <w:drawing>
          <wp:anchor distT="0" distB="0" distL="114300" distR="114300" simplePos="0" relativeHeight="251700224" behindDoc="1" locked="0" layoutInCell="1" allowOverlap="1" wp14:anchorId="5F1A7F14" wp14:editId="4736E81D">
            <wp:simplePos x="0" y="0"/>
            <wp:positionH relativeFrom="margin">
              <wp:align>right</wp:align>
            </wp:positionH>
            <wp:positionV relativeFrom="paragraph">
              <wp:posOffset>0</wp:posOffset>
            </wp:positionV>
            <wp:extent cx="5486400" cy="7659370"/>
            <wp:effectExtent l="0" t="0" r="0" b="0"/>
            <wp:wrapTight wrapText="bothSides">
              <wp:wrapPolygon edited="0">
                <wp:start x="0" y="0"/>
                <wp:lineTo x="0" y="21543"/>
                <wp:lineTo x="75" y="21543"/>
                <wp:lineTo x="21450" y="21543"/>
                <wp:lineTo x="21525" y="21435"/>
                <wp:lineTo x="2152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 Readiness Survey.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7659370"/>
                    </a:xfrm>
                    <a:prstGeom prst="rect">
                      <a:avLst/>
                    </a:prstGeom>
                  </pic:spPr>
                </pic:pic>
              </a:graphicData>
            </a:graphic>
            <wp14:sizeRelH relativeFrom="page">
              <wp14:pctWidth>0</wp14:pctWidth>
            </wp14:sizeRelH>
            <wp14:sizeRelV relativeFrom="page">
              <wp14:pctHeight>0</wp14:pctHeight>
            </wp14:sizeRelV>
          </wp:anchor>
        </w:drawing>
      </w:r>
    </w:p>
    <w:p w:rsidR="00866DC7" w:rsidRDefault="002D449F" w:rsidP="0042263F">
      <w:pPr>
        <w:jc w:val="center"/>
      </w:pPr>
      <w:r>
        <w:rPr>
          <w:noProof/>
        </w:rPr>
        <w:drawing>
          <wp:anchor distT="0" distB="0" distL="114300" distR="114300" simplePos="0" relativeHeight="251701248" behindDoc="1" locked="0" layoutInCell="1" allowOverlap="1" wp14:anchorId="50B97FC9" wp14:editId="72DD2190">
            <wp:simplePos x="0" y="0"/>
            <wp:positionH relativeFrom="margin">
              <wp:align>right</wp:align>
            </wp:positionH>
            <wp:positionV relativeFrom="paragraph">
              <wp:posOffset>0</wp:posOffset>
            </wp:positionV>
            <wp:extent cx="5486400" cy="7564120"/>
            <wp:effectExtent l="0" t="0" r="0" b="0"/>
            <wp:wrapTight wrapText="bothSides">
              <wp:wrapPolygon edited="0">
                <wp:start x="0" y="0"/>
                <wp:lineTo x="0" y="21542"/>
                <wp:lineTo x="75" y="21542"/>
                <wp:lineTo x="21450" y="21542"/>
                <wp:lineTo x="21525" y="21433"/>
                <wp:lineTo x="2152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 Parent Survey English.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7564120"/>
                    </a:xfrm>
                    <a:prstGeom prst="rect">
                      <a:avLst/>
                    </a:prstGeom>
                  </pic:spPr>
                </pic:pic>
              </a:graphicData>
            </a:graphic>
            <wp14:sizeRelH relativeFrom="page">
              <wp14:pctWidth>0</wp14:pctWidth>
            </wp14:sizeRelH>
            <wp14:sizeRelV relativeFrom="page">
              <wp14:pctHeight>0</wp14:pctHeight>
            </wp14:sizeRelV>
          </wp:anchor>
        </w:drawing>
      </w:r>
    </w:p>
    <w:p w:rsidR="00866DC7" w:rsidRDefault="00866DC7" w:rsidP="0042263F">
      <w:pPr>
        <w:jc w:val="center"/>
      </w:pPr>
    </w:p>
    <w:p w:rsidR="000D78AC" w:rsidRDefault="002D449F" w:rsidP="00125D4E">
      <w:pPr>
        <w:jc w:val="center"/>
        <w:rPr>
          <w:noProof/>
        </w:rPr>
      </w:pPr>
      <w:r>
        <w:rPr>
          <w:noProof/>
        </w:rPr>
        <w:drawing>
          <wp:anchor distT="0" distB="0" distL="114300" distR="114300" simplePos="0" relativeHeight="251702272" behindDoc="1" locked="0" layoutInCell="1" allowOverlap="1" wp14:anchorId="05AADC60" wp14:editId="4C4CC7BD">
            <wp:simplePos x="0" y="0"/>
            <wp:positionH relativeFrom="margin">
              <wp:align>right</wp:align>
            </wp:positionH>
            <wp:positionV relativeFrom="paragraph">
              <wp:posOffset>177800</wp:posOffset>
            </wp:positionV>
            <wp:extent cx="5486400" cy="7671435"/>
            <wp:effectExtent l="0" t="0" r="0" b="5715"/>
            <wp:wrapTight wrapText="bothSides">
              <wp:wrapPolygon edited="0">
                <wp:start x="0" y="0"/>
                <wp:lineTo x="0" y="21509"/>
                <wp:lineTo x="75" y="21562"/>
                <wp:lineTo x="21450" y="21562"/>
                <wp:lineTo x="21525" y="21455"/>
                <wp:lineTo x="2152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 Parent Survey Spanish.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7671435"/>
                    </a:xfrm>
                    <a:prstGeom prst="rect">
                      <a:avLst/>
                    </a:prstGeom>
                  </pic:spPr>
                </pic:pic>
              </a:graphicData>
            </a:graphic>
            <wp14:sizeRelH relativeFrom="page">
              <wp14:pctWidth>0</wp14:pctWidth>
            </wp14:sizeRelH>
            <wp14:sizeRelV relativeFrom="page">
              <wp14:pctHeight>0</wp14:pctHeight>
            </wp14:sizeRelV>
          </wp:anchor>
        </w:drawing>
      </w:r>
    </w:p>
    <w:p w:rsidR="000D78AC" w:rsidRDefault="000D78AC" w:rsidP="00125D4E">
      <w:pPr>
        <w:jc w:val="center"/>
        <w:rPr>
          <w:noProof/>
        </w:rPr>
      </w:pPr>
    </w:p>
    <w:p w:rsidR="000D78AC" w:rsidRDefault="000D78AC" w:rsidP="00125D4E">
      <w:pPr>
        <w:jc w:val="center"/>
        <w:rPr>
          <w:noProof/>
        </w:rPr>
      </w:pPr>
    </w:p>
    <w:p w:rsidR="000D78AC" w:rsidRDefault="000D78AC" w:rsidP="002D449F">
      <w:pPr>
        <w:rPr>
          <w:noProof/>
        </w:rPr>
      </w:pPr>
    </w:p>
    <w:p w:rsidR="000D78AC" w:rsidRDefault="000D78AC" w:rsidP="00125D4E">
      <w:pPr>
        <w:jc w:val="center"/>
        <w:rPr>
          <w:sz w:val="96"/>
          <w:szCs w:val="96"/>
        </w:rPr>
      </w:pPr>
    </w:p>
    <w:p w:rsidR="00EE11B4" w:rsidRDefault="00EE11B4" w:rsidP="00EE11B4">
      <w:pPr>
        <w:rPr>
          <w:sz w:val="96"/>
          <w:szCs w:val="96"/>
        </w:rPr>
      </w:pPr>
    </w:p>
    <w:p w:rsidR="00EE11B4" w:rsidRPr="00EE11B4" w:rsidRDefault="00EE11B4" w:rsidP="00EE11B4"/>
    <w:p w:rsidR="00866DC7" w:rsidRDefault="00866DC7" w:rsidP="001804DC">
      <w:pPr>
        <w:jc w:val="center"/>
        <w:outlineLvl w:val="0"/>
        <w:rPr>
          <w:sz w:val="72"/>
          <w:szCs w:val="72"/>
        </w:rPr>
      </w:pPr>
      <w:r w:rsidRPr="00135446">
        <w:rPr>
          <w:sz w:val="72"/>
          <w:szCs w:val="72"/>
        </w:rPr>
        <w:t>Appendix B</w:t>
      </w:r>
    </w:p>
    <w:p w:rsidR="00866DC7" w:rsidRPr="00135446" w:rsidRDefault="00866DC7" w:rsidP="001804DC">
      <w:pPr>
        <w:jc w:val="center"/>
        <w:outlineLvl w:val="0"/>
        <w:rPr>
          <w:sz w:val="72"/>
          <w:szCs w:val="72"/>
        </w:rPr>
      </w:pPr>
      <w:r>
        <w:rPr>
          <w:sz w:val="72"/>
          <w:szCs w:val="72"/>
        </w:rPr>
        <w:t xml:space="preserve">Statistics </w:t>
      </w:r>
    </w:p>
    <w:p w:rsidR="00866DC7" w:rsidRDefault="00866DC7" w:rsidP="007E0FF7">
      <w:pPr>
        <w:rPr>
          <w:sz w:val="96"/>
          <w:szCs w:val="96"/>
        </w:rPr>
      </w:pPr>
    </w:p>
    <w:p w:rsidR="00866DC7" w:rsidRDefault="00866DC7" w:rsidP="00135446">
      <w:pPr>
        <w:jc w:val="center"/>
        <w:rPr>
          <w:sz w:val="96"/>
          <w:szCs w:val="96"/>
        </w:rPr>
        <w:sectPr w:rsidR="00866DC7" w:rsidSect="00E501E4">
          <w:footerReference w:type="default" r:id="rId29"/>
          <w:pgSz w:w="12240" w:h="15840"/>
          <w:pgMar w:top="1440" w:right="1800" w:bottom="1440" w:left="1800" w:header="720" w:footer="720" w:gutter="0"/>
          <w:pgNumType w:start="1"/>
          <w:cols w:space="720"/>
          <w:docGrid w:linePitch="360"/>
        </w:sectPr>
      </w:pPr>
    </w:p>
    <w:p w:rsidR="002A7C82" w:rsidRPr="00895F56" w:rsidRDefault="004039E7" w:rsidP="007E0FF7">
      <w:r>
        <w:rPr>
          <w:noProof/>
        </w:rPr>
        <w:drawing>
          <wp:inline distT="0" distB="0" distL="0" distR="0" wp14:anchorId="63B8E1EB" wp14:editId="1B555B74">
            <wp:extent cx="8229600" cy="4362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 All By District.PNG"/>
                    <pic:cNvPicPr/>
                  </pic:nvPicPr>
                  <pic:blipFill>
                    <a:blip r:embed="rId30">
                      <a:extLst>
                        <a:ext uri="{28A0092B-C50C-407E-A947-70E740481C1C}">
                          <a14:useLocalDpi xmlns:a14="http://schemas.microsoft.com/office/drawing/2010/main" val="0"/>
                        </a:ext>
                      </a:extLst>
                    </a:blip>
                    <a:stretch>
                      <a:fillRect/>
                    </a:stretch>
                  </pic:blipFill>
                  <pic:spPr>
                    <a:xfrm>
                      <a:off x="0" y="0"/>
                      <a:ext cx="8229600" cy="4362450"/>
                    </a:xfrm>
                    <a:prstGeom prst="rect">
                      <a:avLst/>
                    </a:prstGeom>
                  </pic:spPr>
                </pic:pic>
              </a:graphicData>
            </a:graphic>
          </wp:inline>
        </w:drawing>
      </w:r>
      <w:r>
        <w:rPr>
          <w:noProof/>
        </w:rPr>
        <w:drawing>
          <wp:inline distT="0" distB="0" distL="0" distR="0" wp14:anchorId="32330095" wp14:editId="4EB94CA9">
            <wp:extent cx="8229600" cy="47580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 ALL By Grade.PNG"/>
                    <pic:cNvPicPr/>
                  </pic:nvPicPr>
                  <pic:blipFill>
                    <a:blip r:embed="rId31">
                      <a:extLst>
                        <a:ext uri="{28A0092B-C50C-407E-A947-70E740481C1C}">
                          <a14:useLocalDpi xmlns:a14="http://schemas.microsoft.com/office/drawing/2010/main" val="0"/>
                        </a:ext>
                      </a:extLst>
                    </a:blip>
                    <a:stretch>
                      <a:fillRect/>
                    </a:stretch>
                  </pic:blipFill>
                  <pic:spPr>
                    <a:xfrm>
                      <a:off x="0" y="0"/>
                      <a:ext cx="8229600" cy="4758055"/>
                    </a:xfrm>
                    <a:prstGeom prst="rect">
                      <a:avLst/>
                    </a:prstGeom>
                  </pic:spPr>
                </pic:pic>
              </a:graphicData>
            </a:graphic>
          </wp:inline>
        </w:drawing>
      </w:r>
      <w:r>
        <w:rPr>
          <w:noProof/>
        </w:rPr>
        <w:drawing>
          <wp:inline distT="0" distB="0" distL="0" distR="0" wp14:anchorId="2681AA06" wp14:editId="73B66EE8">
            <wp:extent cx="8229600" cy="43402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3 PFS By Grade.PNG"/>
                    <pic:cNvPicPr/>
                  </pic:nvPicPr>
                  <pic:blipFill>
                    <a:blip r:embed="rId32">
                      <a:extLst>
                        <a:ext uri="{28A0092B-C50C-407E-A947-70E740481C1C}">
                          <a14:useLocalDpi xmlns:a14="http://schemas.microsoft.com/office/drawing/2010/main" val="0"/>
                        </a:ext>
                      </a:extLst>
                    </a:blip>
                    <a:stretch>
                      <a:fillRect/>
                    </a:stretch>
                  </pic:blipFill>
                  <pic:spPr>
                    <a:xfrm>
                      <a:off x="0" y="0"/>
                      <a:ext cx="8229600" cy="4340225"/>
                    </a:xfrm>
                    <a:prstGeom prst="rect">
                      <a:avLst/>
                    </a:prstGeom>
                  </pic:spPr>
                </pic:pic>
              </a:graphicData>
            </a:graphic>
          </wp:inline>
        </w:drawing>
      </w:r>
      <w:r>
        <w:rPr>
          <w:noProof/>
        </w:rPr>
        <w:drawing>
          <wp:inline distT="0" distB="0" distL="0" distR="0" wp14:anchorId="770AF587" wp14:editId="5A538C71">
            <wp:extent cx="8229600" cy="4194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6 LEP Reading By Standard.PNG"/>
                    <pic:cNvPicPr/>
                  </pic:nvPicPr>
                  <pic:blipFill>
                    <a:blip r:embed="rId33">
                      <a:extLst>
                        <a:ext uri="{28A0092B-C50C-407E-A947-70E740481C1C}">
                          <a14:useLocalDpi xmlns:a14="http://schemas.microsoft.com/office/drawing/2010/main" val="0"/>
                        </a:ext>
                      </a:extLst>
                    </a:blip>
                    <a:stretch>
                      <a:fillRect/>
                    </a:stretch>
                  </pic:blipFill>
                  <pic:spPr>
                    <a:xfrm>
                      <a:off x="0" y="0"/>
                      <a:ext cx="8229600" cy="4194175"/>
                    </a:xfrm>
                    <a:prstGeom prst="rect">
                      <a:avLst/>
                    </a:prstGeom>
                  </pic:spPr>
                </pic:pic>
              </a:graphicData>
            </a:graphic>
          </wp:inline>
        </w:drawing>
      </w:r>
      <w:r>
        <w:rPr>
          <w:noProof/>
        </w:rPr>
        <w:drawing>
          <wp:inline distT="0" distB="0" distL="0" distR="0" wp14:anchorId="419DB800" wp14:editId="78523F05">
            <wp:extent cx="8229600" cy="41878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7 LEP Math By Standard.PNG"/>
                    <pic:cNvPicPr/>
                  </pic:nvPicPr>
                  <pic:blipFill>
                    <a:blip r:embed="rId34">
                      <a:extLst>
                        <a:ext uri="{28A0092B-C50C-407E-A947-70E740481C1C}">
                          <a14:useLocalDpi xmlns:a14="http://schemas.microsoft.com/office/drawing/2010/main" val="0"/>
                        </a:ext>
                      </a:extLst>
                    </a:blip>
                    <a:stretch>
                      <a:fillRect/>
                    </a:stretch>
                  </pic:blipFill>
                  <pic:spPr>
                    <a:xfrm>
                      <a:off x="0" y="0"/>
                      <a:ext cx="8229600" cy="4187825"/>
                    </a:xfrm>
                    <a:prstGeom prst="rect">
                      <a:avLst/>
                    </a:prstGeom>
                  </pic:spPr>
                </pic:pic>
              </a:graphicData>
            </a:graphic>
          </wp:inline>
        </w:drawing>
      </w:r>
      <w:r>
        <w:rPr>
          <w:noProof/>
        </w:rPr>
        <w:drawing>
          <wp:inline distT="0" distB="0" distL="0" distR="0" wp14:anchorId="3885EACD" wp14:editId="28446F5D">
            <wp:extent cx="8229600" cy="40722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8 ALL Reading By Standard.PNG"/>
                    <pic:cNvPicPr/>
                  </pic:nvPicPr>
                  <pic:blipFill>
                    <a:blip r:embed="rId35">
                      <a:extLst>
                        <a:ext uri="{28A0092B-C50C-407E-A947-70E740481C1C}">
                          <a14:useLocalDpi xmlns:a14="http://schemas.microsoft.com/office/drawing/2010/main" val="0"/>
                        </a:ext>
                      </a:extLst>
                    </a:blip>
                    <a:stretch>
                      <a:fillRect/>
                    </a:stretch>
                  </pic:blipFill>
                  <pic:spPr>
                    <a:xfrm>
                      <a:off x="0" y="0"/>
                      <a:ext cx="8229600" cy="4072255"/>
                    </a:xfrm>
                    <a:prstGeom prst="rect">
                      <a:avLst/>
                    </a:prstGeom>
                  </pic:spPr>
                </pic:pic>
              </a:graphicData>
            </a:graphic>
          </wp:inline>
        </w:drawing>
      </w:r>
      <w:r>
        <w:rPr>
          <w:noProof/>
        </w:rPr>
        <w:drawing>
          <wp:inline distT="0" distB="0" distL="0" distR="0" wp14:anchorId="2990682E" wp14:editId="64710578">
            <wp:extent cx="8229600" cy="4349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9 ALL Math By Standard.PNG"/>
                    <pic:cNvPicPr/>
                  </pic:nvPicPr>
                  <pic:blipFill>
                    <a:blip r:embed="rId36">
                      <a:extLst>
                        <a:ext uri="{28A0092B-C50C-407E-A947-70E740481C1C}">
                          <a14:useLocalDpi xmlns:a14="http://schemas.microsoft.com/office/drawing/2010/main" val="0"/>
                        </a:ext>
                      </a:extLst>
                    </a:blip>
                    <a:stretch>
                      <a:fillRect/>
                    </a:stretch>
                  </pic:blipFill>
                  <pic:spPr>
                    <a:xfrm>
                      <a:off x="0" y="0"/>
                      <a:ext cx="8229600" cy="4349750"/>
                    </a:xfrm>
                    <a:prstGeom prst="rect">
                      <a:avLst/>
                    </a:prstGeom>
                  </pic:spPr>
                </pic:pic>
              </a:graphicData>
            </a:graphic>
          </wp:inline>
        </w:drawing>
      </w:r>
      <w:r>
        <w:rPr>
          <w:noProof/>
        </w:rPr>
        <w:drawing>
          <wp:inline distT="0" distB="0" distL="0" distR="0" wp14:anchorId="523E7806" wp14:editId="15285649">
            <wp:extent cx="8229600" cy="35794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10 PFS Reading By Standard.PNG"/>
                    <pic:cNvPicPr/>
                  </pic:nvPicPr>
                  <pic:blipFill>
                    <a:blip r:embed="rId37">
                      <a:extLst>
                        <a:ext uri="{28A0092B-C50C-407E-A947-70E740481C1C}">
                          <a14:useLocalDpi xmlns:a14="http://schemas.microsoft.com/office/drawing/2010/main" val="0"/>
                        </a:ext>
                      </a:extLst>
                    </a:blip>
                    <a:stretch>
                      <a:fillRect/>
                    </a:stretch>
                  </pic:blipFill>
                  <pic:spPr>
                    <a:xfrm>
                      <a:off x="0" y="0"/>
                      <a:ext cx="8229600" cy="3579495"/>
                    </a:xfrm>
                    <a:prstGeom prst="rect">
                      <a:avLst/>
                    </a:prstGeom>
                  </pic:spPr>
                </pic:pic>
              </a:graphicData>
            </a:graphic>
          </wp:inline>
        </w:drawing>
      </w:r>
      <w:r>
        <w:rPr>
          <w:noProof/>
        </w:rPr>
        <w:drawing>
          <wp:inline distT="0" distB="0" distL="0" distR="0" wp14:anchorId="2EBF7806" wp14:editId="4782FC12">
            <wp:extent cx="8229600" cy="38157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11 PFS Math By Standard.PNG"/>
                    <pic:cNvPicPr/>
                  </pic:nvPicPr>
                  <pic:blipFill>
                    <a:blip r:embed="rId38">
                      <a:extLst>
                        <a:ext uri="{28A0092B-C50C-407E-A947-70E740481C1C}">
                          <a14:useLocalDpi xmlns:a14="http://schemas.microsoft.com/office/drawing/2010/main" val="0"/>
                        </a:ext>
                      </a:extLst>
                    </a:blip>
                    <a:stretch>
                      <a:fillRect/>
                    </a:stretch>
                  </pic:blipFill>
                  <pic:spPr>
                    <a:xfrm>
                      <a:off x="0" y="0"/>
                      <a:ext cx="8229600" cy="3815715"/>
                    </a:xfrm>
                    <a:prstGeom prst="rect">
                      <a:avLst/>
                    </a:prstGeom>
                  </pic:spPr>
                </pic:pic>
              </a:graphicData>
            </a:graphic>
          </wp:inline>
        </w:drawing>
      </w:r>
      <w:r>
        <w:rPr>
          <w:noProof/>
        </w:rPr>
        <w:drawing>
          <wp:inline distT="0" distB="0" distL="0" distR="0" wp14:anchorId="0E6F0BDA" wp14:editId="070D184F">
            <wp:extent cx="8229600" cy="50330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12 PFS Reading Math By District.PNG"/>
                    <pic:cNvPicPr/>
                  </pic:nvPicPr>
                  <pic:blipFill>
                    <a:blip r:embed="rId39">
                      <a:extLst>
                        <a:ext uri="{28A0092B-C50C-407E-A947-70E740481C1C}">
                          <a14:useLocalDpi xmlns:a14="http://schemas.microsoft.com/office/drawing/2010/main" val="0"/>
                        </a:ext>
                      </a:extLst>
                    </a:blip>
                    <a:stretch>
                      <a:fillRect/>
                    </a:stretch>
                  </pic:blipFill>
                  <pic:spPr>
                    <a:xfrm>
                      <a:off x="0" y="0"/>
                      <a:ext cx="8229600" cy="5033010"/>
                    </a:xfrm>
                    <a:prstGeom prst="rect">
                      <a:avLst/>
                    </a:prstGeom>
                  </pic:spPr>
                </pic:pic>
              </a:graphicData>
            </a:graphic>
          </wp:inline>
        </w:drawing>
      </w:r>
      <w:r>
        <w:rPr>
          <w:noProof/>
        </w:rPr>
        <w:drawing>
          <wp:inline distT="0" distB="0" distL="0" distR="0" wp14:anchorId="0C5C6E88" wp14:editId="3134E425">
            <wp:extent cx="8229600" cy="47580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13 PFS Reading Math By Grade.PNG"/>
                    <pic:cNvPicPr/>
                  </pic:nvPicPr>
                  <pic:blipFill>
                    <a:blip r:embed="rId40">
                      <a:extLst>
                        <a:ext uri="{28A0092B-C50C-407E-A947-70E740481C1C}">
                          <a14:useLocalDpi xmlns:a14="http://schemas.microsoft.com/office/drawing/2010/main" val="0"/>
                        </a:ext>
                      </a:extLst>
                    </a:blip>
                    <a:stretch>
                      <a:fillRect/>
                    </a:stretch>
                  </pic:blipFill>
                  <pic:spPr>
                    <a:xfrm>
                      <a:off x="0" y="0"/>
                      <a:ext cx="8229600" cy="4758055"/>
                    </a:xfrm>
                    <a:prstGeom prst="rect">
                      <a:avLst/>
                    </a:prstGeom>
                  </pic:spPr>
                </pic:pic>
              </a:graphicData>
            </a:graphic>
          </wp:inline>
        </w:drawing>
      </w:r>
      <w:r>
        <w:rPr>
          <w:noProof/>
        </w:rPr>
        <w:drawing>
          <wp:inline distT="0" distB="0" distL="0" distR="0" wp14:anchorId="60645D53" wp14:editId="74D36584">
            <wp:extent cx="8229600" cy="475805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14 ALLReading Math By Grade.PNG"/>
                    <pic:cNvPicPr/>
                  </pic:nvPicPr>
                  <pic:blipFill>
                    <a:blip r:embed="rId41">
                      <a:extLst>
                        <a:ext uri="{28A0092B-C50C-407E-A947-70E740481C1C}">
                          <a14:useLocalDpi xmlns:a14="http://schemas.microsoft.com/office/drawing/2010/main" val="0"/>
                        </a:ext>
                      </a:extLst>
                    </a:blip>
                    <a:stretch>
                      <a:fillRect/>
                    </a:stretch>
                  </pic:blipFill>
                  <pic:spPr>
                    <a:xfrm>
                      <a:off x="0" y="0"/>
                      <a:ext cx="8229600" cy="4758055"/>
                    </a:xfrm>
                    <a:prstGeom prst="rect">
                      <a:avLst/>
                    </a:prstGeom>
                  </pic:spPr>
                </pic:pic>
              </a:graphicData>
            </a:graphic>
          </wp:inline>
        </w:drawing>
      </w:r>
      <w:r>
        <w:rPr>
          <w:noProof/>
        </w:rPr>
        <w:drawing>
          <wp:inline distT="0" distB="0" distL="0" distR="0" wp14:anchorId="1B072E45" wp14:editId="7B3979A3">
            <wp:extent cx="8229600" cy="485457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15 ALL Reading Math By District.PNG"/>
                    <pic:cNvPicPr/>
                  </pic:nvPicPr>
                  <pic:blipFill>
                    <a:blip r:embed="rId42">
                      <a:extLst>
                        <a:ext uri="{28A0092B-C50C-407E-A947-70E740481C1C}">
                          <a14:useLocalDpi xmlns:a14="http://schemas.microsoft.com/office/drawing/2010/main" val="0"/>
                        </a:ext>
                      </a:extLst>
                    </a:blip>
                    <a:stretch>
                      <a:fillRect/>
                    </a:stretch>
                  </pic:blipFill>
                  <pic:spPr>
                    <a:xfrm>
                      <a:off x="0" y="0"/>
                      <a:ext cx="8229600" cy="4854575"/>
                    </a:xfrm>
                    <a:prstGeom prst="rect">
                      <a:avLst/>
                    </a:prstGeom>
                  </pic:spPr>
                </pic:pic>
              </a:graphicData>
            </a:graphic>
          </wp:inline>
        </w:drawing>
      </w:r>
      <w:r>
        <w:rPr>
          <w:noProof/>
        </w:rPr>
        <w:drawing>
          <wp:inline distT="0" distB="0" distL="0" distR="0" wp14:anchorId="7227A5BD" wp14:editId="66FC4F62">
            <wp:extent cx="8229600" cy="43103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1 Teacher Survey By District.PNG"/>
                    <pic:cNvPicPr/>
                  </pic:nvPicPr>
                  <pic:blipFill>
                    <a:blip r:embed="rId10">
                      <a:extLst>
                        <a:ext uri="{28A0092B-C50C-407E-A947-70E740481C1C}">
                          <a14:useLocalDpi xmlns:a14="http://schemas.microsoft.com/office/drawing/2010/main" val="0"/>
                        </a:ext>
                      </a:extLst>
                    </a:blip>
                    <a:stretch>
                      <a:fillRect/>
                    </a:stretch>
                  </pic:blipFill>
                  <pic:spPr>
                    <a:xfrm>
                      <a:off x="0" y="0"/>
                      <a:ext cx="8229600" cy="4310380"/>
                    </a:xfrm>
                    <a:prstGeom prst="rect">
                      <a:avLst/>
                    </a:prstGeom>
                  </pic:spPr>
                </pic:pic>
              </a:graphicData>
            </a:graphic>
          </wp:inline>
        </w:drawing>
      </w:r>
      <w:r>
        <w:rPr>
          <w:noProof/>
        </w:rPr>
        <w:drawing>
          <wp:inline distT="0" distB="0" distL="0" distR="0" wp14:anchorId="1440C8C0" wp14:editId="21A1A188">
            <wp:extent cx="8229600" cy="40538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2 Teacher Survey Rating of Needs.PNG"/>
                    <pic:cNvPicPr/>
                  </pic:nvPicPr>
                  <pic:blipFill>
                    <a:blip r:embed="rId11">
                      <a:extLst>
                        <a:ext uri="{28A0092B-C50C-407E-A947-70E740481C1C}">
                          <a14:useLocalDpi xmlns:a14="http://schemas.microsoft.com/office/drawing/2010/main" val="0"/>
                        </a:ext>
                      </a:extLst>
                    </a:blip>
                    <a:stretch>
                      <a:fillRect/>
                    </a:stretch>
                  </pic:blipFill>
                  <pic:spPr>
                    <a:xfrm>
                      <a:off x="0" y="0"/>
                      <a:ext cx="8229600" cy="4053840"/>
                    </a:xfrm>
                    <a:prstGeom prst="rect">
                      <a:avLst/>
                    </a:prstGeom>
                  </pic:spPr>
                </pic:pic>
              </a:graphicData>
            </a:graphic>
          </wp:inline>
        </w:drawing>
      </w:r>
      <w:r>
        <w:rPr>
          <w:noProof/>
        </w:rPr>
        <w:drawing>
          <wp:inline distT="0" distB="0" distL="0" distR="0" wp14:anchorId="1FE8DCF7" wp14:editId="3A905588">
            <wp:extent cx="8229600" cy="454850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1 Parent Survey Rating of Needs.PNG"/>
                    <pic:cNvPicPr/>
                  </pic:nvPicPr>
                  <pic:blipFill>
                    <a:blip r:embed="rId20">
                      <a:extLst>
                        <a:ext uri="{28A0092B-C50C-407E-A947-70E740481C1C}">
                          <a14:useLocalDpi xmlns:a14="http://schemas.microsoft.com/office/drawing/2010/main" val="0"/>
                        </a:ext>
                      </a:extLst>
                    </a:blip>
                    <a:stretch>
                      <a:fillRect/>
                    </a:stretch>
                  </pic:blipFill>
                  <pic:spPr>
                    <a:xfrm>
                      <a:off x="0" y="0"/>
                      <a:ext cx="8229600" cy="4548505"/>
                    </a:xfrm>
                    <a:prstGeom prst="rect">
                      <a:avLst/>
                    </a:prstGeom>
                  </pic:spPr>
                </pic:pic>
              </a:graphicData>
            </a:graphic>
          </wp:inline>
        </w:drawing>
      </w:r>
      <w:r>
        <w:rPr>
          <w:noProof/>
        </w:rPr>
        <w:drawing>
          <wp:inline distT="0" distB="0" distL="0" distR="0" wp14:anchorId="4B98BB2E" wp14:editId="4E2E1B32">
            <wp:extent cx="7416800" cy="5943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3.2 Parent Survey Parents With Preschool Kids.PNG"/>
                    <pic:cNvPicPr/>
                  </pic:nvPicPr>
                  <pic:blipFill>
                    <a:blip r:embed="rId43">
                      <a:extLst>
                        <a:ext uri="{28A0092B-C50C-407E-A947-70E740481C1C}">
                          <a14:useLocalDpi xmlns:a14="http://schemas.microsoft.com/office/drawing/2010/main" val="0"/>
                        </a:ext>
                      </a:extLst>
                    </a:blip>
                    <a:stretch>
                      <a:fillRect/>
                    </a:stretch>
                  </pic:blipFill>
                  <pic:spPr>
                    <a:xfrm>
                      <a:off x="0" y="0"/>
                      <a:ext cx="7416800" cy="5943600"/>
                    </a:xfrm>
                    <a:prstGeom prst="rect">
                      <a:avLst/>
                    </a:prstGeom>
                  </pic:spPr>
                </pic:pic>
              </a:graphicData>
            </a:graphic>
          </wp:inline>
        </w:drawing>
      </w:r>
      <w:r>
        <w:rPr>
          <w:noProof/>
        </w:rPr>
        <w:drawing>
          <wp:inline distT="0" distB="0" distL="0" distR="0" wp14:anchorId="2AA3F9DD" wp14:editId="59D6305E">
            <wp:extent cx="8229600" cy="5035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0 Readiness Survey Ages.PNG"/>
                    <pic:cNvPicPr/>
                  </pic:nvPicPr>
                  <pic:blipFill>
                    <a:blip r:embed="rId14">
                      <a:extLst>
                        <a:ext uri="{28A0092B-C50C-407E-A947-70E740481C1C}">
                          <a14:useLocalDpi xmlns:a14="http://schemas.microsoft.com/office/drawing/2010/main" val="0"/>
                        </a:ext>
                      </a:extLst>
                    </a:blip>
                    <a:stretch>
                      <a:fillRect/>
                    </a:stretch>
                  </pic:blipFill>
                  <pic:spPr>
                    <a:xfrm>
                      <a:off x="0" y="0"/>
                      <a:ext cx="8229600" cy="5035550"/>
                    </a:xfrm>
                    <a:prstGeom prst="rect">
                      <a:avLst/>
                    </a:prstGeom>
                  </pic:spPr>
                </pic:pic>
              </a:graphicData>
            </a:graphic>
          </wp:inline>
        </w:drawing>
      </w:r>
      <w:r>
        <w:rPr>
          <w:noProof/>
        </w:rPr>
        <w:drawing>
          <wp:inline distT="0" distB="0" distL="0" distR="0" wp14:anchorId="014A87A9" wp14:editId="70E59DFD">
            <wp:extent cx="8229600" cy="466598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1 Readiness Survey Students By District.PNG"/>
                    <pic:cNvPicPr/>
                  </pic:nvPicPr>
                  <pic:blipFill>
                    <a:blip r:embed="rId44">
                      <a:extLst>
                        <a:ext uri="{28A0092B-C50C-407E-A947-70E740481C1C}">
                          <a14:useLocalDpi xmlns:a14="http://schemas.microsoft.com/office/drawing/2010/main" val="0"/>
                        </a:ext>
                      </a:extLst>
                    </a:blip>
                    <a:stretch>
                      <a:fillRect/>
                    </a:stretch>
                  </pic:blipFill>
                  <pic:spPr>
                    <a:xfrm>
                      <a:off x="0" y="0"/>
                      <a:ext cx="8229600" cy="4665980"/>
                    </a:xfrm>
                    <a:prstGeom prst="rect">
                      <a:avLst/>
                    </a:prstGeom>
                  </pic:spPr>
                </pic:pic>
              </a:graphicData>
            </a:graphic>
          </wp:inline>
        </w:drawing>
      </w:r>
      <w:r>
        <w:rPr>
          <w:noProof/>
        </w:rPr>
        <w:drawing>
          <wp:inline distT="0" distB="0" distL="0" distR="0" wp14:anchorId="0115B903" wp14:editId="33EAEFF7">
            <wp:extent cx="8229600" cy="44411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2  Overall Readiness.PNG"/>
                    <pic:cNvPicPr/>
                  </pic:nvPicPr>
                  <pic:blipFill>
                    <a:blip r:embed="rId15">
                      <a:extLst>
                        <a:ext uri="{28A0092B-C50C-407E-A947-70E740481C1C}">
                          <a14:useLocalDpi xmlns:a14="http://schemas.microsoft.com/office/drawing/2010/main" val="0"/>
                        </a:ext>
                      </a:extLst>
                    </a:blip>
                    <a:stretch>
                      <a:fillRect/>
                    </a:stretch>
                  </pic:blipFill>
                  <pic:spPr>
                    <a:xfrm>
                      <a:off x="0" y="0"/>
                      <a:ext cx="8229600" cy="4441190"/>
                    </a:xfrm>
                    <a:prstGeom prst="rect">
                      <a:avLst/>
                    </a:prstGeom>
                  </pic:spPr>
                </pic:pic>
              </a:graphicData>
            </a:graphic>
          </wp:inline>
        </w:drawing>
      </w:r>
      <w:r>
        <w:rPr>
          <w:noProof/>
        </w:rPr>
        <w:drawing>
          <wp:inline distT="0" distB="0" distL="0" distR="0" wp14:anchorId="07B4298E" wp14:editId="5704B6B6">
            <wp:extent cx="8229600" cy="44411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3 Reading Skills.PNG"/>
                    <pic:cNvPicPr/>
                  </pic:nvPicPr>
                  <pic:blipFill>
                    <a:blip r:embed="rId16">
                      <a:extLst>
                        <a:ext uri="{28A0092B-C50C-407E-A947-70E740481C1C}">
                          <a14:useLocalDpi xmlns:a14="http://schemas.microsoft.com/office/drawing/2010/main" val="0"/>
                        </a:ext>
                      </a:extLst>
                    </a:blip>
                    <a:stretch>
                      <a:fillRect/>
                    </a:stretch>
                  </pic:blipFill>
                  <pic:spPr>
                    <a:xfrm>
                      <a:off x="0" y="0"/>
                      <a:ext cx="8229600" cy="4441190"/>
                    </a:xfrm>
                    <a:prstGeom prst="rect">
                      <a:avLst/>
                    </a:prstGeom>
                  </pic:spPr>
                </pic:pic>
              </a:graphicData>
            </a:graphic>
          </wp:inline>
        </w:drawing>
      </w:r>
      <w:r>
        <w:rPr>
          <w:noProof/>
        </w:rPr>
        <w:drawing>
          <wp:inline distT="0" distB="0" distL="0" distR="0" wp14:anchorId="7A243EE5" wp14:editId="6AE2581B">
            <wp:extent cx="8229600" cy="42322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4 Math Skills.PNG"/>
                    <pic:cNvPicPr/>
                  </pic:nvPicPr>
                  <pic:blipFill>
                    <a:blip r:embed="rId17">
                      <a:extLst>
                        <a:ext uri="{28A0092B-C50C-407E-A947-70E740481C1C}">
                          <a14:useLocalDpi xmlns:a14="http://schemas.microsoft.com/office/drawing/2010/main" val="0"/>
                        </a:ext>
                      </a:extLst>
                    </a:blip>
                    <a:stretch>
                      <a:fillRect/>
                    </a:stretch>
                  </pic:blipFill>
                  <pic:spPr>
                    <a:xfrm>
                      <a:off x="0" y="0"/>
                      <a:ext cx="8229600" cy="4232275"/>
                    </a:xfrm>
                    <a:prstGeom prst="rect">
                      <a:avLst/>
                    </a:prstGeom>
                  </pic:spPr>
                </pic:pic>
              </a:graphicData>
            </a:graphic>
          </wp:inline>
        </w:drawing>
      </w:r>
      <w:r>
        <w:rPr>
          <w:noProof/>
        </w:rPr>
        <w:drawing>
          <wp:inline distT="0" distB="0" distL="0" distR="0" wp14:anchorId="643E3A44" wp14:editId="21FE6F28">
            <wp:extent cx="8229600" cy="439356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5 Social Skills.PNG"/>
                    <pic:cNvPicPr/>
                  </pic:nvPicPr>
                  <pic:blipFill>
                    <a:blip r:embed="rId45">
                      <a:extLst>
                        <a:ext uri="{28A0092B-C50C-407E-A947-70E740481C1C}">
                          <a14:useLocalDpi xmlns:a14="http://schemas.microsoft.com/office/drawing/2010/main" val="0"/>
                        </a:ext>
                      </a:extLst>
                    </a:blip>
                    <a:stretch>
                      <a:fillRect/>
                    </a:stretch>
                  </pic:blipFill>
                  <pic:spPr>
                    <a:xfrm>
                      <a:off x="0" y="0"/>
                      <a:ext cx="8229600" cy="4393565"/>
                    </a:xfrm>
                    <a:prstGeom prst="rect">
                      <a:avLst/>
                    </a:prstGeom>
                  </pic:spPr>
                </pic:pic>
              </a:graphicData>
            </a:graphic>
          </wp:inline>
        </w:drawing>
      </w:r>
      <w:r>
        <w:rPr>
          <w:noProof/>
        </w:rPr>
        <w:drawing>
          <wp:inline distT="0" distB="0" distL="0" distR="0" wp14:anchorId="7E764F16" wp14:editId="12A27C64">
            <wp:extent cx="8229600" cy="439356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6 Other Readiness Skills.PNG"/>
                    <pic:cNvPicPr/>
                  </pic:nvPicPr>
                  <pic:blipFill>
                    <a:blip r:embed="rId46">
                      <a:extLst>
                        <a:ext uri="{28A0092B-C50C-407E-A947-70E740481C1C}">
                          <a14:useLocalDpi xmlns:a14="http://schemas.microsoft.com/office/drawing/2010/main" val="0"/>
                        </a:ext>
                      </a:extLst>
                    </a:blip>
                    <a:stretch>
                      <a:fillRect/>
                    </a:stretch>
                  </pic:blipFill>
                  <pic:spPr>
                    <a:xfrm>
                      <a:off x="0" y="0"/>
                      <a:ext cx="8229600" cy="4393565"/>
                    </a:xfrm>
                    <a:prstGeom prst="rect">
                      <a:avLst/>
                    </a:prstGeom>
                  </pic:spPr>
                </pic:pic>
              </a:graphicData>
            </a:graphic>
          </wp:inline>
        </w:drawing>
      </w:r>
    </w:p>
    <w:sectPr w:rsidR="002A7C82" w:rsidRPr="00895F56" w:rsidSect="00913CB4">
      <w:footerReference w:type="default" r:id="rId4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B67" w:rsidRDefault="00D82B67">
      <w:r>
        <w:separator/>
      </w:r>
    </w:p>
  </w:endnote>
  <w:endnote w:type="continuationSeparator" w:id="0">
    <w:p w:rsidR="00D82B67" w:rsidRDefault="00D82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F3B" w:rsidRDefault="00270F3B" w:rsidP="00EA2C92">
    <w:pPr>
      <w:pStyle w:val="Footer"/>
    </w:pPr>
  </w:p>
  <w:p w:rsidR="00270F3B" w:rsidRDefault="00270F3B" w:rsidP="00EA2C92">
    <w:pPr>
      <w:pStyle w:val="Footer"/>
    </w:pPr>
    <w:r>
      <w:t>South Dakota Comprehensive Need</w:t>
    </w:r>
    <w:r w:rsidR="00B54345">
      <w:t>s Assessment Summary Report 2016</w:t>
    </w:r>
    <w:r>
      <w:tab/>
    </w:r>
    <w:r>
      <w:rPr>
        <w:rStyle w:val="PageNumber"/>
      </w:rPr>
      <w:fldChar w:fldCharType="begin"/>
    </w:r>
    <w:r>
      <w:rPr>
        <w:rStyle w:val="PageNumber"/>
      </w:rPr>
      <w:instrText xml:space="preserve"> PAGE </w:instrText>
    </w:r>
    <w:r>
      <w:rPr>
        <w:rStyle w:val="PageNumber"/>
      </w:rPr>
      <w:fldChar w:fldCharType="separate"/>
    </w:r>
    <w:r w:rsidR="00BA3361">
      <w:rPr>
        <w:rStyle w:val="PageNumber"/>
        <w:noProof/>
      </w:rPr>
      <w:t>31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F3B" w:rsidRDefault="00270F3B" w:rsidP="00E501E4">
    <w:pPr>
      <w:pStyle w:val="Footer"/>
      <w:ind w:right="-180"/>
    </w:pPr>
    <w:r>
      <w:t>South Dakota Comprehensive Needs Assessment Summary Report</w:t>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sidR="00BA3361">
      <w:rPr>
        <w:rStyle w:val="PageNumber"/>
        <w:noProof/>
      </w:rPr>
      <w:t>55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B67" w:rsidRDefault="00D82B67">
      <w:r>
        <w:separator/>
      </w:r>
    </w:p>
  </w:footnote>
  <w:footnote w:type="continuationSeparator" w:id="0">
    <w:p w:rsidR="00D82B67" w:rsidRDefault="00D82B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3"/>
      <w:numFmt w:val="decimal"/>
      <w:lvlText w:val="%2."/>
      <w:lvlJc w:val="left"/>
      <w:pPr>
        <w:tabs>
          <w:tab w:val="num" w:pos="810"/>
        </w:tabs>
        <w:ind w:left="81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4D2D04"/>
    <w:multiLevelType w:val="hybridMultilevel"/>
    <w:tmpl w:val="389072BA"/>
    <w:lvl w:ilvl="0" w:tplc="04090001">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616D3E"/>
    <w:multiLevelType w:val="hybridMultilevel"/>
    <w:tmpl w:val="F634EB98"/>
    <w:lvl w:ilvl="0" w:tplc="B7388EB2">
      <w:start w:val="1"/>
      <w:numFmt w:val="decimal"/>
      <w:lvlText w:val="%1."/>
      <w:lvlJc w:val="left"/>
      <w:pPr>
        <w:ind w:left="720" w:hanging="360"/>
      </w:pPr>
      <w:rPr>
        <w:rFonts w:cs="Times New Roman" w:hint="default"/>
        <w:b/>
        <w:i/>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8CF21FE"/>
    <w:multiLevelType w:val="hybridMultilevel"/>
    <w:tmpl w:val="7666AFF6"/>
    <w:lvl w:ilvl="0" w:tplc="E0A4885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BE33A4C"/>
    <w:multiLevelType w:val="hybridMultilevel"/>
    <w:tmpl w:val="577CB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24839"/>
    <w:multiLevelType w:val="hybridMultilevel"/>
    <w:tmpl w:val="37C87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3A5F7E"/>
    <w:multiLevelType w:val="hybridMultilevel"/>
    <w:tmpl w:val="F454CF16"/>
    <w:lvl w:ilvl="0" w:tplc="E0A4885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3C15B27"/>
    <w:multiLevelType w:val="hybridMultilevel"/>
    <w:tmpl w:val="48626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30120"/>
    <w:multiLevelType w:val="hybridMultilevel"/>
    <w:tmpl w:val="75060A7E"/>
    <w:lvl w:ilvl="0" w:tplc="8E5016BC">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A844545"/>
    <w:multiLevelType w:val="hybridMultilevel"/>
    <w:tmpl w:val="948A1E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6B503A9"/>
    <w:multiLevelType w:val="hybridMultilevel"/>
    <w:tmpl w:val="551C902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
    <w:nsid w:val="427E2179"/>
    <w:multiLevelType w:val="hybridMultilevel"/>
    <w:tmpl w:val="15942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900149"/>
    <w:multiLevelType w:val="multilevel"/>
    <w:tmpl w:val="00000003"/>
    <w:lvl w:ilvl="0">
      <w:start w:val="1"/>
      <w:numFmt w:val="decimal"/>
      <w:lvlText w:val="%1."/>
      <w:lvlJc w:val="left"/>
      <w:pPr>
        <w:tabs>
          <w:tab w:val="num" w:pos="720"/>
        </w:tabs>
        <w:ind w:left="720" w:hanging="360"/>
      </w:pPr>
    </w:lvl>
    <w:lvl w:ilvl="1">
      <w:start w:val="3"/>
      <w:numFmt w:val="decimal"/>
      <w:lvlText w:val="%2."/>
      <w:lvlJc w:val="left"/>
      <w:pPr>
        <w:tabs>
          <w:tab w:val="num" w:pos="810"/>
        </w:tabs>
        <w:ind w:left="81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A5D17C9"/>
    <w:multiLevelType w:val="hybridMultilevel"/>
    <w:tmpl w:val="F044F03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50F339F7"/>
    <w:multiLevelType w:val="hybridMultilevel"/>
    <w:tmpl w:val="845C6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8C050A"/>
    <w:multiLevelType w:val="hybridMultilevel"/>
    <w:tmpl w:val="0964B484"/>
    <w:lvl w:ilvl="0" w:tplc="7FECEA22">
      <w:start w:val="1"/>
      <w:numFmt w:val="decimal"/>
      <w:lvlText w:val="%1."/>
      <w:lvlJc w:val="left"/>
      <w:pPr>
        <w:tabs>
          <w:tab w:val="num" w:pos="1080"/>
        </w:tabs>
        <w:ind w:left="1080" w:hanging="720"/>
      </w:pPr>
      <w:rPr>
        <w:rFonts w:cs="Times New Roman" w:hint="default"/>
      </w:rPr>
    </w:lvl>
    <w:lvl w:ilvl="1" w:tplc="A31E399E">
      <w:start w:val="1"/>
      <w:numFmt w:val="upperLetter"/>
      <w:lvlText w:val="%2."/>
      <w:lvlJc w:val="left"/>
      <w:pPr>
        <w:tabs>
          <w:tab w:val="num" w:pos="1800"/>
        </w:tabs>
        <w:ind w:left="180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4E61C6C"/>
    <w:multiLevelType w:val="multilevel"/>
    <w:tmpl w:val="F044F038"/>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6517136"/>
    <w:multiLevelType w:val="hybridMultilevel"/>
    <w:tmpl w:val="63E22BC6"/>
    <w:lvl w:ilvl="0" w:tplc="122A2BF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4A6EB8"/>
    <w:multiLevelType w:val="hybridMultilevel"/>
    <w:tmpl w:val="1AE29890"/>
    <w:lvl w:ilvl="0" w:tplc="E0A4885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7292133F"/>
    <w:multiLevelType w:val="hybridMultilevel"/>
    <w:tmpl w:val="170A4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8"/>
  </w:num>
  <w:num w:numId="4">
    <w:abstractNumId w:val="13"/>
  </w:num>
  <w:num w:numId="5">
    <w:abstractNumId w:val="16"/>
  </w:num>
  <w:num w:numId="6">
    <w:abstractNumId w:val="18"/>
  </w:num>
  <w:num w:numId="7">
    <w:abstractNumId w:val="6"/>
  </w:num>
  <w:num w:numId="8">
    <w:abstractNumId w:val="2"/>
  </w:num>
  <w:num w:numId="9">
    <w:abstractNumId w:val="3"/>
  </w:num>
  <w:num w:numId="10">
    <w:abstractNumId w:val="9"/>
  </w:num>
  <w:num w:numId="11">
    <w:abstractNumId w:val="1"/>
  </w:num>
  <w:num w:numId="12">
    <w:abstractNumId w:val="0"/>
  </w:num>
  <w:num w:numId="13">
    <w:abstractNumId w:val="12"/>
  </w:num>
  <w:num w:numId="14">
    <w:abstractNumId w:val="17"/>
  </w:num>
  <w:num w:numId="15">
    <w:abstractNumId w:val="7"/>
  </w:num>
  <w:num w:numId="16">
    <w:abstractNumId w:val="4"/>
  </w:num>
  <w:num w:numId="17">
    <w:abstractNumId w:val="19"/>
  </w:num>
  <w:num w:numId="18">
    <w:abstractNumId w:val="14"/>
  </w:num>
  <w:num w:numId="19">
    <w:abstractNumId w:val="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3B6"/>
    <w:rsid w:val="000009F6"/>
    <w:rsid w:val="00004130"/>
    <w:rsid w:val="000170BC"/>
    <w:rsid w:val="000214E5"/>
    <w:rsid w:val="000222AB"/>
    <w:rsid w:val="00022FDC"/>
    <w:rsid w:val="00024EB0"/>
    <w:rsid w:val="00030A60"/>
    <w:rsid w:val="00035194"/>
    <w:rsid w:val="00035197"/>
    <w:rsid w:val="00040DBE"/>
    <w:rsid w:val="00043DA2"/>
    <w:rsid w:val="000440F6"/>
    <w:rsid w:val="000525BC"/>
    <w:rsid w:val="00052604"/>
    <w:rsid w:val="0005420D"/>
    <w:rsid w:val="00055261"/>
    <w:rsid w:val="00061D30"/>
    <w:rsid w:val="000646FA"/>
    <w:rsid w:val="0007531D"/>
    <w:rsid w:val="00075520"/>
    <w:rsid w:val="0009076E"/>
    <w:rsid w:val="0009395F"/>
    <w:rsid w:val="00094E66"/>
    <w:rsid w:val="000A3246"/>
    <w:rsid w:val="000A70F9"/>
    <w:rsid w:val="000B12E8"/>
    <w:rsid w:val="000B2B71"/>
    <w:rsid w:val="000C333E"/>
    <w:rsid w:val="000C3428"/>
    <w:rsid w:val="000C3ACB"/>
    <w:rsid w:val="000D33B6"/>
    <w:rsid w:val="000D35AA"/>
    <w:rsid w:val="000D5511"/>
    <w:rsid w:val="000D6643"/>
    <w:rsid w:val="000D78AC"/>
    <w:rsid w:val="000E124C"/>
    <w:rsid w:val="000E4895"/>
    <w:rsid w:val="000E4A15"/>
    <w:rsid w:val="000E7E68"/>
    <w:rsid w:val="000E7E87"/>
    <w:rsid w:val="000F55FE"/>
    <w:rsid w:val="000F6C26"/>
    <w:rsid w:val="00103B40"/>
    <w:rsid w:val="00111812"/>
    <w:rsid w:val="00112C2F"/>
    <w:rsid w:val="001141E4"/>
    <w:rsid w:val="00124AD5"/>
    <w:rsid w:val="00125D4E"/>
    <w:rsid w:val="00126E60"/>
    <w:rsid w:val="00134A49"/>
    <w:rsid w:val="00135446"/>
    <w:rsid w:val="00143D66"/>
    <w:rsid w:val="001460E1"/>
    <w:rsid w:val="00156030"/>
    <w:rsid w:val="00156D0D"/>
    <w:rsid w:val="00161703"/>
    <w:rsid w:val="001659A4"/>
    <w:rsid w:val="00166657"/>
    <w:rsid w:val="001804DC"/>
    <w:rsid w:val="0018511F"/>
    <w:rsid w:val="00185E2F"/>
    <w:rsid w:val="001940C4"/>
    <w:rsid w:val="0019468D"/>
    <w:rsid w:val="00197DB3"/>
    <w:rsid w:val="00197DBA"/>
    <w:rsid w:val="001A2059"/>
    <w:rsid w:val="001A6446"/>
    <w:rsid w:val="001B3C00"/>
    <w:rsid w:val="001B558B"/>
    <w:rsid w:val="001B6EC4"/>
    <w:rsid w:val="001C3CFB"/>
    <w:rsid w:val="001C4740"/>
    <w:rsid w:val="001C4D2C"/>
    <w:rsid w:val="001C5824"/>
    <w:rsid w:val="001D4648"/>
    <w:rsid w:val="001D69E3"/>
    <w:rsid w:val="001D73D0"/>
    <w:rsid w:val="001E1CD4"/>
    <w:rsid w:val="001E215B"/>
    <w:rsid w:val="001E353A"/>
    <w:rsid w:val="001E647D"/>
    <w:rsid w:val="001E6DD4"/>
    <w:rsid w:val="001E7F9F"/>
    <w:rsid w:val="001F2DCC"/>
    <w:rsid w:val="00204233"/>
    <w:rsid w:val="00204B3A"/>
    <w:rsid w:val="002072A3"/>
    <w:rsid w:val="00213733"/>
    <w:rsid w:val="00214D13"/>
    <w:rsid w:val="002152C5"/>
    <w:rsid w:val="0021598D"/>
    <w:rsid w:val="00233248"/>
    <w:rsid w:val="00250C8D"/>
    <w:rsid w:val="002528D3"/>
    <w:rsid w:val="00262D69"/>
    <w:rsid w:val="00270F3B"/>
    <w:rsid w:val="00274158"/>
    <w:rsid w:val="00274F37"/>
    <w:rsid w:val="00277B8F"/>
    <w:rsid w:val="00281146"/>
    <w:rsid w:val="00281EB4"/>
    <w:rsid w:val="00283A33"/>
    <w:rsid w:val="0029113A"/>
    <w:rsid w:val="002954A0"/>
    <w:rsid w:val="00296538"/>
    <w:rsid w:val="002A072C"/>
    <w:rsid w:val="002A7C82"/>
    <w:rsid w:val="002B0FD4"/>
    <w:rsid w:val="002B6208"/>
    <w:rsid w:val="002B6550"/>
    <w:rsid w:val="002C152B"/>
    <w:rsid w:val="002D41B8"/>
    <w:rsid w:val="002D449F"/>
    <w:rsid w:val="002E0408"/>
    <w:rsid w:val="002E0763"/>
    <w:rsid w:val="002E1928"/>
    <w:rsid w:val="002E32EB"/>
    <w:rsid w:val="002F131E"/>
    <w:rsid w:val="002F432C"/>
    <w:rsid w:val="002F6084"/>
    <w:rsid w:val="00301AAB"/>
    <w:rsid w:val="00301CF1"/>
    <w:rsid w:val="00306B6B"/>
    <w:rsid w:val="00311E73"/>
    <w:rsid w:val="00312BA4"/>
    <w:rsid w:val="00313EE6"/>
    <w:rsid w:val="00314492"/>
    <w:rsid w:val="003209F8"/>
    <w:rsid w:val="00323381"/>
    <w:rsid w:val="003265BB"/>
    <w:rsid w:val="00334897"/>
    <w:rsid w:val="00341EDD"/>
    <w:rsid w:val="0035231E"/>
    <w:rsid w:val="003613A8"/>
    <w:rsid w:val="00367DCD"/>
    <w:rsid w:val="00372C3E"/>
    <w:rsid w:val="00374DEE"/>
    <w:rsid w:val="003821A3"/>
    <w:rsid w:val="0039667C"/>
    <w:rsid w:val="003A1621"/>
    <w:rsid w:val="003B03C0"/>
    <w:rsid w:val="003B6FF1"/>
    <w:rsid w:val="003D752F"/>
    <w:rsid w:val="003E5D11"/>
    <w:rsid w:val="003E76F3"/>
    <w:rsid w:val="003F1746"/>
    <w:rsid w:val="003F6780"/>
    <w:rsid w:val="003F7837"/>
    <w:rsid w:val="004039E7"/>
    <w:rsid w:val="004128A8"/>
    <w:rsid w:val="00414F26"/>
    <w:rsid w:val="00414F9A"/>
    <w:rsid w:val="0042263F"/>
    <w:rsid w:val="00425300"/>
    <w:rsid w:val="00434776"/>
    <w:rsid w:val="00444E91"/>
    <w:rsid w:val="00444EED"/>
    <w:rsid w:val="004474E6"/>
    <w:rsid w:val="00462E62"/>
    <w:rsid w:val="00473378"/>
    <w:rsid w:val="004765A7"/>
    <w:rsid w:val="00476E74"/>
    <w:rsid w:val="00482871"/>
    <w:rsid w:val="0048343B"/>
    <w:rsid w:val="00486808"/>
    <w:rsid w:val="00486F19"/>
    <w:rsid w:val="004919BD"/>
    <w:rsid w:val="00491DFE"/>
    <w:rsid w:val="00493D01"/>
    <w:rsid w:val="00495376"/>
    <w:rsid w:val="00496635"/>
    <w:rsid w:val="004A40EC"/>
    <w:rsid w:val="004B4C8F"/>
    <w:rsid w:val="004B4D87"/>
    <w:rsid w:val="004C0346"/>
    <w:rsid w:val="004C104C"/>
    <w:rsid w:val="004C5DC1"/>
    <w:rsid w:val="004D386E"/>
    <w:rsid w:val="004E04C3"/>
    <w:rsid w:val="004E7282"/>
    <w:rsid w:val="004E7F12"/>
    <w:rsid w:val="004F23F6"/>
    <w:rsid w:val="0050335B"/>
    <w:rsid w:val="00504F49"/>
    <w:rsid w:val="00505F29"/>
    <w:rsid w:val="00511EFA"/>
    <w:rsid w:val="00514384"/>
    <w:rsid w:val="0052299B"/>
    <w:rsid w:val="00527E76"/>
    <w:rsid w:val="00531C44"/>
    <w:rsid w:val="00532A2D"/>
    <w:rsid w:val="00534546"/>
    <w:rsid w:val="005346F5"/>
    <w:rsid w:val="005377AF"/>
    <w:rsid w:val="005400CA"/>
    <w:rsid w:val="0054171A"/>
    <w:rsid w:val="005471C0"/>
    <w:rsid w:val="005525F0"/>
    <w:rsid w:val="00552D9E"/>
    <w:rsid w:val="005611FD"/>
    <w:rsid w:val="00564D6A"/>
    <w:rsid w:val="00567083"/>
    <w:rsid w:val="005679FF"/>
    <w:rsid w:val="00574A44"/>
    <w:rsid w:val="00574FD1"/>
    <w:rsid w:val="00575008"/>
    <w:rsid w:val="0057515A"/>
    <w:rsid w:val="0057600F"/>
    <w:rsid w:val="00577514"/>
    <w:rsid w:val="00581051"/>
    <w:rsid w:val="00581165"/>
    <w:rsid w:val="0058129C"/>
    <w:rsid w:val="005853B8"/>
    <w:rsid w:val="00592AC2"/>
    <w:rsid w:val="00594337"/>
    <w:rsid w:val="0059549E"/>
    <w:rsid w:val="005A365C"/>
    <w:rsid w:val="005A6BD3"/>
    <w:rsid w:val="005A6DF9"/>
    <w:rsid w:val="005A7716"/>
    <w:rsid w:val="005B40E7"/>
    <w:rsid w:val="005B5D8F"/>
    <w:rsid w:val="005C36D4"/>
    <w:rsid w:val="005D1625"/>
    <w:rsid w:val="005D7727"/>
    <w:rsid w:val="005E4483"/>
    <w:rsid w:val="005E4698"/>
    <w:rsid w:val="005F17A0"/>
    <w:rsid w:val="005F4A3B"/>
    <w:rsid w:val="005F5165"/>
    <w:rsid w:val="00603A3E"/>
    <w:rsid w:val="006136F0"/>
    <w:rsid w:val="00616066"/>
    <w:rsid w:val="006307D2"/>
    <w:rsid w:val="00636418"/>
    <w:rsid w:val="00636A62"/>
    <w:rsid w:val="006376DB"/>
    <w:rsid w:val="00650CDC"/>
    <w:rsid w:val="00654A3F"/>
    <w:rsid w:val="00654D19"/>
    <w:rsid w:val="00657AFF"/>
    <w:rsid w:val="00660ADD"/>
    <w:rsid w:val="006629B9"/>
    <w:rsid w:val="00664E45"/>
    <w:rsid w:val="006733FA"/>
    <w:rsid w:val="00677532"/>
    <w:rsid w:val="00690EC0"/>
    <w:rsid w:val="006935B5"/>
    <w:rsid w:val="00695CDD"/>
    <w:rsid w:val="006C1C59"/>
    <w:rsid w:val="006C21AD"/>
    <w:rsid w:val="006C35E4"/>
    <w:rsid w:val="006C7B76"/>
    <w:rsid w:val="006D2DAE"/>
    <w:rsid w:val="006D3F77"/>
    <w:rsid w:val="006D40A0"/>
    <w:rsid w:val="006D5C71"/>
    <w:rsid w:val="006E328E"/>
    <w:rsid w:val="006F4171"/>
    <w:rsid w:val="006F4DCF"/>
    <w:rsid w:val="0070071B"/>
    <w:rsid w:val="007015B0"/>
    <w:rsid w:val="00705CE5"/>
    <w:rsid w:val="0071071C"/>
    <w:rsid w:val="0071272C"/>
    <w:rsid w:val="00712FB7"/>
    <w:rsid w:val="00730A70"/>
    <w:rsid w:val="00730ABF"/>
    <w:rsid w:val="007350F5"/>
    <w:rsid w:val="00743C04"/>
    <w:rsid w:val="00751D98"/>
    <w:rsid w:val="00761466"/>
    <w:rsid w:val="0076669D"/>
    <w:rsid w:val="00772669"/>
    <w:rsid w:val="007757E0"/>
    <w:rsid w:val="00775980"/>
    <w:rsid w:val="007770AD"/>
    <w:rsid w:val="0078091F"/>
    <w:rsid w:val="007819E2"/>
    <w:rsid w:val="0078380B"/>
    <w:rsid w:val="00791446"/>
    <w:rsid w:val="00794A17"/>
    <w:rsid w:val="007A0950"/>
    <w:rsid w:val="007A4972"/>
    <w:rsid w:val="007A4C5C"/>
    <w:rsid w:val="007A5143"/>
    <w:rsid w:val="007A54F5"/>
    <w:rsid w:val="007A5C48"/>
    <w:rsid w:val="007A7049"/>
    <w:rsid w:val="007A7F89"/>
    <w:rsid w:val="007B345F"/>
    <w:rsid w:val="007B6269"/>
    <w:rsid w:val="007B676F"/>
    <w:rsid w:val="007B72AE"/>
    <w:rsid w:val="007C227F"/>
    <w:rsid w:val="007C30F6"/>
    <w:rsid w:val="007C6386"/>
    <w:rsid w:val="007D0211"/>
    <w:rsid w:val="007E0BA6"/>
    <w:rsid w:val="007E0D03"/>
    <w:rsid w:val="007E0FF7"/>
    <w:rsid w:val="007E446C"/>
    <w:rsid w:val="007F0174"/>
    <w:rsid w:val="007F119C"/>
    <w:rsid w:val="007F5032"/>
    <w:rsid w:val="00803287"/>
    <w:rsid w:val="00803794"/>
    <w:rsid w:val="00805D54"/>
    <w:rsid w:val="00807E81"/>
    <w:rsid w:val="0081142E"/>
    <w:rsid w:val="008155ED"/>
    <w:rsid w:val="00820771"/>
    <w:rsid w:val="00827F92"/>
    <w:rsid w:val="00833EDD"/>
    <w:rsid w:val="00840EF4"/>
    <w:rsid w:val="00850C49"/>
    <w:rsid w:val="0085305B"/>
    <w:rsid w:val="00864C2F"/>
    <w:rsid w:val="0086522D"/>
    <w:rsid w:val="00866612"/>
    <w:rsid w:val="00866DC7"/>
    <w:rsid w:val="008712A8"/>
    <w:rsid w:val="00876653"/>
    <w:rsid w:val="0088755A"/>
    <w:rsid w:val="00887B87"/>
    <w:rsid w:val="008933D6"/>
    <w:rsid w:val="008957D3"/>
    <w:rsid w:val="00895F56"/>
    <w:rsid w:val="008B6C17"/>
    <w:rsid w:val="008D120D"/>
    <w:rsid w:val="008D3065"/>
    <w:rsid w:val="008D732B"/>
    <w:rsid w:val="008D77B9"/>
    <w:rsid w:val="008E6072"/>
    <w:rsid w:val="008F4683"/>
    <w:rsid w:val="0090211B"/>
    <w:rsid w:val="00903058"/>
    <w:rsid w:val="00913CB4"/>
    <w:rsid w:val="00915316"/>
    <w:rsid w:val="00920371"/>
    <w:rsid w:val="009215F4"/>
    <w:rsid w:val="009263D3"/>
    <w:rsid w:val="00927110"/>
    <w:rsid w:val="00932A8D"/>
    <w:rsid w:val="00936452"/>
    <w:rsid w:val="00950D62"/>
    <w:rsid w:val="00954E2B"/>
    <w:rsid w:val="009600B2"/>
    <w:rsid w:val="00963723"/>
    <w:rsid w:val="00963B3C"/>
    <w:rsid w:val="00964848"/>
    <w:rsid w:val="00966518"/>
    <w:rsid w:val="00966C3F"/>
    <w:rsid w:val="00966FCE"/>
    <w:rsid w:val="009735BE"/>
    <w:rsid w:val="009771C1"/>
    <w:rsid w:val="00977875"/>
    <w:rsid w:val="009804F1"/>
    <w:rsid w:val="0098321A"/>
    <w:rsid w:val="0098714B"/>
    <w:rsid w:val="0099351C"/>
    <w:rsid w:val="009A7F69"/>
    <w:rsid w:val="009B19EB"/>
    <w:rsid w:val="009B24E2"/>
    <w:rsid w:val="009B3F7F"/>
    <w:rsid w:val="009B7F25"/>
    <w:rsid w:val="009C0DBC"/>
    <w:rsid w:val="009C751E"/>
    <w:rsid w:val="009C7CFF"/>
    <w:rsid w:val="009D37C1"/>
    <w:rsid w:val="009E1513"/>
    <w:rsid w:val="009E6191"/>
    <w:rsid w:val="00A04512"/>
    <w:rsid w:val="00A13ECA"/>
    <w:rsid w:val="00A17CF3"/>
    <w:rsid w:val="00A21BBF"/>
    <w:rsid w:val="00A34456"/>
    <w:rsid w:val="00A35D29"/>
    <w:rsid w:val="00A52047"/>
    <w:rsid w:val="00A5731D"/>
    <w:rsid w:val="00A63BD0"/>
    <w:rsid w:val="00A64DF7"/>
    <w:rsid w:val="00A657DB"/>
    <w:rsid w:val="00A7428B"/>
    <w:rsid w:val="00A7513A"/>
    <w:rsid w:val="00A819F1"/>
    <w:rsid w:val="00A82933"/>
    <w:rsid w:val="00A95B6E"/>
    <w:rsid w:val="00A97ABA"/>
    <w:rsid w:val="00AA7004"/>
    <w:rsid w:val="00AB4001"/>
    <w:rsid w:val="00AB5607"/>
    <w:rsid w:val="00AC0171"/>
    <w:rsid w:val="00AC4BE3"/>
    <w:rsid w:val="00AD3CA8"/>
    <w:rsid w:val="00AD48EE"/>
    <w:rsid w:val="00AE3455"/>
    <w:rsid w:val="00AF29BB"/>
    <w:rsid w:val="00AF3EFC"/>
    <w:rsid w:val="00AF662D"/>
    <w:rsid w:val="00AF6E69"/>
    <w:rsid w:val="00B011BD"/>
    <w:rsid w:val="00B03C3E"/>
    <w:rsid w:val="00B0575D"/>
    <w:rsid w:val="00B16235"/>
    <w:rsid w:val="00B34BC0"/>
    <w:rsid w:val="00B35B0E"/>
    <w:rsid w:val="00B447F0"/>
    <w:rsid w:val="00B44D91"/>
    <w:rsid w:val="00B45808"/>
    <w:rsid w:val="00B45C56"/>
    <w:rsid w:val="00B472AD"/>
    <w:rsid w:val="00B51B60"/>
    <w:rsid w:val="00B54339"/>
    <w:rsid w:val="00B54345"/>
    <w:rsid w:val="00B615E6"/>
    <w:rsid w:val="00B63C0B"/>
    <w:rsid w:val="00B64590"/>
    <w:rsid w:val="00B7065C"/>
    <w:rsid w:val="00B7444A"/>
    <w:rsid w:val="00B803C0"/>
    <w:rsid w:val="00B81DB4"/>
    <w:rsid w:val="00B91140"/>
    <w:rsid w:val="00B92C62"/>
    <w:rsid w:val="00BA3361"/>
    <w:rsid w:val="00BB1C5A"/>
    <w:rsid w:val="00BB2E86"/>
    <w:rsid w:val="00BB7CE4"/>
    <w:rsid w:val="00BC0808"/>
    <w:rsid w:val="00BC2942"/>
    <w:rsid w:val="00BC50EF"/>
    <w:rsid w:val="00BC5F79"/>
    <w:rsid w:val="00BD27C1"/>
    <w:rsid w:val="00BD401F"/>
    <w:rsid w:val="00BD66F7"/>
    <w:rsid w:val="00BE03E7"/>
    <w:rsid w:val="00BE052C"/>
    <w:rsid w:val="00BE1A8A"/>
    <w:rsid w:val="00BE6255"/>
    <w:rsid w:val="00BE697B"/>
    <w:rsid w:val="00BF0B9C"/>
    <w:rsid w:val="00BF2718"/>
    <w:rsid w:val="00BF7D38"/>
    <w:rsid w:val="00C00FC0"/>
    <w:rsid w:val="00C01195"/>
    <w:rsid w:val="00C105E6"/>
    <w:rsid w:val="00C13109"/>
    <w:rsid w:val="00C174ED"/>
    <w:rsid w:val="00C17E62"/>
    <w:rsid w:val="00C200D3"/>
    <w:rsid w:val="00C20BBD"/>
    <w:rsid w:val="00C24668"/>
    <w:rsid w:val="00C24D33"/>
    <w:rsid w:val="00C25192"/>
    <w:rsid w:val="00C25DB9"/>
    <w:rsid w:val="00C41BF9"/>
    <w:rsid w:val="00C47E56"/>
    <w:rsid w:val="00C5320B"/>
    <w:rsid w:val="00C642EC"/>
    <w:rsid w:val="00C71071"/>
    <w:rsid w:val="00C720C6"/>
    <w:rsid w:val="00C73DF7"/>
    <w:rsid w:val="00C74EFC"/>
    <w:rsid w:val="00C80681"/>
    <w:rsid w:val="00C80C91"/>
    <w:rsid w:val="00C84BCB"/>
    <w:rsid w:val="00C916B2"/>
    <w:rsid w:val="00C93494"/>
    <w:rsid w:val="00C94C6A"/>
    <w:rsid w:val="00C953DB"/>
    <w:rsid w:val="00C97BB0"/>
    <w:rsid w:val="00CA0C41"/>
    <w:rsid w:val="00CA4927"/>
    <w:rsid w:val="00CA5CAB"/>
    <w:rsid w:val="00CD4582"/>
    <w:rsid w:val="00CE4786"/>
    <w:rsid w:val="00CE6485"/>
    <w:rsid w:val="00CF1898"/>
    <w:rsid w:val="00CF6347"/>
    <w:rsid w:val="00CF7741"/>
    <w:rsid w:val="00D0099F"/>
    <w:rsid w:val="00D04752"/>
    <w:rsid w:val="00D078A2"/>
    <w:rsid w:val="00D14844"/>
    <w:rsid w:val="00D21C98"/>
    <w:rsid w:val="00D30C07"/>
    <w:rsid w:val="00D411FF"/>
    <w:rsid w:val="00D41682"/>
    <w:rsid w:val="00D44B86"/>
    <w:rsid w:val="00D50DD8"/>
    <w:rsid w:val="00D52135"/>
    <w:rsid w:val="00D521ED"/>
    <w:rsid w:val="00D56508"/>
    <w:rsid w:val="00D6720B"/>
    <w:rsid w:val="00D77411"/>
    <w:rsid w:val="00D82786"/>
    <w:rsid w:val="00D82B67"/>
    <w:rsid w:val="00D873E5"/>
    <w:rsid w:val="00D94C67"/>
    <w:rsid w:val="00D959CA"/>
    <w:rsid w:val="00D97C41"/>
    <w:rsid w:val="00DA1804"/>
    <w:rsid w:val="00DA2933"/>
    <w:rsid w:val="00DA2962"/>
    <w:rsid w:val="00DA5443"/>
    <w:rsid w:val="00DB1D47"/>
    <w:rsid w:val="00DC11BC"/>
    <w:rsid w:val="00DC3099"/>
    <w:rsid w:val="00DD1649"/>
    <w:rsid w:val="00DE00BA"/>
    <w:rsid w:val="00DE2085"/>
    <w:rsid w:val="00DE400D"/>
    <w:rsid w:val="00DE73B6"/>
    <w:rsid w:val="00E01906"/>
    <w:rsid w:val="00E01B71"/>
    <w:rsid w:val="00E021C1"/>
    <w:rsid w:val="00E04CEC"/>
    <w:rsid w:val="00E07A9C"/>
    <w:rsid w:val="00E17E8B"/>
    <w:rsid w:val="00E2414F"/>
    <w:rsid w:val="00E31066"/>
    <w:rsid w:val="00E35C53"/>
    <w:rsid w:val="00E4174D"/>
    <w:rsid w:val="00E45F92"/>
    <w:rsid w:val="00E475E8"/>
    <w:rsid w:val="00E47C28"/>
    <w:rsid w:val="00E501E4"/>
    <w:rsid w:val="00E51B82"/>
    <w:rsid w:val="00E61F72"/>
    <w:rsid w:val="00E66228"/>
    <w:rsid w:val="00E7269E"/>
    <w:rsid w:val="00E753BC"/>
    <w:rsid w:val="00E75B61"/>
    <w:rsid w:val="00E94ECF"/>
    <w:rsid w:val="00E979E3"/>
    <w:rsid w:val="00EA2C92"/>
    <w:rsid w:val="00EA453A"/>
    <w:rsid w:val="00EA50FD"/>
    <w:rsid w:val="00EB052E"/>
    <w:rsid w:val="00EC606A"/>
    <w:rsid w:val="00EC6A97"/>
    <w:rsid w:val="00EC7B5E"/>
    <w:rsid w:val="00ED05BA"/>
    <w:rsid w:val="00EE11B4"/>
    <w:rsid w:val="00EE3C03"/>
    <w:rsid w:val="00EF41C7"/>
    <w:rsid w:val="00EF5B1A"/>
    <w:rsid w:val="00EF6A06"/>
    <w:rsid w:val="00F01EDA"/>
    <w:rsid w:val="00F022A1"/>
    <w:rsid w:val="00F1000E"/>
    <w:rsid w:val="00F11E0F"/>
    <w:rsid w:val="00F15F63"/>
    <w:rsid w:val="00F22D0D"/>
    <w:rsid w:val="00F3508E"/>
    <w:rsid w:val="00F36AB3"/>
    <w:rsid w:val="00F416E2"/>
    <w:rsid w:val="00F431CA"/>
    <w:rsid w:val="00F43C47"/>
    <w:rsid w:val="00F54976"/>
    <w:rsid w:val="00F5514E"/>
    <w:rsid w:val="00F55BA2"/>
    <w:rsid w:val="00F64610"/>
    <w:rsid w:val="00F654A0"/>
    <w:rsid w:val="00F65B0C"/>
    <w:rsid w:val="00F67370"/>
    <w:rsid w:val="00F80146"/>
    <w:rsid w:val="00F83BD9"/>
    <w:rsid w:val="00F86BE6"/>
    <w:rsid w:val="00F87BF3"/>
    <w:rsid w:val="00F9038E"/>
    <w:rsid w:val="00FA2B80"/>
    <w:rsid w:val="00FA5FC6"/>
    <w:rsid w:val="00FB236B"/>
    <w:rsid w:val="00FB3293"/>
    <w:rsid w:val="00FB7FB6"/>
    <w:rsid w:val="00FC18D4"/>
    <w:rsid w:val="00FC1E54"/>
    <w:rsid w:val="00FC42B3"/>
    <w:rsid w:val="00FC7E1B"/>
    <w:rsid w:val="00FD28A7"/>
    <w:rsid w:val="00FD3C22"/>
    <w:rsid w:val="00FD3D6F"/>
    <w:rsid w:val="00FD4A3F"/>
    <w:rsid w:val="00FD6C17"/>
    <w:rsid w:val="00FE2993"/>
    <w:rsid w:val="00FE2ED8"/>
    <w:rsid w:val="00FE4704"/>
    <w:rsid w:val="00FE7F07"/>
    <w:rsid w:val="00FF498B"/>
    <w:rsid w:val="00FF4B68"/>
    <w:rsid w:val="00FF7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7B6C71C"/>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Body Text" w:uiPriority="99"/>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31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2C92"/>
    <w:pPr>
      <w:tabs>
        <w:tab w:val="center" w:pos="4320"/>
        <w:tab w:val="right" w:pos="8640"/>
      </w:tabs>
    </w:pPr>
  </w:style>
  <w:style w:type="character" w:customStyle="1" w:styleId="HeaderChar">
    <w:name w:val="Header Char"/>
    <w:link w:val="Header"/>
    <w:uiPriority w:val="99"/>
    <w:semiHidden/>
    <w:rsid w:val="00B30E63"/>
    <w:rPr>
      <w:sz w:val="24"/>
      <w:szCs w:val="24"/>
    </w:rPr>
  </w:style>
  <w:style w:type="paragraph" w:styleId="Footer">
    <w:name w:val="footer"/>
    <w:basedOn w:val="Normal"/>
    <w:link w:val="FooterChar"/>
    <w:uiPriority w:val="99"/>
    <w:rsid w:val="00EA2C92"/>
    <w:pPr>
      <w:tabs>
        <w:tab w:val="center" w:pos="4320"/>
        <w:tab w:val="right" w:pos="8640"/>
      </w:tabs>
    </w:pPr>
  </w:style>
  <w:style w:type="character" w:customStyle="1" w:styleId="FooterChar">
    <w:name w:val="Footer Char"/>
    <w:link w:val="Footer"/>
    <w:uiPriority w:val="99"/>
    <w:semiHidden/>
    <w:rsid w:val="00B30E63"/>
    <w:rPr>
      <w:sz w:val="24"/>
      <w:szCs w:val="24"/>
    </w:rPr>
  </w:style>
  <w:style w:type="character" w:styleId="PageNumber">
    <w:name w:val="page number"/>
    <w:uiPriority w:val="99"/>
    <w:rsid w:val="00EA2C92"/>
    <w:rPr>
      <w:rFonts w:cs="Times New Roman"/>
    </w:rPr>
  </w:style>
  <w:style w:type="paragraph" w:styleId="ListParagraph">
    <w:name w:val="List Paragraph"/>
    <w:basedOn w:val="Normal"/>
    <w:uiPriority w:val="34"/>
    <w:qFormat/>
    <w:rsid w:val="005A365C"/>
    <w:pPr>
      <w:spacing w:after="200" w:line="276" w:lineRule="auto"/>
      <w:ind w:left="720"/>
    </w:pPr>
    <w:rPr>
      <w:rFonts w:ascii="Calibri" w:hAnsi="Calibri"/>
      <w:sz w:val="22"/>
      <w:szCs w:val="22"/>
    </w:rPr>
  </w:style>
  <w:style w:type="paragraph" w:styleId="DocumentMap">
    <w:name w:val="Document Map"/>
    <w:basedOn w:val="Normal"/>
    <w:link w:val="DocumentMapChar"/>
    <w:uiPriority w:val="99"/>
    <w:semiHidden/>
    <w:rsid w:val="001804DC"/>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B30E63"/>
    <w:rPr>
      <w:sz w:val="0"/>
      <w:szCs w:val="0"/>
    </w:rPr>
  </w:style>
  <w:style w:type="paragraph" w:styleId="BodyText">
    <w:name w:val="Body Text"/>
    <w:basedOn w:val="Normal"/>
    <w:link w:val="BodyTextChar"/>
    <w:uiPriority w:val="99"/>
    <w:rsid w:val="00690EC0"/>
    <w:pPr>
      <w:suppressAutoHyphens/>
      <w:spacing w:after="240"/>
    </w:pPr>
    <w:rPr>
      <w:szCs w:val="22"/>
      <w:lang w:eastAsia="ar-SA"/>
    </w:rPr>
  </w:style>
  <w:style w:type="character" w:customStyle="1" w:styleId="BodyTextChar">
    <w:name w:val="Body Text Char"/>
    <w:link w:val="BodyText"/>
    <w:uiPriority w:val="99"/>
    <w:semiHidden/>
    <w:rsid w:val="00B30E63"/>
    <w:rPr>
      <w:sz w:val="24"/>
      <w:szCs w:val="24"/>
    </w:rPr>
  </w:style>
  <w:style w:type="paragraph" w:styleId="BalloonText">
    <w:name w:val="Balloon Text"/>
    <w:basedOn w:val="Normal"/>
    <w:link w:val="BalloonTextChar"/>
    <w:rsid w:val="00374DEE"/>
    <w:rPr>
      <w:rFonts w:ascii="Tahoma" w:hAnsi="Tahoma" w:cs="Tahoma"/>
      <w:sz w:val="16"/>
      <w:szCs w:val="16"/>
    </w:rPr>
  </w:style>
  <w:style w:type="character" w:customStyle="1" w:styleId="BalloonTextChar">
    <w:name w:val="Balloon Text Char"/>
    <w:basedOn w:val="DefaultParagraphFont"/>
    <w:link w:val="BalloonText"/>
    <w:rsid w:val="00374D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Body Text" w:uiPriority="99"/>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31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2C92"/>
    <w:pPr>
      <w:tabs>
        <w:tab w:val="center" w:pos="4320"/>
        <w:tab w:val="right" w:pos="8640"/>
      </w:tabs>
    </w:pPr>
  </w:style>
  <w:style w:type="character" w:customStyle="1" w:styleId="HeaderChar">
    <w:name w:val="Header Char"/>
    <w:link w:val="Header"/>
    <w:uiPriority w:val="99"/>
    <w:semiHidden/>
    <w:rsid w:val="00B30E63"/>
    <w:rPr>
      <w:sz w:val="24"/>
      <w:szCs w:val="24"/>
    </w:rPr>
  </w:style>
  <w:style w:type="paragraph" w:styleId="Footer">
    <w:name w:val="footer"/>
    <w:basedOn w:val="Normal"/>
    <w:link w:val="FooterChar"/>
    <w:uiPriority w:val="99"/>
    <w:rsid w:val="00EA2C92"/>
    <w:pPr>
      <w:tabs>
        <w:tab w:val="center" w:pos="4320"/>
        <w:tab w:val="right" w:pos="8640"/>
      </w:tabs>
    </w:pPr>
  </w:style>
  <w:style w:type="character" w:customStyle="1" w:styleId="FooterChar">
    <w:name w:val="Footer Char"/>
    <w:link w:val="Footer"/>
    <w:uiPriority w:val="99"/>
    <w:semiHidden/>
    <w:rsid w:val="00B30E63"/>
    <w:rPr>
      <w:sz w:val="24"/>
      <w:szCs w:val="24"/>
    </w:rPr>
  </w:style>
  <w:style w:type="character" w:styleId="PageNumber">
    <w:name w:val="page number"/>
    <w:uiPriority w:val="99"/>
    <w:rsid w:val="00EA2C92"/>
    <w:rPr>
      <w:rFonts w:cs="Times New Roman"/>
    </w:rPr>
  </w:style>
  <w:style w:type="paragraph" w:styleId="ListParagraph">
    <w:name w:val="List Paragraph"/>
    <w:basedOn w:val="Normal"/>
    <w:uiPriority w:val="34"/>
    <w:qFormat/>
    <w:rsid w:val="005A365C"/>
    <w:pPr>
      <w:spacing w:after="200" w:line="276" w:lineRule="auto"/>
      <w:ind w:left="720"/>
    </w:pPr>
    <w:rPr>
      <w:rFonts w:ascii="Calibri" w:hAnsi="Calibri"/>
      <w:sz w:val="22"/>
      <w:szCs w:val="22"/>
    </w:rPr>
  </w:style>
  <w:style w:type="paragraph" w:styleId="DocumentMap">
    <w:name w:val="Document Map"/>
    <w:basedOn w:val="Normal"/>
    <w:link w:val="DocumentMapChar"/>
    <w:uiPriority w:val="99"/>
    <w:semiHidden/>
    <w:rsid w:val="001804DC"/>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B30E63"/>
    <w:rPr>
      <w:sz w:val="0"/>
      <w:szCs w:val="0"/>
    </w:rPr>
  </w:style>
  <w:style w:type="paragraph" w:styleId="BodyText">
    <w:name w:val="Body Text"/>
    <w:basedOn w:val="Normal"/>
    <w:link w:val="BodyTextChar"/>
    <w:uiPriority w:val="99"/>
    <w:rsid w:val="00690EC0"/>
    <w:pPr>
      <w:suppressAutoHyphens/>
      <w:spacing w:after="240"/>
    </w:pPr>
    <w:rPr>
      <w:szCs w:val="22"/>
      <w:lang w:eastAsia="ar-SA"/>
    </w:rPr>
  </w:style>
  <w:style w:type="character" w:customStyle="1" w:styleId="BodyTextChar">
    <w:name w:val="Body Text Char"/>
    <w:link w:val="BodyText"/>
    <w:uiPriority w:val="99"/>
    <w:semiHidden/>
    <w:rsid w:val="00B30E63"/>
    <w:rPr>
      <w:sz w:val="24"/>
      <w:szCs w:val="24"/>
    </w:rPr>
  </w:style>
  <w:style w:type="paragraph" w:styleId="BalloonText">
    <w:name w:val="Balloon Text"/>
    <w:basedOn w:val="Normal"/>
    <w:link w:val="BalloonTextChar"/>
    <w:rsid w:val="00374DEE"/>
    <w:rPr>
      <w:rFonts w:ascii="Tahoma" w:hAnsi="Tahoma" w:cs="Tahoma"/>
      <w:sz w:val="16"/>
      <w:szCs w:val="16"/>
    </w:rPr>
  </w:style>
  <w:style w:type="character" w:customStyle="1" w:styleId="BalloonTextChar">
    <w:name w:val="Balloon Text Char"/>
    <w:basedOn w:val="DefaultParagraphFont"/>
    <w:link w:val="BalloonText"/>
    <w:rsid w:val="00374D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8154">
      <w:bodyDiv w:val="1"/>
      <w:marLeft w:val="0"/>
      <w:marRight w:val="0"/>
      <w:marTop w:val="0"/>
      <w:marBottom w:val="0"/>
      <w:divBdr>
        <w:top w:val="none" w:sz="0" w:space="0" w:color="auto"/>
        <w:left w:val="none" w:sz="0" w:space="0" w:color="auto"/>
        <w:bottom w:val="none" w:sz="0" w:space="0" w:color="auto"/>
        <w:right w:val="none" w:sz="0" w:space="0" w:color="auto"/>
      </w:divBdr>
    </w:div>
    <w:div w:id="507331342">
      <w:marLeft w:val="0"/>
      <w:marRight w:val="0"/>
      <w:marTop w:val="0"/>
      <w:marBottom w:val="0"/>
      <w:divBdr>
        <w:top w:val="none" w:sz="0" w:space="0" w:color="auto"/>
        <w:left w:val="none" w:sz="0" w:space="0" w:color="auto"/>
        <w:bottom w:val="none" w:sz="0" w:space="0" w:color="auto"/>
        <w:right w:val="none" w:sz="0" w:space="0" w:color="auto"/>
      </w:divBdr>
    </w:div>
    <w:div w:id="507331345">
      <w:marLeft w:val="0"/>
      <w:marRight w:val="0"/>
      <w:marTop w:val="0"/>
      <w:marBottom w:val="0"/>
      <w:divBdr>
        <w:top w:val="none" w:sz="0" w:space="0" w:color="auto"/>
        <w:left w:val="none" w:sz="0" w:space="0" w:color="auto"/>
        <w:bottom w:val="none" w:sz="0" w:space="0" w:color="auto"/>
        <w:right w:val="none" w:sz="0" w:space="0" w:color="auto"/>
      </w:divBdr>
      <w:divsChild>
        <w:div w:id="507331343">
          <w:marLeft w:val="0"/>
          <w:marRight w:val="0"/>
          <w:marTop w:val="0"/>
          <w:marBottom w:val="0"/>
          <w:divBdr>
            <w:top w:val="none" w:sz="0" w:space="0" w:color="auto"/>
            <w:left w:val="none" w:sz="0" w:space="0" w:color="auto"/>
            <w:bottom w:val="none" w:sz="0" w:space="0" w:color="auto"/>
            <w:right w:val="none" w:sz="0" w:space="0" w:color="auto"/>
          </w:divBdr>
          <w:divsChild>
            <w:div w:id="5073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BB116-F2AD-4108-84E9-8F7075129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73530883.dotm</Template>
  <TotalTime>1</TotalTime>
  <Pages>1</Pages>
  <Words>3705</Words>
  <Characters>21122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OREGON MIGRANT EDUCATION PROGRAM</vt:lpstr>
    </vt:vector>
  </TitlesOfParts>
  <Company>ERTC</Company>
  <LinksUpToDate>false</LinksUpToDate>
  <CharactersWithSpaces>24778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MIGRANT EDUCATION PROGRAM</dc:title>
  <dc:subject/>
  <dc:creator>Bill Bansberg</dc:creator>
  <cp:keywords/>
  <dc:description/>
  <cp:lastModifiedBy>Bill Bansberg</cp:lastModifiedBy>
  <cp:revision>4</cp:revision>
  <cp:lastPrinted>2013-12-30T20:05:00Z</cp:lastPrinted>
  <dcterms:created xsi:type="dcterms:W3CDTF">2016-08-19T21:22:00Z</dcterms:created>
  <dcterms:modified xsi:type="dcterms:W3CDTF">2016-08-19T21:23:00Z</dcterms:modified>
</cp:coreProperties>
</file>